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5DBD" w:rsidRDefault="006D5DBD">
      <w:r>
        <w:rPr>
          <w:noProof/>
          <w:lang w:val="en-US"/>
        </w:rPr>
        <mc:AlternateContent>
          <mc:Choice Requires="wps">
            <w:drawing>
              <wp:anchor distT="0" distB="0" distL="114300" distR="114300" simplePos="0" relativeHeight="251659264" behindDoc="0" locked="0" layoutInCell="1" allowOverlap="1" wp14:anchorId="48508D47" wp14:editId="5548AF96">
                <wp:simplePos x="0" y="0"/>
                <wp:positionH relativeFrom="column">
                  <wp:posOffset>0</wp:posOffset>
                </wp:positionH>
                <wp:positionV relativeFrom="paragraph">
                  <wp:posOffset>-20320</wp:posOffset>
                </wp:positionV>
                <wp:extent cx="1828800" cy="182880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50FC4" w:rsidRPr="006D5DBD" w:rsidRDefault="00D50FC4" w:rsidP="006D5DBD">
                            <w:pPr>
                              <w:jc w:val="center"/>
                              <w:rPr>
                                <w:b/>
                                <w:sz w:val="96"/>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6D5DBD">
                              <w:rPr>
                                <w:b/>
                                <w:sz w:val="96"/>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Unit B: Chemistry and the Environment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8508D47" id="_x0000_t202" coordsize="21600,21600" o:spt="202" path="m,l,21600r21600,l21600,xe">
                <v:stroke joinstyle="miter"/>
                <v:path gradientshapeok="t" o:connecttype="rect"/>
              </v:shapetype>
              <v:shape id="Text Box 1" o:spid="_x0000_s1026" type="#_x0000_t202" style="position:absolute;margin-left:0;margin-top:-1.6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" filled="f" stroked="f">
                <v:textbox style="mso-fit-shape-to-text:t">
                  <w:txbxContent>
                    <w:p w:rsidR="00D50FC4" w:rsidRPr="006D5DBD" w:rsidRDefault="00D50FC4" w:rsidP="006D5DBD">
                      <w:pPr>
                        <w:jc w:val="center"/>
                        <w:rPr>
                          <w:b/>
                          <w:sz w:val="96"/>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6D5DBD">
                        <w:rPr>
                          <w:b/>
                          <w:sz w:val="96"/>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Unit B: Chemistry and the Environment</w:t>
                      </w:r>
                    </w:p>
                  </w:txbxContent>
                </v:textbox>
              </v:shape>
            </w:pict>
          </mc:Fallback>
        </mc:AlternateContent>
      </w:r>
    </w:p>
    <w:p w:rsidR="006D5DBD" w:rsidRDefault="006D5DBD"/>
    <w:p w:rsidR="00747890" w:rsidRDefault="00747890"/>
    <w:p w:rsidR="006D5DBD" w:rsidRDefault="006D5DBD"/>
    <w:p w:rsidR="006D5DBD" w:rsidRDefault="006D5DBD"/>
    <w:p w:rsidR="006D5DBD" w:rsidRDefault="006D5DBD"/>
    <w:p w:rsidR="006D5DBD" w:rsidRDefault="006D5DBD" w:rsidP="006D5DBD">
      <w:pPr>
        <w:jc w:val="center"/>
        <w:rPr>
          <w:sz w:val="28"/>
        </w:rPr>
      </w:pPr>
      <w:r w:rsidRPr="006D5DBD">
        <w:rPr>
          <w:sz w:val="28"/>
        </w:rPr>
        <w:t>Chapter 1: Acid Deposition</w:t>
      </w:r>
    </w:p>
    <w:p w:rsidR="002E12CF" w:rsidRPr="006D5DBD" w:rsidRDefault="002E12CF" w:rsidP="006D5DBD">
      <w:pPr>
        <w:jc w:val="center"/>
        <w:rPr>
          <w:sz w:val="28"/>
        </w:rPr>
      </w:pPr>
      <w:r>
        <w:rPr>
          <w:sz w:val="28"/>
        </w:rPr>
        <w:t>Topics 1.1-1.5</w:t>
      </w:r>
    </w:p>
    <w:p w:rsidR="006D5DBD" w:rsidRDefault="00F9553C" w:rsidP="002E12CF">
      <w:pPr>
        <w:jc w:val="center"/>
      </w:pPr>
      <w:r w:rsidRPr="00F9553C">
        <w:rPr>
          <w:noProof/>
          <w:sz w:val="28"/>
          <w:lang w:val="en-US"/>
        </w:rPr>
        <mc:AlternateContent>
          <mc:Choice Requires="wps">
            <w:drawing>
              <wp:anchor distT="0" distB="0" distL="114300" distR="114300" simplePos="0" relativeHeight="251712512" behindDoc="0" locked="0" layoutInCell="1" allowOverlap="1" wp14:anchorId="183B2ED4" wp14:editId="318026ED">
                <wp:simplePos x="0" y="0"/>
                <wp:positionH relativeFrom="column">
                  <wp:posOffset>-85725</wp:posOffset>
                </wp:positionH>
                <wp:positionV relativeFrom="paragraph">
                  <wp:posOffset>5282565</wp:posOffset>
                </wp:positionV>
                <wp:extent cx="2374265" cy="1403985"/>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9553C" w:rsidRDefault="00F9553C" w:rsidP="00F9553C">
                            <w:r w:rsidRPr="00F9553C">
                              <w:rPr>
                                <w:b/>
                                <w:u w:val="single"/>
                              </w:rPr>
                              <w:t>Assessment</w:t>
                            </w:r>
                            <w:r>
                              <w:t>:</w:t>
                            </w:r>
                            <w:r>
                              <w:br/>
                            </w:r>
                            <w:r w:rsidRPr="00F9553C">
                              <w:rPr>
                                <w:b/>
                                <w:u w:val="single"/>
                              </w:rPr>
                              <w:t>QUIZZES</w:t>
                            </w:r>
                            <w:r>
                              <w:t xml:space="preserve"> : 1.1-1.2 (S), 1.3-1.5 (F), Chapter 1 (S)</w:t>
                            </w:r>
                          </w:p>
                          <w:p w:rsidR="00F9553C" w:rsidRDefault="00F9553C">
                            <w:r w:rsidRPr="00F9553C">
                              <w:rPr>
                                <w:b/>
                                <w:u w:val="single"/>
                              </w:rPr>
                              <w:t>LABS</w:t>
                            </w:r>
                            <w:r>
                              <w:t>: Cellular respiration (F), Testing Aqueous Solutions (S), Titrations (S)</w:t>
                            </w:r>
                          </w:p>
                          <w:p w:rsidR="00F9553C" w:rsidRDefault="00F9553C">
                            <w:r w:rsidRPr="00F9553C">
                              <w:rPr>
                                <w:b/>
                                <w:u w:val="single"/>
                              </w:rPr>
                              <w:t>ACTIVITY</w:t>
                            </w:r>
                            <w:r>
                              <w:t>: Taking a stand (F)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3B2ED4" id="Text Box 2" o:spid="_x0000_s1027" type="#_x0000_t202" style="position:absolute;left:0;text-align:left;margin-left:-6.75pt;margin-top:415.95pt;width:186.95pt;height:110.55pt;z-index:2517125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" stroked="f">
                <v:textbox style="mso-fit-shape-to-text:t">
                  <w:txbxContent>
                    <w:p w:rsidR="00F9553C" w:rsidRDefault="00F9553C" w:rsidP="00F9553C">
                      <w:r w:rsidRPr="00F9553C">
                        <w:rPr>
                          <w:b/>
                          <w:u w:val="single"/>
                        </w:rPr>
                        <w:t>Assessment</w:t>
                      </w:r>
                      <w:r>
                        <w:t>:</w:t>
                      </w:r>
                      <w:r>
                        <w:br/>
                      </w:r>
                      <w:r w:rsidRPr="00F9553C">
                        <w:rPr>
                          <w:b/>
                          <w:u w:val="single"/>
                        </w:rPr>
                        <w:t>QUIZZES</w:t>
                      </w:r>
                      <w:r>
                        <w:t xml:space="preserve"> : 1.1-1.2 (S), 1.3-1.5 (F), Chapter 1 (S)</w:t>
                      </w:r>
                    </w:p>
                    <w:p w:rsidR="00F9553C" w:rsidRDefault="00F9553C">
                      <w:r w:rsidRPr="00F9553C">
                        <w:rPr>
                          <w:b/>
                          <w:u w:val="single"/>
                        </w:rPr>
                        <w:t>LABS</w:t>
                      </w:r>
                      <w:r>
                        <w:t>: Cellular respiration (F), Testing Aqueous Solutions (S), Titrations (S)</w:t>
                      </w:r>
                    </w:p>
                    <w:p w:rsidR="00F9553C" w:rsidRDefault="00F9553C">
                      <w:r w:rsidRPr="00F9553C">
                        <w:rPr>
                          <w:b/>
                          <w:u w:val="single"/>
                        </w:rPr>
                        <w:t>ACTIVITY</w:t>
                      </w:r>
                      <w:r>
                        <w:t>: Taking a stand (F)</w:t>
                      </w:r>
                    </w:p>
                  </w:txbxContent>
                </v:textbox>
              </v:shape>
            </w:pict>
          </mc:Fallback>
        </mc:AlternateContent>
      </w:r>
      <w:r w:rsidR="006D5DBD">
        <w:rPr>
          <w:noProof/>
          <w:lang w:val="en-US"/>
        </w:rPr>
        <w:drawing>
          <wp:inline distT="0" distB="0" distL="0" distR="0" wp14:anchorId="7C7C66CB" wp14:editId="4B8068A4">
            <wp:extent cx="6858000" cy="5276985"/>
            <wp:effectExtent l="0" t="0" r="0" b="0"/>
            <wp:docPr id="2" name="Picture 2" descr="http://www.deviantart.com/download/117936233/Acids_and_Bases_Mindap_by_Oly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viantart.com/download/117936233/Acids_and_Bases_Mindap_by_Olyv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5276985"/>
                    </a:xfrm>
                    <a:prstGeom prst="rect">
                      <a:avLst/>
                    </a:prstGeom>
                    <a:noFill/>
                    <a:ln>
                      <a:noFill/>
                    </a:ln>
                  </pic:spPr>
                </pic:pic>
              </a:graphicData>
            </a:graphic>
          </wp:inline>
        </w:drawing>
      </w:r>
    </w:p>
    <w:p w:rsidR="006D5DBD" w:rsidRDefault="006D5DBD" w:rsidP="006D5DBD">
      <w:pPr>
        <w:jc w:val="right"/>
        <w:rPr>
          <w:sz w:val="28"/>
        </w:rPr>
      </w:pPr>
      <w:r>
        <w:rPr>
          <w:sz w:val="28"/>
        </w:rPr>
        <w:t>Name: ____________________________________</w:t>
      </w:r>
    </w:p>
    <w:p w:rsidR="006D5DBD" w:rsidRDefault="006D5DBD" w:rsidP="002E12CF">
      <w:pPr>
        <w:jc w:val="right"/>
        <w:rPr>
          <w:sz w:val="28"/>
        </w:rPr>
      </w:pPr>
      <w:r>
        <w:rPr>
          <w:sz w:val="28"/>
        </w:rPr>
        <w:t>Date: _____________________________________</w:t>
      </w:r>
    </w:p>
    <w:sdt>
      <w:sdtPr>
        <w:rPr>
          <w:rFonts w:asciiTheme="majorHAnsi" w:eastAsiaTheme="majorEastAsia" w:hAnsiTheme="majorHAnsi" w:cstheme="majorBidi"/>
          <w:caps/>
          <w:sz w:val="24"/>
          <w:szCs w:val="24"/>
          <w:lang w:val="en-CA" w:eastAsia="en-US"/>
        </w:rPr>
        <w:id w:val="-1262141698"/>
        <w:docPartObj>
          <w:docPartGallery w:val="Cover Pages"/>
          <w:docPartUnique/>
        </w:docPartObj>
      </w:sdtPr>
      <w:sdtEndPr>
        <w:rPr>
          <w:rFonts w:asciiTheme="minorHAnsi" w:eastAsia="Times New Roman" w:hAnsiTheme="minorHAnsi" w:cs="Times New Roman"/>
          <w:b/>
          <w:caps w:val="0"/>
          <w:sz w:val="32"/>
          <w:szCs w:val="28"/>
          <w:u w:val="single"/>
        </w:rPr>
      </w:sdtEndPr>
      <w:sdtContent>
        <w:tbl>
          <w:tblPr>
            <w:tblW w:w="5000" w:type="pct"/>
            <w:jc w:val="center"/>
            <w:tblLook w:val="04A0" w:firstRow="1" w:lastRow="0" w:firstColumn="1" w:lastColumn="0" w:noHBand="0" w:noVBand="1"/>
          </w:tblPr>
          <w:tblGrid>
            <w:gridCol w:w="11016"/>
          </w:tblGrid>
          <w:tr w:rsidR="00D50FC4" w:rsidTr="00D50FC4">
            <w:trPr>
              <w:trHeight w:val="2880"/>
              <w:jc w:val="center"/>
            </w:trPr>
            <w:tc>
              <w:tcPr>
                <w:tcW w:w="5000" w:type="pct"/>
              </w:tcPr>
              <w:p w:rsidR="00D50FC4" w:rsidRDefault="00D50FC4" w:rsidP="00D50FC4">
                <w:pPr>
                  <w:pStyle w:val="NoSpacing"/>
                  <w:rPr>
                    <w:rFonts w:asciiTheme="majorHAnsi" w:eastAsiaTheme="majorEastAsia" w:hAnsiTheme="majorHAnsi" w:cstheme="majorBidi"/>
                    <w:caps/>
                  </w:rPr>
                </w:pPr>
              </w:p>
            </w:tc>
          </w:tr>
          <w:tr w:rsidR="00D50FC4" w:rsidTr="00D50FC4">
            <w:trPr>
              <w:trHeight w:val="1440"/>
              <w:jc w:val="center"/>
            </w:trPr>
            <w:sdt>
              <w:sdtPr>
                <w:rPr>
                  <w:rFonts w:asciiTheme="majorHAnsi" w:eastAsiaTheme="majorEastAsia" w:hAnsiTheme="majorHAnsi" w:cstheme="majorBidi"/>
                  <w:sz w:val="80"/>
                  <w:szCs w:val="80"/>
                </w:rPr>
                <w:alias w:val="Title"/>
                <w:id w:val="15524250"/>
                <w:placeholder>
                  <w:docPart w:val="CBCD35715D4147F2991F64ED5F14739D"/>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D50FC4" w:rsidRDefault="00D50FC4" w:rsidP="00D50FC4">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Naming Compounds Review</w:t>
                    </w:r>
                  </w:p>
                </w:tc>
              </w:sdtContent>
            </w:sdt>
          </w:tr>
          <w:tr w:rsidR="00D50FC4" w:rsidTr="00D50FC4">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D50FC4" w:rsidRDefault="00D50FC4" w:rsidP="00D50FC4">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Ionic, Multivalent, Polyatomic and Molecular</w:t>
                    </w:r>
                  </w:p>
                </w:tc>
              </w:sdtContent>
            </w:sdt>
          </w:tr>
          <w:tr w:rsidR="00D50FC4" w:rsidTr="00D50FC4">
            <w:trPr>
              <w:trHeight w:val="360"/>
              <w:jc w:val="center"/>
            </w:trPr>
            <w:tc>
              <w:tcPr>
                <w:tcW w:w="5000" w:type="pct"/>
                <w:vAlign w:val="center"/>
              </w:tcPr>
              <w:p w:rsidR="00D50FC4" w:rsidRDefault="00D50FC4" w:rsidP="00D50FC4">
                <w:pPr>
                  <w:pStyle w:val="NoSpacing"/>
                  <w:jc w:val="center"/>
                </w:pPr>
              </w:p>
            </w:tc>
          </w:tr>
        </w:tbl>
        <w:p w:rsidR="00D50FC4" w:rsidRDefault="00D50FC4" w:rsidP="00D50FC4"/>
        <w:p w:rsidR="00D50FC4" w:rsidRDefault="00D50FC4" w:rsidP="00D50FC4">
          <w:r>
            <w:rPr>
              <w:noProof/>
              <w:lang w:val="en-US"/>
            </w:rPr>
            <w:drawing>
              <wp:anchor distT="0" distB="0" distL="114300" distR="114300" simplePos="0" relativeHeight="251708416" behindDoc="1" locked="0" layoutInCell="1" allowOverlap="1" wp14:anchorId="68997A20" wp14:editId="62EF0C11">
                <wp:simplePos x="0" y="0"/>
                <wp:positionH relativeFrom="column">
                  <wp:posOffset>-9525</wp:posOffset>
                </wp:positionH>
                <wp:positionV relativeFrom="paragraph">
                  <wp:posOffset>186055</wp:posOffset>
                </wp:positionV>
                <wp:extent cx="6709410" cy="3810000"/>
                <wp:effectExtent l="0" t="0" r="0" b="0"/>
                <wp:wrapTight wrapText="bothSides">
                  <wp:wrapPolygon edited="0">
                    <wp:start x="0" y="0"/>
                    <wp:lineTo x="0" y="21492"/>
                    <wp:lineTo x="21526" y="21492"/>
                    <wp:lineTo x="21526" y="0"/>
                    <wp:lineTo x="0" y="0"/>
                  </wp:wrapPolygon>
                </wp:wrapTight>
                <wp:docPr id="685" name="Picture 685" descr="http://blog.science-matters.org/wp-content/uploads/2011/12/naming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cience-matters.org/wp-content/uploads/2011/12/namingflowchar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941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horzAnchor="margin" w:tblpXSpec="center" w:tblpYSpec="bottom"/>
            <w:tblW w:w="5000" w:type="pct"/>
            <w:tblLook w:val="04A0" w:firstRow="1" w:lastRow="0" w:firstColumn="1" w:lastColumn="0" w:noHBand="0" w:noVBand="1"/>
          </w:tblPr>
          <w:tblGrid>
            <w:gridCol w:w="11016"/>
          </w:tblGrid>
          <w:tr w:rsidR="00D50FC4" w:rsidTr="00D50FC4">
            <w:tc>
              <w:tcPr>
                <w:tcW w:w="5000" w:type="pct"/>
              </w:tcPr>
              <w:p w:rsidR="00D50FC4" w:rsidRDefault="00D50FC4" w:rsidP="00D50FC4">
                <w:pPr>
                  <w:pStyle w:val="NoSpacing"/>
                </w:pPr>
              </w:p>
            </w:tc>
          </w:tr>
        </w:tbl>
        <w:p w:rsidR="00D50FC4" w:rsidRDefault="004B76EC" w:rsidP="00D50FC4">
          <w:pPr>
            <w:rPr>
              <w:rFonts w:eastAsia="Times New Roman" w:cs="Times New Roman"/>
              <w:b/>
              <w:sz w:val="32"/>
              <w:szCs w:val="28"/>
              <w:u w:val="single"/>
            </w:rPr>
          </w:pPr>
        </w:p>
      </w:sdtContent>
    </w:sdt>
    <w:p w:rsidR="00D50FC4" w:rsidRDefault="00D50FC4" w:rsidP="00D50FC4">
      <w:pPr>
        <w:spacing w:after="0"/>
        <w:jc w:val="center"/>
        <w:rPr>
          <w:rFonts w:eastAsia="Times New Roman" w:cs="Times New Roman"/>
          <w:b/>
          <w:sz w:val="32"/>
          <w:szCs w:val="28"/>
          <w:u w:val="single"/>
        </w:rPr>
      </w:pPr>
    </w:p>
    <w:p w:rsidR="00D50FC4" w:rsidRDefault="00D50FC4" w:rsidP="00D50FC4">
      <w:pPr>
        <w:spacing w:after="0"/>
        <w:jc w:val="center"/>
        <w:rPr>
          <w:rFonts w:eastAsia="Times New Roman" w:cs="Times New Roman"/>
          <w:b/>
          <w:sz w:val="32"/>
          <w:szCs w:val="28"/>
          <w:u w:val="single"/>
        </w:rPr>
      </w:pPr>
    </w:p>
    <w:p w:rsidR="00D50FC4" w:rsidRPr="003351F9" w:rsidRDefault="00D50FC4" w:rsidP="00D50FC4">
      <w:pPr>
        <w:spacing w:after="0"/>
        <w:jc w:val="center"/>
        <w:rPr>
          <w:rFonts w:eastAsia="Times New Roman" w:cs="Times New Roman"/>
          <w:b/>
          <w:sz w:val="32"/>
          <w:szCs w:val="28"/>
          <w:u w:val="single"/>
        </w:rPr>
      </w:pPr>
      <w:r w:rsidRPr="003351F9">
        <w:rPr>
          <w:rFonts w:eastAsia="Times New Roman" w:cs="Times New Roman"/>
          <w:b/>
          <w:sz w:val="32"/>
          <w:szCs w:val="28"/>
          <w:u w:val="single"/>
        </w:rPr>
        <w:lastRenderedPageBreak/>
        <w:t xml:space="preserve">Univalent </w:t>
      </w:r>
      <w:r>
        <w:rPr>
          <w:rFonts w:eastAsia="Times New Roman" w:cs="Times New Roman"/>
          <w:b/>
          <w:sz w:val="32"/>
          <w:szCs w:val="28"/>
          <w:u w:val="single"/>
        </w:rPr>
        <w:t>Binary Compounds # 1</w:t>
      </w:r>
    </w:p>
    <w:p w:rsidR="00D50FC4" w:rsidRPr="003351F9" w:rsidRDefault="00D50FC4" w:rsidP="00D50FC4">
      <w:pPr>
        <w:spacing w:after="0"/>
        <w:jc w:val="center"/>
        <w:rPr>
          <w:rFonts w:ascii="Times New Roman" w:eastAsia="Times New Roman" w:hAnsi="Times New Roman" w:cs="Times New Roman"/>
          <w:b/>
          <w:sz w:val="28"/>
          <w:szCs w:val="20"/>
        </w:rPr>
      </w:pPr>
    </w:p>
    <w:tbl>
      <w:tblPr>
        <w:tblW w:w="11057" w:type="dxa"/>
        <w:tblInd w:w="-176" w:type="dxa"/>
        <w:tblLayout w:type="fixed"/>
        <w:tblLook w:val="01E0" w:firstRow="1" w:lastRow="1" w:firstColumn="1" w:lastColumn="1" w:noHBand="0" w:noVBand="0"/>
      </w:tblPr>
      <w:tblGrid>
        <w:gridCol w:w="1724"/>
        <w:gridCol w:w="251"/>
        <w:gridCol w:w="1711"/>
        <w:gridCol w:w="3318"/>
        <w:gridCol w:w="249"/>
        <w:gridCol w:w="2424"/>
        <w:gridCol w:w="1380"/>
      </w:tblGrid>
      <w:tr w:rsidR="00D50FC4" w:rsidRPr="003351F9" w:rsidTr="00D50FC4">
        <w:trPr>
          <w:cantSplit/>
          <w:trHeight w:hRule="exact" w:val="448"/>
        </w:trPr>
        <w:tc>
          <w:tcPr>
            <w:tcW w:w="3686" w:type="dxa"/>
            <w:gridSpan w:val="3"/>
            <w:vAlign w:val="bottom"/>
          </w:tcPr>
          <w:p w:rsidR="00D50FC4" w:rsidRPr="003351F9" w:rsidRDefault="00D50FC4" w:rsidP="00D50FC4">
            <w:pPr>
              <w:spacing w:before="40" w:after="40"/>
              <w:jc w:val="center"/>
              <w:rPr>
                <w:rFonts w:eastAsia="Times New Roman" w:cs="Times New Roman"/>
                <w:b/>
                <w:bCs/>
                <w:szCs w:val="20"/>
              </w:rPr>
            </w:pPr>
          </w:p>
        </w:tc>
        <w:tc>
          <w:tcPr>
            <w:tcW w:w="3318" w:type="dxa"/>
            <w:vAlign w:val="bottom"/>
          </w:tcPr>
          <w:p w:rsidR="00D50FC4" w:rsidRPr="003351F9" w:rsidRDefault="00D50FC4" w:rsidP="00D50FC4">
            <w:pPr>
              <w:spacing w:before="40" w:after="40"/>
              <w:jc w:val="center"/>
              <w:rPr>
                <w:rFonts w:eastAsia="Times New Roman" w:cs="Times New Roman"/>
                <w:b/>
                <w:bCs/>
                <w:szCs w:val="20"/>
              </w:rPr>
            </w:pPr>
            <w:r w:rsidRPr="003351F9">
              <w:rPr>
                <w:rFonts w:eastAsia="Times New Roman" w:cs="Times New Roman"/>
                <w:b/>
                <w:bCs/>
                <w:szCs w:val="20"/>
              </w:rPr>
              <w:t>Name</w:t>
            </w:r>
          </w:p>
        </w:tc>
        <w:tc>
          <w:tcPr>
            <w:tcW w:w="249" w:type="dxa"/>
            <w:vAlign w:val="bottom"/>
          </w:tcPr>
          <w:p w:rsidR="00D50FC4" w:rsidRPr="003351F9" w:rsidRDefault="00D50FC4" w:rsidP="00D50FC4">
            <w:pPr>
              <w:spacing w:before="40" w:after="40"/>
              <w:jc w:val="center"/>
              <w:rPr>
                <w:rFonts w:eastAsia="Times New Roman" w:cs="Times New Roman"/>
                <w:b/>
                <w:bCs/>
                <w:szCs w:val="20"/>
              </w:rPr>
            </w:pPr>
          </w:p>
        </w:tc>
        <w:tc>
          <w:tcPr>
            <w:tcW w:w="3804" w:type="dxa"/>
            <w:gridSpan w:val="2"/>
            <w:vAlign w:val="bottom"/>
          </w:tcPr>
          <w:p w:rsidR="00D50FC4" w:rsidRPr="003351F9" w:rsidRDefault="00D50FC4" w:rsidP="00D50FC4">
            <w:pPr>
              <w:spacing w:before="40" w:after="40"/>
              <w:jc w:val="center"/>
              <w:rPr>
                <w:rFonts w:eastAsia="Times New Roman" w:cs="Times New Roman"/>
                <w:b/>
                <w:bCs/>
                <w:szCs w:val="20"/>
              </w:rPr>
            </w:pPr>
            <w:r w:rsidRPr="003351F9">
              <w:rPr>
                <w:rFonts w:eastAsia="Times New Roman" w:cs="Times New Roman"/>
                <w:b/>
                <w:bCs/>
                <w:szCs w:val="20"/>
              </w:rPr>
              <w:t>Formula</w:t>
            </w:r>
          </w:p>
        </w:tc>
      </w:tr>
      <w:tr w:rsidR="00D50FC4" w:rsidRPr="003351F9" w:rsidTr="00D50FC4">
        <w:trPr>
          <w:cantSplit/>
          <w:trHeight w:hRule="exact" w:val="448"/>
        </w:trPr>
        <w:tc>
          <w:tcPr>
            <w:tcW w:w="3686" w:type="dxa"/>
            <w:gridSpan w:val="3"/>
            <w:vAlign w:val="bottom"/>
          </w:tcPr>
          <w:p w:rsidR="00D50FC4" w:rsidRPr="003351F9" w:rsidRDefault="00D50FC4" w:rsidP="00D50FC4">
            <w:pPr>
              <w:spacing w:before="40" w:after="40"/>
              <w:ind w:left="322" w:hanging="322"/>
              <w:rPr>
                <w:rFonts w:eastAsia="Times New Roman" w:cs="Times New Roman"/>
                <w:szCs w:val="20"/>
              </w:rPr>
            </w:pPr>
            <w:r w:rsidRPr="003351F9">
              <w:rPr>
                <w:rFonts w:eastAsia="Times New Roman" w:cs="Times New Roman"/>
                <w:szCs w:val="20"/>
              </w:rPr>
              <w:t>a)</w:t>
            </w:r>
            <w:r w:rsidRPr="003351F9">
              <w:rPr>
                <w:rFonts w:eastAsia="Times New Roman" w:cs="Times New Roman"/>
                <w:szCs w:val="20"/>
              </w:rPr>
              <w:tab/>
              <w:t>silver and iodine</w:t>
            </w:r>
          </w:p>
        </w:tc>
        <w:tc>
          <w:tcPr>
            <w:tcW w:w="3318" w:type="dxa"/>
            <w:vAlign w:val="bottom"/>
          </w:tcPr>
          <w:p w:rsidR="00D50FC4" w:rsidRPr="003351F9" w:rsidRDefault="00D50FC4" w:rsidP="00D50FC4">
            <w:pPr>
              <w:spacing w:before="40" w:after="40"/>
              <w:jc w:val="center"/>
              <w:rPr>
                <w:rFonts w:eastAsia="Times New Roman" w:cs="Times New Roman"/>
                <w:szCs w:val="20"/>
              </w:rPr>
            </w:pPr>
            <w:r w:rsidRPr="003351F9">
              <w:rPr>
                <w:rFonts w:eastAsia="Times New Roman" w:cs="Times New Roman"/>
                <w:szCs w:val="20"/>
              </w:rPr>
              <w:t>silver iodide</w:t>
            </w:r>
          </w:p>
        </w:tc>
        <w:tc>
          <w:tcPr>
            <w:tcW w:w="249" w:type="dxa"/>
            <w:vAlign w:val="bottom"/>
          </w:tcPr>
          <w:p w:rsidR="00D50FC4" w:rsidRPr="003351F9" w:rsidRDefault="00D50FC4" w:rsidP="00D50FC4">
            <w:pPr>
              <w:spacing w:before="40" w:after="40"/>
              <w:jc w:val="center"/>
              <w:rPr>
                <w:rFonts w:eastAsia="Times New Roman" w:cs="Times New Roman"/>
                <w:szCs w:val="20"/>
              </w:rPr>
            </w:pPr>
          </w:p>
        </w:tc>
        <w:tc>
          <w:tcPr>
            <w:tcW w:w="3804" w:type="dxa"/>
            <w:gridSpan w:val="2"/>
            <w:vAlign w:val="bottom"/>
          </w:tcPr>
          <w:p w:rsidR="00D50FC4" w:rsidRPr="003351F9" w:rsidRDefault="00D50FC4" w:rsidP="00D50FC4">
            <w:pPr>
              <w:spacing w:before="40" w:after="40"/>
              <w:jc w:val="center"/>
              <w:rPr>
                <w:rFonts w:eastAsia="Times New Roman" w:cs="Times New Roman"/>
                <w:szCs w:val="20"/>
              </w:rPr>
            </w:pPr>
            <w:r w:rsidRPr="003351F9">
              <w:rPr>
                <w:rFonts w:eastAsia="Times New Roman" w:cs="Times New Roman"/>
                <w:szCs w:val="20"/>
              </w:rPr>
              <w:t>AgI</w:t>
            </w:r>
            <w:r w:rsidRPr="003351F9">
              <w:rPr>
                <w:rFonts w:eastAsia="Times New Roman" w:cs="Times New Roman"/>
                <w:i/>
                <w:iCs/>
                <w:szCs w:val="20"/>
                <w:vertAlign w:val="subscript"/>
              </w:rPr>
              <w:t>(s)</w:t>
            </w:r>
          </w:p>
        </w:tc>
      </w:tr>
      <w:tr w:rsidR="00D50FC4" w:rsidRPr="003351F9" w:rsidTr="00D50FC4">
        <w:trPr>
          <w:cantSplit/>
          <w:trHeight w:hRule="exact" w:val="538"/>
        </w:trPr>
        <w:tc>
          <w:tcPr>
            <w:tcW w:w="3686" w:type="dxa"/>
            <w:gridSpan w:val="3"/>
            <w:vAlign w:val="bottom"/>
          </w:tcPr>
          <w:p w:rsidR="00D50FC4" w:rsidRPr="003351F9" w:rsidRDefault="00D50FC4" w:rsidP="00D50FC4">
            <w:pPr>
              <w:spacing w:before="40" w:after="40"/>
              <w:ind w:left="322" w:hanging="322"/>
              <w:rPr>
                <w:rFonts w:eastAsia="Times New Roman" w:cs="Times New Roman"/>
                <w:szCs w:val="20"/>
              </w:rPr>
            </w:pPr>
            <w:r w:rsidRPr="003351F9">
              <w:rPr>
                <w:rFonts w:eastAsia="Times New Roman" w:cs="Times New Roman"/>
                <w:szCs w:val="20"/>
              </w:rPr>
              <w:t>b)</w:t>
            </w:r>
            <w:r w:rsidRPr="003351F9">
              <w:rPr>
                <w:rFonts w:eastAsia="Times New Roman" w:cs="Times New Roman"/>
                <w:szCs w:val="20"/>
              </w:rPr>
              <w:tab/>
              <w:t>magnesium and oxygen</w:t>
            </w:r>
          </w:p>
        </w:tc>
        <w:tc>
          <w:tcPr>
            <w:tcW w:w="3318" w:type="dxa"/>
            <w:tcBorders>
              <w:bottom w:val="single" w:sz="4" w:space="0" w:color="auto"/>
            </w:tcBorders>
            <w:vAlign w:val="bottom"/>
          </w:tcPr>
          <w:p w:rsidR="00D50FC4" w:rsidRPr="003351F9" w:rsidRDefault="00D50FC4" w:rsidP="00D50FC4">
            <w:pPr>
              <w:spacing w:before="40" w:after="40"/>
              <w:rPr>
                <w:rFonts w:eastAsia="Times New Roman" w:cs="Times New Roman"/>
                <w:szCs w:val="20"/>
              </w:rPr>
            </w:pPr>
          </w:p>
        </w:tc>
        <w:tc>
          <w:tcPr>
            <w:tcW w:w="249" w:type="dxa"/>
            <w:vAlign w:val="bottom"/>
          </w:tcPr>
          <w:p w:rsidR="00D50FC4" w:rsidRPr="003351F9" w:rsidRDefault="00D50FC4" w:rsidP="00D50FC4">
            <w:pPr>
              <w:spacing w:before="40" w:after="40"/>
              <w:rPr>
                <w:rFonts w:eastAsia="Times New Roman" w:cs="Times New Roman"/>
                <w:szCs w:val="20"/>
              </w:rPr>
            </w:pPr>
          </w:p>
        </w:tc>
        <w:tc>
          <w:tcPr>
            <w:tcW w:w="3804" w:type="dxa"/>
            <w:gridSpan w:val="2"/>
            <w:tcBorders>
              <w:bottom w:val="single" w:sz="4" w:space="0" w:color="auto"/>
            </w:tcBorders>
            <w:vAlign w:val="bottom"/>
          </w:tcPr>
          <w:p w:rsidR="00D50FC4" w:rsidRPr="003351F9" w:rsidRDefault="00D50FC4" w:rsidP="00D50FC4">
            <w:pPr>
              <w:spacing w:before="40" w:after="40"/>
              <w:rPr>
                <w:rFonts w:eastAsia="Times New Roman" w:cs="Times New Roman"/>
                <w:szCs w:val="20"/>
              </w:rPr>
            </w:pPr>
          </w:p>
        </w:tc>
      </w:tr>
      <w:tr w:rsidR="00D50FC4" w:rsidRPr="003351F9" w:rsidTr="00D50FC4">
        <w:trPr>
          <w:cantSplit/>
          <w:trHeight w:hRule="exact" w:val="538"/>
        </w:trPr>
        <w:tc>
          <w:tcPr>
            <w:tcW w:w="3686" w:type="dxa"/>
            <w:gridSpan w:val="3"/>
            <w:vAlign w:val="bottom"/>
          </w:tcPr>
          <w:p w:rsidR="00D50FC4" w:rsidRPr="003351F9" w:rsidRDefault="00D50FC4" w:rsidP="00D50FC4">
            <w:pPr>
              <w:spacing w:before="40" w:after="40"/>
              <w:ind w:left="322" w:hanging="322"/>
              <w:rPr>
                <w:rFonts w:eastAsia="Times New Roman" w:cs="Times New Roman"/>
                <w:szCs w:val="20"/>
              </w:rPr>
            </w:pPr>
            <w:r w:rsidRPr="003351F9">
              <w:rPr>
                <w:rFonts w:eastAsia="Times New Roman" w:cs="Times New Roman"/>
                <w:szCs w:val="20"/>
              </w:rPr>
              <w:t>c)</w:t>
            </w:r>
            <w:r w:rsidRPr="003351F9">
              <w:rPr>
                <w:rFonts w:eastAsia="Times New Roman" w:cs="Times New Roman"/>
                <w:szCs w:val="20"/>
              </w:rPr>
              <w:tab/>
              <w:t>magnesium and bromine</w:t>
            </w:r>
          </w:p>
        </w:tc>
        <w:tc>
          <w:tcPr>
            <w:tcW w:w="3318" w:type="dxa"/>
            <w:tcBorders>
              <w:top w:val="single" w:sz="4" w:space="0" w:color="auto"/>
              <w:bottom w:val="single" w:sz="4" w:space="0" w:color="auto"/>
            </w:tcBorders>
            <w:vAlign w:val="bottom"/>
          </w:tcPr>
          <w:p w:rsidR="00D50FC4" w:rsidRPr="003351F9" w:rsidRDefault="00D50FC4" w:rsidP="00D50FC4">
            <w:pPr>
              <w:spacing w:before="40" w:after="40"/>
              <w:rPr>
                <w:rFonts w:eastAsia="Times New Roman" w:cs="Times New Roman"/>
                <w:szCs w:val="20"/>
              </w:rPr>
            </w:pPr>
          </w:p>
        </w:tc>
        <w:tc>
          <w:tcPr>
            <w:tcW w:w="249" w:type="dxa"/>
            <w:vAlign w:val="bottom"/>
          </w:tcPr>
          <w:p w:rsidR="00D50FC4" w:rsidRPr="003351F9" w:rsidRDefault="00D50FC4" w:rsidP="00D50FC4">
            <w:pPr>
              <w:spacing w:before="40" w:after="40"/>
              <w:rPr>
                <w:rFonts w:eastAsia="Times New Roman" w:cs="Times New Roman"/>
                <w:szCs w:val="20"/>
              </w:rPr>
            </w:pPr>
          </w:p>
        </w:tc>
        <w:tc>
          <w:tcPr>
            <w:tcW w:w="3804" w:type="dxa"/>
            <w:gridSpan w:val="2"/>
            <w:tcBorders>
              <w:top w:val="single" w:sz="4" w:space="0" w:color="auto"/>
              <w:bottom w:val="single" w:sz="4" w:space="0" w:color="auto"/>
            </w:tcBorders>
            <w:vAlign w:val="bottom"/>
          </w:tcPr>
          <w:p w:rsidR="00D50FC4" w:rsidRPr="003351F9" w:rsidRDefault="00D50FC4" w:rsidP="00D50FC4">
            <w:pPr>
              <w:spacing w:before="40" w:after="40"/>
              <w:rPr>
                <w:rFonts w:eastAsia="Times New Roman" w:cs="Times New Roman"/>
                <w:szCs w:val="20"/>
              </w:rPr>
            </w:pPr>
          </w:p>
        </w:tc>
      </w:tr>
      <w:tr w:rsidR="00D50FC4" w:rsidRPr="003351F9" w:rsidTr="00D50FC4">
        <w:trPr>
          <w:cantSplit/>
          <w:trHeight w:hRule="exact" w:val="538"/>
        </w:trPr>
        <w:tc>
          <w:tcPr>
            <w:tcW w:w="3686" w:type="dxa"/>
            <w:gridSpan w:val="3"/>
            <w:vAlign w:val="bottom"/>
          </w:tcPr>
          <w:p w:rsidR="00D50FC4" w:rsidRPr="003351F9" w:rsidRDefault="00D50FC4" w:rsidP="00D50FC4">
            <w:pPr>
              <w:spacing w:before="40" w:after="40"/>
              <w:ind w:left="322" w:hanging="322"/>
              <w:rPr>
                <w:rFonts w:eastAsia="Times New Roman" w:cs="Times New Roman"/>
                <w:szCs w:val="20"/>
              </w:rPr>
            </w:pPr>
            <w:r w:rsidRPr="003351F9">
              <w:rPr>
                <w:rFonts w:eastAsia="Times New Roman" w:cs="Times New Roman"/>
                <w:szCs w:val="20"/>
              </w:rPr>
              <w:t>d)</w:t>
            </w:r>
            <w:r w:rsidRPr="003351F9">
              <w:rPr>
                <w:rFonts w:eastAsia="Times New Roman" w:cs="Times New Roman"/>
                <w:szCs w:val="20"/>
              </w:rPr>
              <w:tab/>
              <w:t>calcium and nitrogen</w:t>
            </w:r>
          </w:p>
        </w:tc>
        <w:tc>
          <w:tcPr>
            <w:tcW w:w="3318" w:type="dxa"/>
            <w:tcBorders>
              <w:top w:val="single" w:sz="4" w:space="0" w:color="auto"/>
              <w:bottom w:val="single" w:sz="4" w:space="0" w:color="auto"/>
            </w:tcBorders>
            <w:vAlign w:val="bottom"/>
          </w:tcPr>
          <w:p w:rsidR="00D50FC4" w:rsidRPr="003351F9" w:rsidRDefault="00D50FC4" w:rsidP="00D50FC4">
            <w:pPr>
              <w:spacing w:before="40" w:after="40"/>
              <w:rPr>
                <w:rFonts w:eastAsia="Times New Roman" w:cs="Times New Roman"/>
                <w:szCs w:val="20"/>
              </w:rPr>
            </w:pPr>
          </w:p>
        </w:tc>
        <w:tc>
          <w:tcPr>
            <w:tcW w:w="249" w:type="dxa"/>
            <w:vAlign w:val="bottom"/>
          </w:tcPr>
          <w:p w:rsidR="00D50FC4" w:rsidRPr="003351F9" w:rsidRDefault="00D50FC4" w:rsidP="00D50FC4">
            <w:pPr>
              <w:spacing w:before="40" w:after="40"/>
              <w:rPr>
                <w:rFonts w:eastAsia="Times New Roman" w:cs="Times New Roman"/>
                <w:szCs w:val="20"/>
              </w:rPr>
            </w:pPr>
          </w:p>
        </w:tc>
        <w:tc>
          <w:tcPr>
            <w:tcW w:w="3804" w:type="dxa"/>
            <w:gridSpan w:val="2"/>
            <w:tcBorders>
              <w:top w:val="single" w:sz="4" w:space="0" w:color="auto"/>
              <w:bottom w:val="single" w:sz="4" w:space="0" w:color="auto"/>
            </w:tcBorders>
            <w:vAlign w:val="bottom"/>
          </w:tcPr>
          <w:p w:rsidR="00D50FC4" w:rsidRPr="003351F9" w:rsidRDefault="00D50FC4" w:rsidP="00D50FC4">
            <w:pPr>
              <w:spacing w:before="40" w:after="40"/>
              <w:rPr>
                <w:rFonts w:eastAsia="Times New Roman" w:cs="Times New Roman"/>
                <w:szCs w:val="20"/>
              </w:rPr>
            </w:pPr>
          </w:p>
        </w:tc>
      </w:tr>
      <w:tr w:rsidR="00D50FC4" w:rsidRPr="003351F9" w:rsidTr="00D50FC4">
        <w:trPr>
          <w:cantSplit/>
          <w:trHeight w:hRule="exact" w:val="538"/>
        </w:trPr>
        <w:tc>
          <w:tcPr>
            <w:tcW w:w="3686" w:type="dxa"/>
            <w:gridSpan w:val="3"/>
            <w:vAlign w:val="bottom"/>
          </w:tcPr>
          <w:p w:rsidR="00D50FC4" w:rsidRPr="003351F9" w:rsidRDefault="00D50FC4" w:rsidP="00D50FC4">
            <w:pPr>
              <w:spacing w:before="40" w:after="40"/>
              <w:ind w:left="322" w:hanging="322"/>
              <w:rPr>
                <w:rFonts w:eastAsia="Times New Roman" w:cs="Times New Roman"/>
                <w:szCs w:val="20"/>
              </w:rPr>
            </w:pPr>
            <w:r w:rsidRPr="003351F9">
              <w:rPr>
                <w:rFonts w:eastAsia="Times New Roman" w:cs="Times New Roman"/>
                <w:szCs w:val="20"/>
              </w:rPr>
              <w:t>e)</w:t>
            </w:r>
            <w:r w:rsidRPr="003351F9">
              <w:rPr>
                <w:rFonts w:eastAsia="Times New Roman" w:cs="Times New Roman"/>
                <w:szCs w:val="20"/>
              </w:rPr>
              <w:tab/>
              <w:t>zinc and selenium</w:t>
            </w:r>
          </w:p>
        </w:tc>
        <w:tc>
          <w:tcPr>
            <w:tcW w:w="3318" w:type="dxa"/>
            <w:tcBorders>
              <w:top w:val="single" w:sz="4" w:space="0" w:color="auto"/>
              <w:bottom w:val="single" w:sz="4" w:space="0" w:color="auto"/>
            </w:tcBorders>
            <w:vAlign w:val="bottom"/>
          </w:tcPr>
          <w:p w:rsidR="00D50FC4" w:rsidRPr="003351F9" w:rsidRDefault="00D50FC4" w:rsidP="00D50FC4">
            <w:pPr>
              <w:spacing w:before="40" w:after="40"/>
              <w:rPr>
                <w:rFonts w:eastAsia="Times New Roman" w:cs="Times New Roman"/>
                <w:szCs w:val="20"/>
              </w:rPr>
            </w:pPr>
          </w:p>
        </w:tc>
        <w:tc>
          <w:tcPr>
            <w:tcW w:w="249" w:type="dxa"/>
            <w:vAlign w:val="bottom"/>
          </w:tcPr>
          <w:p w:rsidR="00D50FC4" w:rsidRPr="003351F9" w:rsidRDefault="00D50FC4" w:rsidP="00D50FC4">
            <w:pPr>
              <w:spacing w:before="40" w:after="40"/>
              <w:rPr>
                <w:rFonts w:eastAsia="Times New Roman" w:cs="Times New Roman"/>
                <w:szCs w:val="20"/>
              </w:rPr>
            </w:pPr>
          </w:p>
        </w:tc>
        <w:tc>
          <w:tcPr>
            <w:tcW w:w="3804" w:type="dxa"/>
            <w:gridSpan w:val="2"/>
            <w:tcBorders>
              <w:top w:val="single" w:sz="4" w:space="0" w:color="auto"/>
              <w:bottom w:val="single" w:sz="4" w:space="0" w:color="auto"/>
            </w:tcBorders>
            <w:vAlign w:val="bottom"/>
          </w:tcPr>
          <w:p w:rsidR="00D50FC4" w:rsidRPr="003351F9" w:rsidRDefault="00D50FC4" w:rsidP="00D50FC4">
            <w:pPr>
              <w:spacing w:before="40" w:after="40"/>
              <w:rPr>
                <w:rFonts w:eastAsia="Times New Roman" w:cs="Times New Roman"/>
                <w:szCs w:val="20"/>
              </w:rPr>
            </w:pPr>
          </w:p>
        </w:tc>
      </w:tr>
      <w:tr w:rsidR="00D50FC4" w:rsidRPr="003351F9" w:rsidTr="00D50FC4">
        <w:trPr>
          <w:cantSplit/>
          <w:trHeight w:hRule="exact" w:val="538"/>
        </w:trPr>
        <w:tc>
          <w:tcPr>
            <w:tcW w:w="3686" w:type="dxa"/>
            <w:gridSpan w:val="3"/>
            <w:vAlign w:val="bottom"/>
          </w:tcPr>
          <w:p w:rsidR="00D50FC4" w:rsidRPr="003351F9" w:rsidRDefault="00D50FC4" w:rsidP="00D50FC4">
            <w:pPr>
              <w:spacing w:before="40" w:after="40"/>
              <w:ind w:left="322" w:hanging="322"/>
              <w:rPr>
                <w:rFonts w:eastAsia="Times New Roman" w:cs="Times New Roman"/>
                <w:szCs w:val="20"/>
              </w:rPr>
            </w:pPr>
            <w:r w:rsidRPr="003351F9">
              <w:rPr>
                <w:rFonts w:eastAsia="Times New Roman" w:cs="Times New Roman"/>
                <w:szCs w:val="20"/>
              </w:rPr>
              <w:t>f)</w:t>
            </w:r>
            <w:r w:rsidRPr="003351F9">
              <w:rPr>
                <w:rFonts w:eastAsia="Times New Roman" w:cs="Times New Roman"/>
                <w:szCs w:val="20"/>
              </w:rPr>
              <w:tab/>
              <w:t>sodium and sulfur</w:t>
            </w:r>
          </w:p>
        </w:tc>
        <w:tc>
          <w:tcPr>
            <w:tcW w:w="3318" w:type="dxa"/>
            <w:tcBorders>
              <w:top w:val="single" w:sz="4" w:space="0" w:color="auto"/>
              <w:bottom w:val="single" w:sz="4" w:space="0" w:color="auto"/>
            </w:tcBorders>
            <w:vAlign w:val="bottom"/>
          </w:tcPr>
          <w:p w:rsidR="00D50FC4" w:rsidRPr="003351F9" w:rsidRDefault="00D50FC4" w:rsidP="00D50FC4">
            <w:pPr>
              <w:spacing w:before="40" w:after="40"/>
              <w:rPr>
                <w:rFonts w:eastAsia="Times New Roman" w:cs="Times New Roman"/>
                <w:szCs w:val="20"/>
              </w:rPr>
            </w:pPr>
          </w:p>
        </w:tc>
        <w:tc>
          <w:tcPr>
            <w:tcW w:w="249" w:type="dxa"/>
            <w:vAlign w:val="bottom"/>
          </w:tcPr>
          <w:p w:rsidR="00D50FC4" w:rsidRPr="003351F9" w:rsidRDefault="00D50FC4" w:rsidP="00D50FC4">
            <w:pPr>
              <w:spacing w:before="40" w:after="40"/>
              <w:rPr>
                <w:rFonts w:eastAsia="Times New Roman" w:cs="Times New Roman"/>
                <w:szCs w:val="20"/>
              </w:rPr>
            </w:pPr>
          </w:p>
        </w:tc>
        <w:tc>
          <w:tcPr>
            <w:tcW w:w="3804" w:type="dxa"/>
            <w:gridSpan w:val="2"/>
            <w:tcBorders>
              <w:top w:val="single" w:sz="4" w:space="0" w:color="auto"/>
              <w:bottom w:val="single" w:sz="4" w:space="0" w:color="auto"/>
            </w:tcBorders>
            <w:vAlign w:val="bottom"/>
          </w:tcPr>
          <w:p w:rsidR="00D50FC4" w:rsidRPr="003351F9" w:rsidRDefault="00D50FC4" w:rsidP="00D50FC4">
            <w:pPr>
              <w:spacing w:before="40" w:after="40"/>
              <w:rPr>
                <w:rFonts w:eastAsia="Times New Roman" w:cs="Times New Roman"/>
                <w:szCs w:val="20"/>
              </w:rPr>
            </w:pPr>
          </w:p>
        </w:tc>
      </w:tr>
      <w:tr w:rsidR="00D50FC4" w:rsidRPr="003351F9" w:rsidTr="00D50FC4">
        <w:trPr>
          <w:cantSplit/>
          <w:trHeight w:hRule="exact" w:val="538"/>
        </w:trPr>
        <w:tc>
          <w:tcPr>
            <w:tcW w:w="3686" w:type="dxa"/>
            <w:gridSpan w:val="3"/>
            <w:vAlign w:val="bottom"/>
          </w:tcPr>
          <w:p w:rsidR="00D50FC4" w:rsidRPr="003351F9" w:rsidRDefault="00D50FC4" w:rsidP="00D50FC4">
            <w:pPr>
              <w:spacing w:before="40" w:after="40"/>
              <w:ind w:left="322" w:hanging="322"/>
              <w:rPr>
                <w:rFonts w:eastAsia="Times New Roman" w:cs="Times New Roman"/>
                <w:szCs w:val="20"/>
              </w:rPr>
            </w:pPr>
            <w:r w:rsidRPr="003351F9">
              <w:rPr>
                <w:rFonts w:eastAsia="Times New Roman" w:cs="Times New Roman"/>
                <w:szCs w:val="20"/>
              </w:rPr>
              <w:t>g)</w:t>
            </w:r>
            <w:r w:rsidRPr="003351F9">
              <w:rPr>
                <w:rFonts w:eastAsia="Times New Roman" w:cs="Times New Roman"/>
                <w:szCs w:val="20"/>
              </w:rPr>
              <w:tab/>
              <w:t>barium and phosphorus</w:t>
            </w:r>
          </w:p>
        </w:tc>
        <w:tc>
          <w:tcPr>
            <w:tcW w:w="3318" w:type="dxa"/>
            <w:tcBorders>
              <w:top w:val="single" w:sz="4" w:space="0" w:color="auto"/>
              <w:bottom w:val="single" w:sz="4" w:space="0" w:color="auto"/>
            </w:tcBorders>
            <w:vAlign w:val="bottom"/>
          </w:tcPr>
          <w:p w:rsidR="00D50FC4" w:rsidRPr="003351F9" w:rsidRDefault="00D50FC4" w:rsidP="00D50FC4">
            <w:pPr>
              <w:spacing w:before="40" w:after="40"/>
              <w:rPr>
                <w:rFonts w:eastAsia="Times New Roman" w:cs="Times New Roman"/>
                <w:szCs w:val="20"/>
              </w:rPr>
            </w:pPr>
          </w:p>
        </w:tc>
        <w:tc>
          <w:tcPr>
            <w:tcW w:w="249" w:type="dxa"/>
            <w:vAlign w:val="bottom"/>
          </w:tcPr>
          <w:p w:rsidR="00D50FC4" w:rsidRPr="003351F9" w:rsidRDefault="00D50FC4" w:rsidP="00D50FC4">
            <w:pPr>
              <w:spacing w:before="40" w:after="40"/>
              <w:rPr>
                <w:rFonts w:eastAsia="Times New Roman" w:cs="Times New Roman"/>
                <w:szCs w:val="20"/>
              </w:rPr>
            </w:pPr>
          </w:p>
        </w:tc>
        <w:tc>
          <w:tcPr>
            <w:tcW w:w="3804" w:type="dxa"/>
            <w:gridSpan w:val="2"/>
            <w:tcBorders>
              <w:top w:val="single" w:sz="4" w:space="0" w:color="auto"/>
              <w:bottom w:val="single" w:sz="4" w:space="0" w:color="auto"/>
            </w:tcBorders>
            <w:vAlign w:val="bottom"/>
          </w:tcPr>
          <w:p w:rsidR="00D50FC4" w:rsidRPr="003351F9" w:rsidRDefault="00D50FC4" w:rsidP="00D50FC4">
            <w:pPr>
              <w:spacing w:before="40" w:after="40"/>
              <w:rPr>
                <w:rFonts w:eastAsia="Times New Roman" w:cs="Times New Roman"/>
                <w:szCs w:val="20"/>
              </w:rPr>
            </w:pPr>
          </w:p>
        </w:tc>
      </w:tr>
      <w:tr w:rsidR="00D50FC4" w:rsidRPr="003351F9" w:rsidTr="00D50FC4">
        <w:trPr>
          <w:cantSplit/>
          <w:trHeight w:hRule="exact" w:val="538"/>
        </w:trPr>
        <w:tc>
          <w:tcPr>
            <w:tcW w:w="3686" w:type="dxa"/>
            <w:gridSpan w:val="3"/>
            <w:vAlign w:val="bottom"/>
          </w:tcPr>
          <w:p w:rsidR="00D50FC4" w:rsidRPr="003351F9" w:rsidRDefault="00D50FC4" w:rsidP="00D50FC4">
            <w:pPr>
              <w:spacing w:before="40" w:after="40"/>
              <w:ind w:left="322" w:hanging="322"/>
              <w:rPr>
                <w:rFonts w:eastAsia="Times New Roman" w:cs="Times New Roman"/>
                <w:szCs w:val="20"/>
              </w:rPr>
            </w:pPr>
            <w:r w:rsidRPr="003351F9">
              <w:rPr>
                <w:rFonts w:eastAsia="Times New Roman" w:cs="Times New Roman"/>
                <w:szCs w:val="20"/>
              </w:rPr>
              <w:t>h)</w:t>
            </w:r>
            <w:r w:rsidRPr="003351F9">
              <w:rPr>
                <w:rFonts w:eastAsia="Times New Roman" w:cs="Times New Roman"/>
                <w:szCs w:val="20"/>
              </w:rPr>
              <w:tab/>
              <w:t>aluminium and fluorine</w:t>
            </w:r>
          </w:p>
        </w:tc>
        <w:tc>
          <w:tcPr>
            <w:tcW w:w="3318" w:type="dxa"/>
            <w:tcBorders>
              <w:top w:val="single" w:sz="4" w:space="0" w:color="auto"/>
              <w:bottom w:val="single" w:sz="4" w:space="0" w:color="auto"/>
            </w:tcBorders>
            <w:vAlign w:val="bottom"/>
          </w:tcPr>
          <w:p w:rsidR="00D50FC4" w:rsidRPr="003351F9" w:rsidRDefault="00D50FC4" w:rsidP="00D50FC4">
            <w:pPr>
              <w:spacing w:before="40" w:after="40"/>
              <w:rPr>
                <w:rFonts w:eastAsia="Times New Roman" w:cs="Times New Roman"/>
                <w:szCs w:val="20"/>
              </w:rPr>
            </w:pPr>
          </w:p>
        </w:tc>
        <w:tc>
          <w:tcPr>
            <w:tcW w:w="249" w:type="dxa"/>
            <w:vAlign w:val="bottom"/>
          </w:tcPr>
          <w:p w:rsidR="00D50FC4" w:rsidRPr="003351F9" w:rsidRDefault="00D50FC4" w:rsidP="00D50FC4">
            <w:pPr>
              <w:spacing w:before="40" w:after="40"/>
              <w:rPr>
                <w:rFonts w:eastAsia="Times New Roman" w:cs="Times New Roman"/>
                <w:szCs w:val="20"/>
              </w:rPr>
            </w:pPr>
          </w:p>
        </w:tc>
        <w:tc>
          <w:tcPr>
            <w:tcW w:w="3804" w:type="dxa"/>
            <w:gridSpan w:val="2"/>
            <w:tcBorders>
              <w:top w:val="single" w:sz="4" w:space="0" w:color="auto"/>
              <w:bottom w:val="single" w:sz="4" w:space="0" w:color="auto"/>
            </w:tcBorders>
            <w:vAlign w:val="bottom"/>
          </w:tcPr>
          <w:p w:rsidR="00D50FC4" w:rsidRPr="003351F9" w:rsidRDefault="00D50FC4" w:rsidP="00D50FC4">
            <w:pPr>
              <w:spacing w:before="40" w:after="40"/>
              <w:rPr>
                <w:rFonts w:eastAsia="Times New Roman" w:cs="Times New Roman"/>
                <w:szCs w:val="20"/>
              </w:rPr>
            </w:pPr>
          </w:p>
        </w:tc>
      </w:tr>
      <w:tr w:rsidR="00D50FC4" w:rsidRPr="003351F9" w:rsidTr="00D50FC4">
        <w:trPr>
          <w:cantSplit/>
          <w:trHeight w:hRule="exact" w:val="538"/>
        </w:trPr>
        <w:tc>
          <w:tcPr>
            <w:tcW w:w="3686" w:type="dxa"/>
            <w:gridSpan w:val="3"/>
            <w:vAlign w:val="bottom"/>
          </w:tcPr>
          <w:p w:rsidR="00D50FC4" w:rsidRPr="003351F9" w:rsidRDefault="00D50FC4" w:rsidP="00D50FC4">
            <w:pPr>
              <w:spacing w:before="40" w:after="40"/>
              <w:ind w:left="322" w:hanging="322"/>
              <w:rPr>
                <w:rFonts w:eastAsia="Times New Roman" w:cs="Times New Roman"/>
                <w:szCs w:val="20"/>
              </w:rPr>
            </w:pPr>
            <w:r w:rsidRPr="003351F9">
              <w:rPr>
                <w:rFonts w:eastAsia="Times New Roman" w:cs="Times New Roman"/>
                <w:szCs w:val="20"/>
              </w:rPr>
              <w:t>i)</w:t>
            </w:r>
            <w:r w:rsidRPr="003351F9">
              <w:rPr>
                <w:rFonts w:eastAsia="Times New Roman" w:cs="Times New Roman"/>
                <w:szCs w:val="20"/>
              </w:rPr>
              <w:tab/>
              <w:t>potassium and chlorine</w:t>
            </w:r>
          </w:p>
        </w:tc>
        <w:tc>
          <w:tcPr>
            <w:tcW w:w="3318" w:type="dxa"/>
            <w:tcBorders>
              <w:top w:val="single" w:sz="4" w:space="0" w:color="auto"/>
              <w:bottom w:val="single" w:sz="4" w:space="0" w:color="auto"/>
            </w:tcBorders>
            <w:vAlign w:val="bottom"/>
          </w:tcPr>
          <w:p w:rsidR="00D50FC4" w:rsidRPr="003351F9" w:rsidRDefault="00D50FC4" w:rsidP="00D50FC4">
            <w:pPr>
              <w:spacing w:before="40" w:after="40"/>
              <w:rPr>
                <w:rFonts w:eastAsia="Times New Roman" w:cs="Times New Roman"/>
                <w:szCs w:val="20"/>
              </w:rPr>
            </w:pPr>
          </w:p>
        </w:tc>
        <w:tc>
          <w:tcPr>
            <w:tcW w:w="249" w:type="dxa"/>
            <w:vAlign w:val="bottom"/>
          </w:tcPr>
          <w:p w:rsidR="00D50FC4" w:rsidRPr="003351F9" w:rsidRDefault="00D50FC4" w:rsidP="00D50FC4">
            <w:pPr>
              <w:spacing w:before="40" w:after="40"/>
              <w:rPr>
                <w:rFonts w:eastAsia="Times New Roman" w:cs="Times New Roman"/>
                <w:szCs w:val="20"/>
              </w:rPr>
            </w:pPr>
          </w:p>
        </w:tc>
        <w:tc>
          <w:tcPr>
            <w:tcW w:w="3804" w:type="dxa"/>
            <w:gridSpan w:val="2"/>
            <w:tcBorders>
              <w:top w:val="single" w:sz="4" w:space="0" w:color="auto"/>
              <w:bottom w:val="single" w:sz="4" w:space="0" w:color="auto"/>
            </w:tcBorders>
            <w:vAlign w:val="bottom"/>
          </w:tcPr>
          <w:p w:rsidR="00D50FC4" w:rsidRPr="003351F9" w:rsidRDefault="00D50FC4" w:rsidP="00D50FC4">
            <w:pPr>
              <w:spacing w:before="40" w:after="40"/>
              <w:rPr>
                <w:rFonts w:eastAsia="Times New Roman" w:cs="Times New Roman"/>
                <w:szCs w:val="20"/>
              </w:rPr>
            </w:pPr>
          </w:p>
        </w:tc>
      </w:tr>
      <w:tr w:rsidR="00D50FC4" w:rsidRPr="003351F9" w:rsidTr="00D50FC4">
        <w:trPr>
          <w:cantSplit/>
          <w:trHeight w:hRule="exact" w:val="538"/>
        </w:trPr>
        <w:tc>
          <w:tcPr>
            <w:tcW w:w="3686" w:type="dxa"/>
            <w:gridSpan w:val="3"/>
            <w:vAlign w:val="bottom"/>
          </w:tcPr>
          <w:p w:rsidR="00D50FC4" w:rsidRPr="003351F9" w:rsidRDefault="00D50FC4" w:rsidP="00D50FC4">
            <w:pPr>
              <w:spacing w:before="40" w:after="40"/>
              <w:ind w:left="322" w:hanging="322"/>
              <w:rPr>
                <w:rFonts w:eastAsia="Times New Roman" w:cs="Times New Roman"/>
                <w:szCs w:val="20"/>
              </w:rPr>
            </w:pPr>
            <w:r w:rsidRPr="003351F9">
              <w:rPr>
                <w:rFonts w:eastAsia="Times New Roman" w:cs="Times New Roman"/>
                <w:szCs w:val="20"/>
              </w:rPr>
              <w:t>j)</w:t>
            </w:r>
            <w:r w:rsidRPr="003351F9">
              <w:rPr>
                <w:rFonts w:eastAsia="Times New Roman" w:cs="Times New Roman"/>
                <w:szCs w:val="20"/>
              </w:rPr>
              <w:tab/>
              <w:t>silver and oxygen</w:t>
            </w:r>
          </w:p>
        </w:tc>
        <w:tc>
          <w:tcPr>
            <w:tcW w:w="3318" w:type="dxa"/>
            <w:tcBorders>
              <w:top w:val="single" w:sz="4" w:space="0" w:color="auto"/>
              <w:bottom w:val="single" w:sz="4" w:space="0" w:color="auto"/>
            </w:tcBorders>
            <w:vAlign w:val="bottom"/>
          </w:tcPr>
          <w:p w:rsidR="00D50FC4" w:rsidRPr="003351F9" w:rsidRDefault="00D50FC4" w:rsidP="00D50FC4">
            <w:pPr>
              <w:spacing w:before="40" w:after="40"/>
              <w:rPr>
                <w:rFonts w:eastAsia="Times New Roman" w:cs="Times New Roman"/>
                <w:szCs w:val="20"/>
              </w:rPr>
            </w:pPr>
          </w:p>
        </w:tc>
        <w:tc>
          <w:tcPr>
            <w:tcW w:w="249" w:type="dxa"/>
            <w:vAlign w:val="bottom"/>
          </w:tcPr>
          <w:p w:rsidR="00D50FC4" w:rsidRPr="003351F9" w:rsidRDefault="00D50FC4" w:rsidP="00D50FC4">
            <w:pPr>
              <w:spacing w:before="40" w:after="40"/>
              <w:rPr>
                <w:rFonts w:eastAsia="Times New Roman" w:cs="Times New Roman"/>
                <w:szCs w:val="20"/>
              </w:rPr>
            </w:pPr>
          </w:p>
        </w:tc>
        <w:tc>
          <w:tcPr>
            <w:tcW w:w="3804" w:type="dxa"/>
            <w:gridSpan w:val="2"/>
            <w:tcBorders>
              <w:top w:val="single" w:sz="4" w:space="0" w:color="auto"/>
              <w:bottom w:val="single" w:sz="4" w:space="0" w:color="auto"/>
            </w:tcBorders>
            <w:vAlign w:val="bottom"/>
          </w:tcPr>
          <w:p w:rsidR="00D50FC4" w:rsidRPr="003351F9" w:rsidRDefault="00D50FC4" w:rsidP="00D50FC4">
            <w:pPr>
              <w:spacing w:before="40" w:after="40"/>
              <w:rPr>
                <w:rFonts w:eastAsia="Times New Roman" w:cs="Times New Roman"/>
                <w:szCs w:val="20"/>
              </w:rPr>
            </w:pPr>
          </w:p>
          <w:p w:rsidR="00D50FC4" w:rsidRPr="003351F9" w:rsidRDefault="00D50FC4" w:rsidP="00D50FC4">
            <w:pPr>
              <w:spacing w:before="40" w:after="40"/>
              <w:rPr>
                <w:rFonts w:eastAsia="Times New Roman" w:cs="Times New Roman"/>
                <w:szCs w:val="20"/>
              </w:rPr>
            </w:pPr>
          </w:p>
          <w:p w:rsidR="00D50FC4" w:rsidRPr="003351F9" w:rsidRDefault="00D50FC4" w:rsidP="00D50FC4">
            <w:pPr>
              <w:spacing w:before="40" w:after="40"/>
              <w:rPr>
                <w:rFonts w:eastAsia="Times New Roman" w:cs="Times New Roman"/>
                <w:szCs w:val="20"/>
              </w:rPr>
            </w:pPr>
          </w:p>
        </w:tc>
      </w:tr>
      <w:tr w:rsidR="00D50FC4" w:rsidRPr="003351F9" w:rsidTr="00D50FC4">
        <w:trPr>
          <w:cantSplit/>
          <w:trHeight w:hRule="exact" w:val="620"/>
        </w:trPr>
        <w:tc>
          <w:tcPr>
            <w:tcW w:w="11057" w:type="dxa"/>
            <w:gridSpan w:val="7"/>
            <w:vAlign w:val="bottom"/>
          </w:tcPr>
          <w:p w:rsidR="00D50FC4" w:rsidRPr="003351F9" w:rsidRDefault="00D50FC4" w:rsidP="00D50FC4">
            <w:pPr>
              <w:spacing w:before="40" w:after="40"/>
              <w:rPr>
                <w:rFonts w:eastAsia="Times New Roman" w:cs="Times New Roman"/>
                <w:szCs w:val="20"/>
              </w:rPr>
            </w:pPr>
          </w:p>
        </w:tc>
      </w:tr>
      <w:tr w:rsidR="00D50FC4" w:rsidRPr="003351F9" w:rsidTr="00D50FC4">
        <w:tblPrEx>
          <w:tblLook w:val="0000" w:firstRow="0" w:lastRow="0" w:firstColumn="0" w:lastColumn="0" w:noHBand="0" w:noVBand="0"/>
        </w:tblPrEx>
        <w:trPr>
          <w:gridAfter w:val="1"/>
          <w:wAfter w:w="1380" w:type="dxa"/>
          <w:trHeight w:hRule="exact" w:val="666"/>
        </w:trPr>
        <w:tc>
          <w:tcPr>
            <w:tcW w:w="1724" w:type="dxa"/>
            <w:vAlign w:val="bottom"/>
          </w:tcPr>
          <w:p w:rsidR="00D50FC4" w:rsidRPr="003351F9" w:rsidRDefault="00D50FC4" w:rsidP="00D50FC4">
            <w:pPr>
              <w:keepNext/>
              <w:spacing w:before="40" w:after="40"/>
              <w:rPr>
                <w:rFonts w:eastAsia="Times New Roman" w:cs="Times New Roman"/>
                <w:szCs w:val="20"/>
              </w:rPr>
            </w:pPr>
            <w:r w:rsidRPr="003351F9">
              <w:rPr>
                <w:rFonts w:eastAsia="Times New Roman" w:cs="Times New Roman"/>
                <w:szCs w:val="20"/>
              </w:rPr>
              <w:t>a) MgCI</w:t>
            </w:r>
            <w:r w:rsidRPr="003351F9">
              <w:rPr>
                <w:rFonts w:eastAsia="Times New Roman" w:cs="Times New Roman"/>
                <w:szCs w:val="20"/>
                <w:vertAlign w:val="subscript"/>
              </w:rPr>
              <w:t>2</w:t>
            </w:r>
            <w:r>
              <w:rPr>
                <w:rFonts w:eastAsia="Times New Roman" w:cs="Times New Roman"/>
                <w:szCs w:val="20"/>
                <w:vertAlign w:val="subscript"/>
              </w:rPr>
              <w:t>(s)</w:t>
            </w:r>
          </w:p>
        </w:tc>
        <w:tc>
          <w:tcPr>
            <w:tcW w:w="251" w:type="dxa"/>
            <w:vAlign w:val="bottom"/>
          </w:tcPr>
          <w:p w:rsidR="00D50FC4" w:rsidRPr="003351F9" w:rsidRDefault="00D50FC4" w:rsidP="00D50FC4">
            <w:pPr>
              <w:keepNext/>
              <w:spacing w:before="40" w:after="40"/>
              <w:rPr>
                <w:rFonts w:eastAsia="Times New Roman" w:cs="Times New Roman"/>
                <w:szCs w:val="20"/>
              </w:rPr>
            </w:pPr>
          </w:p>
        </w:tc>
        <w:tc>
          <w:tcPr>
            <w:tcW w:w="7702" w:type="dxa"/>
            <w:gridSpan w:val="4"/>
            <w:tcBorders>
              <w:bottom w:val="single" w:sz="4" w:space="0" w:color="auto"/>
            </w:tcBorders>
            <w:vAlign w:val="bottom"/>
          </w:tcPr>
          <w:p w:rsidR="00D50FC4" w:rsidRPr="003351F9" w:rsidRDefault="00D50FC4" w:rsidP="00D50FC4">
            <w:pPr>
              <w:keepNext/>
              <w:spacing w:before="40" w:after="40"/>
              <w:rPr>
                <w:rFonts w:eastAsia="Times New Roman" w:cs="Times New Roman"/>
                <w:szCs w:val="20"/>
              </w:rPr>
            </w:pPr>
          </w:p>
        </w:tc>
      </w:tr>
      <w:tr w:rsidR="00D50FC4" w:rsidRPr="003351F9" w:rsidTr="00D50FC4">
        <w:tblPrEx>
          <w:tblLook w:val="0000" w:firstRow="0" w:lastRow="0" w:firstColumn="0" w:lastColumn="0" w:noHBand="0" w:noVBand="0"/>
        </w:tblPrEx>
        <w:trPr>
          <w:gridAfter w:val="1"/>
          <w:wAfter w:w="1380" w:type="dxa"/>
          <w:trHeight w:hRule="exact" w:val="698"/>
        </w:trPr>
        <w:tc>
          <w:tcPr>
            <w:tcW w:w="1724" w:type="dxa"/>
            <w:vAlign w:val="bottom"/>
          </w:tcPr>
          <w:p w:rsidR="00D50FC4" w:rsidRPr="003351F9" w:rsidRDefault="00D50FC4" w:rsidP="00D50FC4">
            <w:pPr>
              <w:keepNext/>
              <w:spacing w:before="40" w:after="40"/>
              <w:rPr>
                <w:rFonts w:eastAsia="Times New Roman" w:cs="Times New Roman"/>
                <w:szCs w:val="20"/>
              </w:rPr>
            </w:pPr>
            <w:r w:rsidRPr="003351F9">
              <w:rPr>
                <w:rFonts w:eastAsia="Times New Roman" w:cs="Times New Roman"/>
                <w:szCs w:val="20"/>
              </w:rPr>
              <w:t>b) Ag</w:t>
            </w:r>
            <w:r w:rsidRPr="003351F9">
              <w:rPr>
                <w:rFonts w:eastAsia="Times New Roman" w:cs="Times New Roman"/>
                <w:szCs w:val="20"/>
                <w:vertAlign w:val="subscript"/>
              </w:rPr>
              <w:t>3</w:t>
            </w:r>
            <w:r w:rsidRPr="003351F9">
              <w:rPr>
                <w:rFonts w:eastAsia="Times New Roman" w:cs="Times New Roman"/>
                <w:szCs w:val="20"/>
              </w:rPr>
              <w:t>N</w:t>
            </w:r>
            <w:r>
              <w:rPr>
                <w:rFonts w:eastAsia="Times New Roman" w:cs="Times New Roman"/>
                <w:szCs w:val="20"/>
                <w:vertAlign w:val="subscript"/>
              </w:rPr>
              <w:t>(s)</w:t>
            </w:r>
          </w:p>
        </w:tc>
        <w:tc>
          <w:tcPr>
            <w:tcW w:w="251" w:type="dxa"/>
            <w:vAlign w:val="bottom"/>
          </w:tcPr>
          <w:p w:rsidR="00D50FC4" w:rsidRPr="003351F9" w:rsidRDefault="00D50FC4" w:rsidP="00D50FC4">
            <w:pPr>
              <w:keepNext/>
              <w:spacing w:before="40" w:after="40"/>
              <w:rPr>
                <w:rFonts w:eastAsia="Times New Roman" w:cs="Times New Roman"/>
                <w:szCs w:val="20"/>
              </w:rPr>
            </w:pPr>
          </w:p>
        </w:tc>
        <w:tc>
          <w:tcPr>
            <w:tcW w:w="7702" w:type="dxa"/>
            <w:gridSpan w:val="4"/>
            <w:tcBorders>
              <w:top w:val="single" w:sz="4" w:space="0" w:color="auto"/>
              <w:bottom w:val="single" w:sz="4" w:space="0" w:color="auto"/>
            </w:tcBorders>
            <w:vAlign w:val="bottom"/>
          </w:tcPr>
          <w:p w:rsidR="00D50FC4" w:rsidRPr="003351F9" w:rsidRDefault="00D50FC4" w:rsidP="00D50FC4">
            <w:pPr>
              <w:keepNext/>
              <w:spacing w:before="40" w:after="40"/>
              <w:rPr>
                <w:rFonts w:eastAsia="Times New Roman" w:cs="Times New Roman"/>
                <w:szCs w:val="20"/>
              </w:rPr>
            </w:pPr>
          </w:p>
        </w:tc>
      </w:tr>
      <w:tr w:rsidR="00D50FC4" w:rsidRPr="003351F9" w:rsidTr="00D50FC4">
        <w:tblPrEx>
          <w:tblLook w:val="0000" w:firstRow="0" w:lastRow="0" w:firstColumn="0" w:lastColumn="0" w:noHBand="0" w:noVBand="0"/>
        </w:tblPrEx>
        <w:trPr>
          <w:gridAfter w:val="1"/>
          <w:wAfter w:w="1380" w:type="dxa"/>
          <w:trHeight w:hRule="exact" w:val="698"/>
        </w:trPr>
        <w:tc>
          <w:tcPr>
            <w:tcW w:w="1724" w:type="dxa"/>
            <w:vAlign w:val="bottom"/>
          </w:tcPr>
          <w:p w:rsidR="00D50FC4" w:rsidRPr="003351F9" w:rsidRDefault="00D50FC4" w:rsidP="00D50FC4">
            <w:pPr>
              <w:keepNext/>
              <w:spacing w:before="40" w:after="40"/>
              <w:rPr>
                <w:rFonts w:eastAsia="Times New Roman" w:cs="Times New Roman"/>
                <w:szCs w:val="20"/>
              </w:rPr>
            </w:pPr>
            <w:r w:rsidRPr="003351F9">
              <w:rPr>
                <w:rFonts w:eastAsia="Times New Roman" w:cs="Times New Roman"/>
                <w:szCs w:val="20"/>
              </w:rPr>
              <w:t>c) CsF</w:t>
            </w:r>
            <w:r>
              <w:rPr>
                <w:rFonts w:eastAsia="Times New Roman" w:cs="Times New Roman"/>
                <w:szCs w:val="20"/>
                <w:vertAlign w:val="subscript"/>
              </w:rPr>
              <w:t>(s)</w:t>
            </w:r>
          </w:p>
        </w:tc>
        <w:tc>
          <w:tcPr>
            <w:tcW w:w="251" w:type="dxa"/>
            <w:vAlign w:val="bottom"/>
          </w:tcPr>
          <w:p w:rsidR="00D50FC4" w:rsidRPr="003351F9" w:rsidRDefault="00D50FC4" w:rsidP="00D50FC4">
            <w:pPr>
              <w:keepNext/>
              <w:spacing w:before="40" w:after="40"/>
              <w:rPr>
                <w:rFonts w:eastAsia="Times New Roman" w:cs="Times New Roman"/>
                <w:szCs w:val="20"/>
              </w:rPr>
            </w:pPr>
          </w:p>
        </w:tc>
        <w:tc>
          <w:tcPr>
            <w:tcW w:w="7702" w:type="dxa"/>
            <w:gridSpan w:val="4"/>
            <w:tcBorders>
              <w:top w:val="single" w:sz="4" w:space="0" w:color="auto"/>
              <w:bottom w:val="single" w:sz="4" w:space="0" w:color="auto"/>
            </w:tcBorders>
            <w:vAlign w:val="bottom"/>
          </w:tcPr>
          <w:p w:rsidR="00D50FC4" w:rsidRPr="003351F9" w:rsidRDefault="00D50FC4" w:rsidP="00D50FC4">
            <w:pPr>
              <w:keepNext/>
              <w:spacing w:before="40" w:after="40"/>
              <w:rPr>
                <w:rFonts w:eastAsia="Times New Roman" w:cs="Times New Roman"/>
                <w:szCs w:val="20"/>
              </w:rPr>
            </w:pPr>
          </w:p>
        </w:tc>
      </w:tr>
      <w:tr w:rsidR="00D50FC4" w:rsidRPr="003351F9" w:rsidTr="00D50FC4">
        <w:tblPrEx>
          <w:tblLook w:val="0000" w:firstRow="0" w:lastRow="0" w:firstColumn="0" w:lastColumn="0" w:noHBand="0" w:noVBand="0"/>
        </w:tblPrEx>
        <w:trPr>
          <w:gridAfter w:val="1"/>
          <w:wAfter w:w="1380" w:type="dxa"/>
          <w:trHeight w:hRule="exact" w:val="698"/>
        </w:trPr>
        <w:tc>
          <w:tcPr>
            <w:tcW w:w="1724" w:type="dxa"/>
            <w:vAlign w:val="bottom"/>
          </w:tcPr>
          <w:p w:rsidR="00D50FC4" w:rsidRPr="003351F9" w:rsidRDefault="00D50FC4" w:rsidP="00D50FC4">
            <w:pPr>
              <w:keepNext/>
              <w:spacing w:before="40" w:after="40"/>
              <w:rPr>
                <w:rFonts w:eastAsia="Times New Roman" w:cs="Times New Roman"/>
                <w:szCs w:val="20"/>
              </w:rPr>
            </w:pPr>
            <w:r w:rsidRPr="003351F9">
              <w:rPr>
                <w:rFonts w:eastAsia="Times New Roman" w:cs="Times New Roman"/>
                <w:szCs w:val="20"/>
              </w:rPr>
              <w:t>d) CdO</w:t>
            </w:r>
            <w:r>
              <w:rPr>
                <w:rFonts w:eastAsia="Times New Roman" w:cs="Times New Roman"/>
                <w:szCs w:val="20"/>
                <w:vertAlign w:val="subscript"/>
              </w:rPr>
              <w:t>(s)</w:t>
            </w:r>
          </w:p>
        </w:tc>
        <w:tc>
          <w:tcPr>
            <w:tcW w:w="251" w:type="dxa"/>
            <w:vAlign w:val="bottom"/>
          </w:tcPr>
          <w:p w:rsidR="00D50FC4" w:rsidRPr="003351F9" w:rsidRDefault="00D50FC4" w:rsidP="00D50FC4">
            <w:pPr>
              <w:keepNext/>
              <w:spacing w:before="40" w:after="40"/>
              <w:rPr>
                <w:rFonts w:eastAsia="Times New Roman" w:cs="Times New Roman"/>
                <w:szCs w:val="20"/>
              </w:rPr>
            </w:pPr>
          </w:p>
        </w:tc>
        <w:tc>
          <w:tcPr>
            <w:tcW w:w="7702" w:type="dxa"/>
            <w:gridSpan w:val="4"/>
            <w:tcBorders>
              <w:top w:val="single" w:sz="4" w:space="0" w:color="auto"/>
              <w:bottom w:val="single" w:sz="4" w:space="0" w:color="auto"/>
            </w:tcBorders>
            <w:vAlign w:val="bottom"/>
          </w:tcPr>
          <w:p w:rsidR="00D50FC4" w:rsidRPr="003351F9" w:rsidRDefault="00D50FC4" w:rsidP="00D50FC4">
            <w:pPr>
              <w:keepNext/>
              <w:spacing w:before="40" w:after="40"/>
              <w:rPr>
                <w:rFonts w:eastAsia="Times New Roman" w:cs="Times New Roman"/>
                <w:szCs w:val="20"/>
              </w:rPr>
            </w:pPr>
          </w:p>
        </w:tc>
      </w:tr>
      <w:tr w:rsidR="00D50FC4" w:rsidRPr="003351F9" w:rsidTr="00D50FC4">
        <w:tblPrEx>
          <w:tblLook w:val="0000" w:firstRow="0" w:lastRow="0" w:firstColumn="0" w:lastColumn="0" w:noHBand="0" w:noVBand="0"/>
        </w:tblPrEx>
        <w:trPr>
          <w:gridAfter w:val="1"/>
          <w:wAfter w:w="1380" w:type="dxa"/>
          <w:trHeight w:hRule="exact" w:val="698"/>
        </w:trPr>
        <w:tc>
          <w:tcPr>
            <w:tcW w:w="1724" w:type="dxa"/>
            <w:vAlign w:val="bottom"/>
          </w:tcPr>
          <w:p w:rsidR="00D50FC4" w:rsidRPr="003351F9" w:rsidRDefault="00D50FC4" w:rsidP="00D50FC4">
            <w:pPr>
              <w:keepNext/>
              <w:spacing w:before="40" w:after="40"/>
              <w:rPr>
                <w:rFonts w:eastAsia="Times New Roman" w:cs="Times New Roman"/>
                <w:szCs w:val="20"/>
              </w:rPr>
            </w:pPr>
            <w:r w:rsidRPr="003351F9">
              <w:rPr>
                <w:rFonts w:eastAsia="Times New Roman" w:cs="Times New Roman"/>
                <w:szCs w:val="20"/>
              </w:rPr>
              <w:t>e) MgBr</w:t>
            </w:r>
            <w:r w:rsidRPr="003351F9">
              <w:rPr>
                <w:rFonts w:eastAsia="Times New Roman" w:cs="Times New Roman"/>
                <w:szCs w:val="20"/>
                <w:vertAlign w:val="subscript"/>
              </w:rPr>
              <w:t>2</w:t>
            </w:r>
            <w:r>
              <w:rPr>
                <w:rFonts w:eastAsia="Times New Roman" w:cs="Times New Roman"/>
                <w:szCs w:val="20"/>
                <w:vertAlign w:val="subscript"/>
              </w:rPr>
              <w:t>(s)</w:t>
            </w:r>
          </w:p>
        </w:tc>
        <w:tc>
          <w:tcPr>
            <w:tcW w:w="251" w:type="dxa"/>
            <w:vAlign w:val="bottom"/>
          </w:tcPr>
          <w:p w:rsidR="00D50FC4" w:rsidRPr="003351F9" w:rsidRDefault="00D50FC4" w:rsidP="00D50FC4">
            <w:pPr>
              <w:keepNext/>
              <w:spacing w:before="40" w:after="40"/>
              <w:rPr>
                <w:rFonts w:eastAsia="Times New Roman" w:cs="Times New Roman"/>
                <w:szCs w:val="20"/>
              </w:rPr>
            </w:pPr>
          </w:p>
        </w:tc>
        <w:tc>
          <w:tcPr>
            <w:tcW w:w="7702" w:type="dxa"/>
            <w:gridSpan w:val="4"/>
            <w:tcBorders>
              <w:top w:val="single" w:sz="4" w:space="0" w:color="auto"/>
              <w:bottom w:val="single" w:sz="4" w:space="0" w:color="auto"/>
            </w:tcBorders>
            <w:vAlign w:val="bottom"/>
          </w:tcPr>
          <w:p w:rsidR="00D50FC4" w:rsidRPr="003351F9" w:rsidRDefault="00D50FC4" w:rsidP="00D50FC4">
            <w:pPr>
              <w:keepNext/>
              <w:spacing w:before="40" w:after="40"/>
              <w:rPr>
                <w:rFonts w:eastAsia="Times New Roman" w:cs="Times New Roman"/>
                <w:szCs w:val="20"/>
              </w:rPr>
            </w:pPr>
          </w:p>
        </w:tc>
      </w:tr>
      <w:tr w:rsidR="00D50FC4" w:rsidRPr="003351F9" w:rsidTr="00D50FC4">
        <w:tblPrEx>
          <w:tblLook w:val="0000" w:firstRow="0" w:lastRow="0" w:firstColumn="0" w:lastColumn="0" w:noHBand="0" w:noVBand="0"/>
        </w:tblPrEx>
        <w:trPr>
          <w:gridAfter w:val="1"/>
          <w:wAfter w:w="1380" w:type="dxa"/>
          <w:trHeight w:hRule="exact" w:val="698"/>
        </w:trPr>
        <w:tc>
          <w:tcPr>
            <w:tcW w:w="1724" w:type="dxa"/>
            <w:vAlign w:val="bottom"/>
          </w:tcPr>
          <w:p w:rsidR="00D50FC4" w:rsidRPr="003351F9" w:rsidRDefault="00D50FC4" w:rsidP="00D50FC4">
            <w:pPr>
              <w:spacing w:before="40" w:after="40"/>
              <w:rPr>
                <w:rFonts w:eastAsia="Times New Roman" w:cs="Times New Roman"/>
                <w:szCs w:val="20"/>
              </w:rPr>
            </w:pPr>
            <w:r w:rsidRPr="003351F9">
              <w:rPr>
                <w:rFonts w:eastAsia="Times New Roman" w:cs="Times New Roman"/>
                <w:szCs w:val="20"/>
              </w:rPr>
              <w:t>f) Al</w:t>
            </w:r>
            <w:r w:rsidRPr="003351F9">
              <w:rPr>
                <w:rFonts w:eastAsia="Times New Roman" w:cs="Times New Roman"/>
                <w:szCs w:val="20"/>
                <w:vertAlign w:val="subscript"/>
              </w:rPr>
              <w:t>2</w:t>
            </w:r>
            <w:r w:rsidRPr="003351F9">
              <w:rPr>
                <w:rFonts w:eastAsia="Times New Roman" w:cs="Times New Roman"/>
                <w:szCs w:val="20"/>
              </w:rPr>
              <w:t>O</w:t>
            </w:r>
            <w:r w:rsidRPr="003351F9">
              <w:rPr>
                <w:rFonts w:eastAsia="Times New Roman" w:cs="Times New Roman"/>
                <w:szCs w:val="20"/>
                <w:vertAlign w:val="subscript"/>
              </w:rPr>
              <w:t>3</w:t>
            </w:r>
            <w:r>
              <w:rPr>
                <w:rFonts w:eastAsia="Times New Roman" w:cs="Times New Roman"/>
                <w:szCs w:val="20"/>
                <w:vertAlign w:val="subscript"/>
              </w:rPr>
              <w:t>(s)</w:t>
            </w:r>
          </w:p>
        </w:tc>
        <w:tc>
          <w:tcPr>
            <w:tcW w:w="251" w:type="dxa"/>
            <w:vAlign w:val="bottom"/>
          </w:tcPr>
          <w:p w:rsidR="00D50FC4" w:rsidRPr="003351F9" w:rsidRDefault="00D50FC4" w:rsidP="00D50FC4">
            <w:pPr>
              <w:spacing w:before="40" w:after="40"/>
              <w:rPr>
                <w:rFonts w:eastAsia="Times New Roman" w:cs="Times New Roman"/>
                <w:szCs w:val="20"/>
              </w:rPr>
            </w:pPr>
          </w:p>
        </w:tc>
        <w:tc>
          <w:tcPr>
            <w:tcW w:w="7702" w:type="dxa"/>
            <w:gridSpan w:val="4"/>
            <w:tcBorders>
              <w:top w:val="single" w:sz="4" w:space="0" w:color="auto"/>
              <w:bottom w:val="single" w:sz="4" w:space="0" w:color="auto"/>
            </w:tcBorders>
            <w:vAlign w:val="bottom"/>
          </w:tcPr>
          <w:p w:rsidR="00D50FC4" w:rsidRPr="003351F9" w:rsidRDefault="00D50FC4" w:rsidP="00D50FC4">
            <w:pPr>
              <w:spacing w:before="40" w:after="40"/>
              <w:rPr>
                <w:rFonts w:eastAsia="Times New Roman" w:cs="Times New Roman"/>
                <w:szCs w:val="20"/>
              </w:rPr>
            </w:pPr>
          </w:p>
        </w:tc>
      </w:tr>
      <w:tr w:rsidR="00D50FC4" w:rsidRPr="003351F9" w:rsidTr="00D50FC4">
        <w:tblPrEx>
          <w:tblLook w:val="0000" w:firstRow="0" w:lastRow="0" w:firstColumn="0" w:lastColumn="0" w:noHBand="0" w:noVBand="0"/>
        </w:tblPrEx>
        <w:trPr>
          <w:gridAfter w:val="1"/>
          <w:wAfter w:w="1380" w:type="dxa"/>
          <w:trHeight w:hRule="exact" w:val="698"/>
        </w:trPr>
        <w:tc>
          <w:tcPr>
            <w:tcW w:w="1724" w:type="dxa"/>
            <w:vAlign w:val="bottom"/>
          </w:tcPr>
          <w:p w:rsidR="00D50FC4" w:rsidRPr="003351F9" w:rsidRDefault="00D50FC4" w:rsidP="00D50FC4">
            <w:pPr>
              <w:spacing w:before="40" w:after="40"/>
              <w:rPr>
                <w:rFonts w:eastAsia="Times New Roman" w:cs="Times New Roman"/>
                <w:szCs w:val="20"/>
              </w:rPr>
            </w:pPr>
            <w:r w:rsidRPr="003351F9">
              <w:rPr>
                <w:rFonts w:eastAsia="Times New Roman" w:cs="Times New Roman"/>
                <w:szCs w:val="20"/>
              </w:rPr>
              <w:t>g) NaI</w:t>
            </w:r>
            <w:r>
              <w:rPr>
                <w:rFonts w:eastAsia="Times New Roman" w:cs="Times New Roman"/>
                <w:szCs w:val="20"/>
                <w:vertAlign w:val="subscript"/>
              </w:rPr>
              <w:t>(s)</w:t>
            </w:r>
          </w:p>
        </w:tc>
        <w:tc>
          <w:tcPr>
            <w:tcW w:w="251" w:type="dxa"/>
            <w:vAlign w:val="bottom"/>
          </w:tcPr>
          <w:p w:rsidR="00D50FC4" w:rsidRPr="003351F9" w:rsidRDefault="00D50FC4" w:rsidP="00D50FC4">
            <w:pPr>
              <w:spacing w:before="40" w:after="40"/>
              <w:rPr>
                <w:rFonts w:eastAsia="Times New Roman" w:cs="Times New Roman"/>
                <w:szCs w:val="20"/>
              </w:rPr>
            </w:pPr>
          </w:p>
        </w:tc>
        <w:tc>
          <w:tcPr>
            <w:tcW w:w="7702" w:type="dxa"/>
            <w:gridSpan w:val="4"/>
            <w:tcBorders>
              <w:top w:val="single" w:sz="4" w:space="0" w:color="auto"/>
              <w:bottom w:val="single" w:sz="4" w:space="0" w:color="auto"/>
            </w:tcBorders>
            <w:vAlign w:val="bottom"/>
          </w:tcPr>
          <w:p w:rsidR="00D50FC4" w:rsidRPr="003351F9" w:rsidRDefault="00D50FC4" w:rsidP="00D50FC4">
            <w:pPr>
              <w:spacing w:before="40" w:after="40"/>
              <w:rPr>
                <w:rFonts w:eastAsia="Times New Roman" w:cs="Times New Roman"/>
                <w:szCs w:val="20"/>
              </w:rPr>
            </w:pPr>
          </w:p>
        </w:tc>
      </w:tr>
      <w:tr w:rsidR="00D50FC4" w:rsidRPr="003351F9" w:rsidTr="00D50FC4">
        <w:tblPrEx>
          <w:tblLook w:val="0000" w:firstRow="0" w:lastRow="0" w:firstColumn="0" w:lastColumn="0" w:noHBand="0" w:noVBand="0"/>
        </w:tblPrEx>
        <w:trPr>
          <w:gridAfter w:val="1"/>
          <w:wAfter w:w="1380" w:type="dxa"/>
          <w:trHeight w:hRule="exact" w:val="698"/>
        </w:trPr>
        <w:tc>
          <w:tcPr>
            <w:tcW w:w="1724" w:type="dxa"/>
            <w:vAlign w:val="bottom"/>
          </w:tcPr>
          <w:p w:rsidR="00D50FC4" w:rsidRPr="003351F9" w:rsidRDefault="00D50FC4" w:rsidP="00D50FC4">
            <w:pPr>
              <w:spacing w:before="40" w:after="40"/>
              <w:rPr>
                <w:rFonts w:eastAsia="Times New Roman" w:cs="Times New Roman"/>
                <w:szCs w:val="20"/>
              </w:rPr>
            </w:pPr>
            <w:r w:rsidRPr="003351F9">
              <w:rPr>
                <w:rFonts w:eastAsia="Times New Roman" w:cs="Times New Roman"/>
                <w:szCs w:val="20"/>
              </w:rPr>
              <w:t>h) K</w:t>
            </w:r>
            <w:r w:rsidRPr="003351F9">
              <w:rPr>
                <w:rFonts w:eastAsia="Times New Roman" w:cs="Times New Roman"/>
                <w:szCs w:val="20"/>
                <w:vertAlign w:val="subscript"/>
              </w:rPr>
              <w:t>2</w:t>
            </w:r>
            <w:r w:rsidRPr="003351F9">
              <w:rPr>
                <w:rFonts w:eastAsia="Times New Roman" w:cs="Times New Roman"/>
                <w:szCs w:val="20"/>
              </w:rPr>
              <w:t>S</w:t>
            </w:r>
            <w:r>
              <w:rPr>
                <w:rFonts w:eastAsia="Times New Roman" w:cs="Times New Roman"/>
                <w:szCs w:val="20"/>
                <w:vertAlign w:val="subscript"/>
              </w:rPr>
              <w:t>(s)</w:t>
            </w:r>
          </w:p>
        </w:tc>
        <w:tc>
          <w:tcPr>
            <w:tcW w:w="251" w:type="dxa"/>
            <w:vAlign w:val="bottom"/>
          </w:tcPr>
          <w:p w:rsidR="00D50FC4" w:rsidRPr="003351F9" w:rsidRDefault="00D50FC4" w:rsidP="00D50FC4">
            <w:pPr>
              <w:spacing w:before="40" w:after="40"/>
              <w:rPr>
                <w:rFonts w:eastAsia="Times New Roman" w:cs="Times New Roman"/>
                <w:szCs w:val="20"/>
              </w:rPr>
            </w:pPr>
          </w:p>
        </w:tc>
        <w:tc>
          <w:tcPr>
            <w:tcW w:w="7702" w:type="dxa"/>
            <w:gridSpan w:val="4"/>
            <w:tcBorders>
              <w:top w:val="single" w:sz="4" w:space="0" w:color="auto"/>
              <w:bottom w:val="single" w:sz="4" w:space="0" w:color="auto"/>
            </w:tcBorders>
            <w:vAlign w:val="bottom"/>
          </w:tcPr>
          <w:p w:rsidR="00D50FC4" w:rsidRPr="003351F9" w:rsidRDefault="00D50FC4" w:rsidP="00D50FC4">
            <w:pPr>
              <w:spacing w:before="40" w:after="40"/>
              <w:rPr>
                <w:rFonts w:eastAsia="Times New Roman" w:cs="Times New Roman"/>
                <w:szCs w:val="20"/>
              </w:rPr>
            </w:pPr>
          </w:p>
        </w:tc>
      </w:tr>
      <w:tr w:rsidR="00D50FC4" w:rsidRPr="003351F9" w:rsidTr="00D50FC4">
        <w:tblPrEx>
          <w:tblLook w:val="0000" w:firstRow="0" w:lastRow="0" w:firstColumn="0" w:lastColumn="0" w:noHBand="0" w:noVBand="0"/>
        </w:tblPrEx>
        <w:trPr>
          <w:gridAfter w:val="1"/>
          <w:wAfter w:w="1380" w:type="dxa"/>
          <w:trHeight w:hRule="exact" w:val="698"/>
        </w:trPr>
        <w:tc>
          <w:tcPr>
            <w:tcW w:w="1724" w:type="dxa"/>
            <w:vAlign w:val="bottom"/>
          </w:tcPr>
          <w:p w:rsidR="00D50FC4" w:rsidRPr="003351F9" w:rsidRDefault="00D50FC4" w:rsidP="00D50FC4">
            <w:pPr>
              <w:spacing w:before="40" w:after="40"/>
              <w:rPr>
                <w:rFonts w:eastAsia="Times New Roman" w:cs="Times New Roman"/>
                <w:szCs w:val="20"/>
              </w:rPr>
            </w:pPr>
            <w:r w:rsidRPr="003351F9">
              <w:rPr>
                <w:rFonts w:eastAsia="Times New Roman" w:cs="Times New Roman"/>
                <w:szCs w:val="20"/>
              </w:rPr>
              <w:t>i) BaS</w:t>
            </w:r>
            <w:r>
              <w:rPr>
                <w:rFonts w:eastAsia="Times New Roman" w:cs="Times New Roman"/>
                <w:szCs w:val="20"/>
                <w:vertAlign w:val="subscript"/>
              </w:rPr>
              <w:t>(s)</w:t>
            </w:r>
          </w:p>
        </w:tc>
        <w:tc>
          <w:tcPr>
            <w:tcW w:w="251" w:type="dxa"/>
            <w:vAlign w:val="bottom"/>
          </w:tcPr>
          <w:p w:rsidR="00D50FC4" w:rsidRPr="003351F9" w:rsidRDefault="00D50FC4" w:rsidP="00D50FC4">
            <w:pPr>
              <w:spacing w:before="40" w:after="40"/>
              <w:rPr>
                <w:rFonts w:eastAsia="Times New Roman" w:cs="Times New Roman"/>
                <w:szCs w:val="20"/>
              </w:rPr>
            </w:pPr>
          </w:p>
        </w:tc>
        <w:tc>
          <w:tcPr>
            <w:tcW w:w="7702" w:type="dxa"/>
            <w:gridSpan w:val="4"/>
            <w:tcBorders>
              <w:top w:val="single" w:sz="4" w:space="0" w:color="auto"/>
              <w:bottom w:val="single" w:sz="4" w:space="0" w:color="auto"/>
            </w:tcBorders>
            <w:vAlign w:val="bottom"/>
          </w:tcPr>
          <w:p w:rsidR="00D50FC4" w:rsidRPr="003351F9" w:rsidRDefault="00D50FC4" w:rsidP="00D50FC4">
            <w:pPr>
              <w:spacing w:before="40" w:after="40"/>
              <w:rPr>
                <w:rFonts w:eastAsia="Times New Roman" w:cs="Times New Roman"/>
                <w:szCs w:val="20"/>
              </w:rPr>
            </w:pPr>
          </w:p>
        </w:tc>
      </w:tr>
    </w:tbl>
    <w:p w:rsidR="00D50FC4" w:rsidRDefault="00D50FC4" w:rsidP="00D50FC4"/>
    <w:p w:rsidR="00D50FC4" w:rsidRDefault="00D50FC4" w:rsidP="00D50FC4">
      <w:pPr>
        <w:jc w:val="center"/>
        <w:rPr>
          <w:b/>
          <w:sz w:val="32"/>
          <w:u w:val="single"/>
        </w:rPr>
      </w:pPr>
      <w:r w:rsidRPr="00927426">
        <w:rPr>
          <w:b/>
          <w:sz w:val="32"/>
          <w:u w:val="single"/>
        </w:rPr>
        <w:lastRenderedPageBreak/>
        <w:t>Multivalent Binary Ionic Compounds 1</w:t>
      </w:r>
    </w:p>
    <w:tbl>
      <w:tblPr>
        <w:tblStyle w:val="TableGrid"/>
        <w:tblW w:w="0" w:type="auto"/>
        <w:tblLook w:val="04A0" w:firstRow="1" w:lastRow="0" w:firstColumn="1" w:lastColumn="0" w:noHBand="0" w:noVBand="1"/>
      </w:tblPr>
      <w:tblGrid>
        <w:gridCol w:w="5508"/>
        <w:gridCol w:w="5508"/>
      </w:tblGrid>
      <w:tr w:rsidR="00D50FC4" w:rsidTr="00D50FC4">
        <w:tc>
          <w:tcPr>
            <w:tcW w:w="5508" w:type="dxa"/>
          </w:tcPr>
          <w:p w:rsidR="00D50FC4" w:rsidRPr="00927426" w:rsidRDefault="00D50FC4" w:rsidP="00D50FC4">
            <w:pPr>
              <w:jc w:val="center"/>
              <w:rPr>
                <w:b/>
                <w:sz w:val="28"/>
              </w:rPr>
            </w:pPr>
            <w:r w:rsidRPr="00927426">
              <w:rPr>
                <w:b/>
                <w:sz w:val="28"/>
              </w:rPr>
              <w:t>Name</w:t>
            </w:r>
          </w:p>
        </w:tc>
        <w:tc>
          <w:tcPr>
            <w:tcW w:w="5508" w:type="dxa"/>
          </w:tcPr>
          <w:p w:rsidR="00D50FC4" w:rsidRPr="00927426" w:rsidRDefault="00D50FC4" w:rsidP="00D50FC4">
            <w:pPr>
              <w:jc w:val="center"/>
              <w:rPr>
                <w:b/>
                <w:sz w:val="28"/>
              </w:rPr>
            </w:pPr>
            <w:r w:rsidRPr="00927426">
              <w:rPr>
                <w:b/>
                <w:sz w:val="28"/>
              </w:rPr>
              <w:t>Formula</w:t>
            </w:r>
          </w:p>
        </w:tc>
      </w:tr>
      <w:tr w:rsidR="00D50FC4" w:rsidTr="00D50FC4">
        <w:tc>
          <w:tcPr>
            <w:tcW w:w="5508" w:type="dxa"/>
            <w:vAlign w:val="center"/>
          </w:tcPr>
          <w:p w:rsidR="00D50FC4" w:rsidRDefault="00D50FC4" w:rsidP="00D50FC4">
            <w:r>
              <w:t>nickel (II) iodide</w:t>
            </w:r>
          </w:p>
        </w:tc>
        <w:tc>
          <w:tcPr>
            <w:tcW w:w="5508" w:type="dxa"/>
          </w:tcPr>
          <w:p w:rsidR="00D50FC4" w:rsidRDefault="00D50FC4" w:rsidP="00D50FC4"/>
          <w:p w:rsidR="00D50FC4" w:rsidRDefault="00D50FC4" w:rsidP="00D50FC4"/>
        </w:tc>
      </w:tr>
      <w:tr w:rsidR="00D50FC4" w:rsidTr="00D50FC4">
        <w:tc>
          <w:tcPr>
            <w:tcW w:w="5508" w:type="dxa"/>
            <w:vAlign w:val="center"/>
          </w:tcPr>
          <w:p w:rsidR="00D50FC4" w:rsidRDefault="00D50FC4" w:rsidP="00D50FC4">
            <w:r>
              <w:t>lead (II) nitride</w:t>
            </w:r>
          </w:p>
        </w:tc>
        <w:tc>
          <w:tcPr>
            <w:tcW w:w="5508" w:type="dxa"/>
          </w:tcPr>
          <w:p w:rsidR="00D50FC4" w:rsidRDefault="00D50FC4" w:rsidP="00D50FC4"/>
          <w:p w:rsidR="00D50FC4" w:rsidRDefault="00D50FC4" w:rsidP="00D50FC4"/>
        </w:tc>
      </w:tr>
      <w:tr w:rsidR="00D50FC4" w:rsidTr="00D50FC4">
        <w:tc>
          <w:tcPr>
            <w:tcW w:w="5508" w:type="dxa"/>
            <w:vAlign w:val="center"/>
          </w:tcPr>
          <w:p w:rsidR="00D50FC4" w:rsidRDefault="00D50FC4" w:rsidP="00D50FC4">
            <w:r>
              <w:t>tin (IV) oxide</w:t>
            </w:r>
          </w:p>
        </w:tc>
        <w:tc>
          <w:tcPr>
            <w:tcW w:w="5508" w:type="dxa"/>
          </w:tcPr>
          <w:p w:rsidR="00D50FC4" w:rsidRDefault="00D50FC4" w:rsidP="00D50FC4"/>
          <w:p w:rsidR="00D50FC4" w:rsidRDefault="00D50FC4" w:rsidP="00D50FC4"/>
        </w:tc>
      </w:tr>
      <w:tr w:rsidR="00D50FC4" w:rsidTr="00D50FC4">
        <w:tc>
          <w:tcPr>
            <w:tcW w:w="5508" w:type="dxa"/>
            <w:vAlign w:val="center"/>
          </w:tcPr>
          <w:p w:rsidR="00D50FC4" w:rsidRDefault="00D50FC4" w:rsidP="00D50FC4">
            <w:r>
              <w:t>antimony (III) chloride</w:t>
            </w:r>
          </w:p>
        </w:tc>
        <w:tc>
          <w:tcPr>
            <w:tcW w:w="5508" w:type="dxa"/>
          </w:tcPr>
          <w:p w:rsidR="00D50FC4" w:rsidRDefault="00D50FC4" w:rsidP="00D50FC4"/>
          <w:p w:rsidR="00D50FC4" w:rsidRDefault="00D50FC4" w:rsidP="00D50FC4"/>
        </w:tc>
      </w:tr>
      <w:tr w:rsidR="00D50FC4" w:rsidTr="00D50FC4">
        <w:tc>
          <w:tcPr>
            <w:tcW w:w="5508" w:type="dxa"/>
            <w:vAlign w:val="center"/>
          </w:tcPr>
          <w:p w:rsidR="00D50FC4" w:rsidRDefault="00D50FC4" w:rsidP="00D50FC4">
            <w:r>
              <w:t>copper (II) oxide</w:t>
            </w:r>
          </w:p>
        </w:tc>
        <w:tc>
          <w:tcPr>
            <w:tcW w:w="5508" w:type="dxa"/>
          </w:tcPr>
          <w:p w:rsidR="00D50FC4" w:rsidRDefault="00D50FC4" w:rsidP="00D50FC4"/>
          <w:p w:rsidR="00D50FC4" w:rsidRDefault="00D50FC4" w:rsidP="00D50FC4"/>
        </w:tc>
      </w:tr>
    </w:tbl>
    <w:p w:rsidR="00D50FC4" w:rsidRPr="0000010E" w:rsidRDefault="00D50FC4" w:rsidP="00D50FC4">
      <w:pPr>
        <w:jc w:val="center"/>
        <w:rPr>
          <w:b/>
        </w:rPr>
      </w:pPr>
    </w:p>
    <w:tbl>
      <w:tblPr>
        <w:tblStyle w:val="TableGrid"/>
        <w:tblW w:w="0" w:type="auto"/>
        <w:tblLook w:val="04A0" w:firstRow="1" w:lastRow="0" w:firstColumn="1" w:lastColumn="0" w:noHBand="0" w:noVBand="1"/>
      </w:tblPr>
      <w:tblGrid>
        <w:gridCol w:w="2754"/>
        <w:gridCol w:w="2754"/>
        <w:gridCol w:w="2754"/>
        <w:gridCol w:w="2754"/>
      </w:tblGrid>
      <w:tr w:rsidR="00D50FC4" w:rsidRPr="0000010E" w:rsidTr="00D50FC4">
        <w:tc>
          <w:tcPr>
            <w:tcW w:w="2754" w:type="dxa"/>
          </w:tcPr>
          <w:p w:rsidR="00D50FC4" w:rsidRPr="0000010E" w:rsidRDefault="00D50FC4" w:rsidP="00D50FC4">
            <w:pPr>
              <w:jc w:val="center"/>
              <w:rPr>
                <w:b/>
              </w:rPr>
            </w:pPr>
            <w:r w:rsidRPr="0000010E">
              <w:rPr>
                <w:b/>
              </w:rPr>
              <w:t>Formula</w:t>
            </w:r>
          </w:p>
        </w:tc>
        <w:tc>
          <w:tcPr>
            <w:tcW w:w="2754" w:type="dxa"/>
          </w:tcPr>
          <w:p w:rsidR="00D50FC4" w:rsidRPr="0000010E" w:rsidRDefault="00D50FC4" w:rsidP="00D50FC4">
            <w:pPr>
              <w:jc w:val="center"/>
              <w:rPr>
                <w:b/>
              </w:rPr>
            </w:pPr>
            <w:r w:rsidRPr="0000010E">
              <w:rPr>
                <w:b/>
              </w:rPr>
              <w:t>Metal Ion Charge</w:t>
            </w:r>
          </w:p>
        </w:tc>
        <w:tc>
          <w:tcPr>
            <w:tcW w:w="2754" w:type="dxa"/>
          </w:tcPr>
          <w:p w:rsidR="00D50FC4" w:rsidRPr="0000010E" w:rsidRDefault="00D50FC4" w:rsidP="00D50FC4">
            <w:pPr>
              <w:jc w:val="center"/>
              <w:rPr>
                <w:b/>
              </w:rPr>
            </w:pPr>
            <w:r w:rsidRPr="0000010E">
              <w:rPr>
                <w:b/>
              </w:rPr>
              <w:t>Nonmetal Ion Charge</w:t>
            </w:r>
          </w:p>
        </w:tc>
        <w:tc>
          <w:tcPr>
            <w:tcW w:w="2754" w:type="dxa"/>
          </w:tcPr>
          <w:p w:rsidR="00D50FC4" w:rsidRPr="0000010E" w:rsidRDefault="00D50FC4" w:rsidP="00D50FC4">
            <w:pPr>
              <w:jc w:val="center"/>
              <w:rPr>
                <w:b/>
              </w:rPr>
            </w:pPr>
            <w:r w:rsidRPr="0000010E">
              <w:rPr>
                <w:b/>
              </w:rPr>
              <w:t>Name</w:t>
            </w:r>
          </w:p>
        </w:tc>
      </w:tr>
      <w:tr w:rsidR="00D50FC4" w:rsidTr="00D50FC4">
        <w:tc>
          <w:tcPr>
            <w:tcW w:w="2754" w:type="dxa"/>
            <w:vAlign w:val="center"/>
          </w:tcPr>
          <w:p w:rsidR="00D50FC4" w:rsidRPr="00927426" w:rsidRDefault="00D50FC4" w:rsidP="00D50FC4">
            <w:r>
              <w:t>NiCl</w:t>
            </w:r>
            <w:r>
              <w:rPr>
                <w:vertAlign w:val="subscript"/>
              </w:rPr>
              <w:t>3(s)</w:t>
            </w:r>
          </w:p>
        </w:tc>
        <w:tc>
          <w:tcPr>
            <w:tcW w:w="2754" w:type="dxa"/>
          </w:tcPr>
          <w:p w:rsidR="00D50FC4" w:rsidRDefault="00D50FC4" w:rsidP="00D50FC4"/>
          <w:p w:rsidR="00D50FC4" w:rsidRDefault="00D50FC4" w:rsidP="00D50FC4"/>
        </w:tc>
        <w:tc>
          <w:tcPr>
            <w:tcW w:w="2754" w:type="dxa"/>
          </w:tcPr>
          <w:p w:rsidR="00D50FC4" w:rsidRDefault="00D50FC4" w:rsidP="00D50FC4"/>
        </w:tc>
        <w:tc>
          <w:tcPr>
            <w:tcW w:w="2754" w:type="dxa"/>
          </w:tcPr>
          <w:p w:rsidR="00D50FC4" w:rsidRDefault="00D50FC4" w:rsidP="00D50FC4"/>
        </w:tc>
      </w:tr>
      <w:tr w:rsidR="00D50FC4" w:rsidTr="00D50FC4">
        <w:tc>
          <w:tcPr>
            <w:tcW w:w="2754" w:type="dxa"/>
            <w:vAlign w:val="center"/>
          </w:tcPr>
          <w:p w:rsidR="00D50FC4" w:rsidRDefault="00D50FC4" w:rsidP="00D50FC4">
            <w:r>
              <w:t>MnO</w:t>
            </w:r>
            <w:r>
              <w:rPr>
                <w:vertAlign w:val="subscript"/>
              </w:rPr>
              <w:t xml:space="preserve"> (s)</w:t>
            </w:r>
          </w:p>
        </w:tc>
        <w:tc>
          <w:tcPr>
            <w:tcW w:w="2754" w:type="dxa"/>
          </w:tcPr>
          <w:p w:rsidR="00D50FC4" w:rsidRDefault="00D50FC4" w:rsidP="00D50FC4"/>
          <w:p w:rsidR="00D50FC4" w:rsidRDefault="00D50FC4" w:rsidP="00D50FC4"/>
        </w:tc>
        <w:tc>
          <w:tcPr>
            <w:tcW w:w="2754" w:type="dxa"/>
          </w:tcPr>
          <w:p w:rsidR="00D50FC4" w:rsidRDefault="00D50FC4" w:rsidP="00D50FC4"/>
        </w:tc>
        <w:tc>
          <w:tcPr>
            <w:tcW w:w="2754" w:type="dxa"/>
          </w:tcPr>
          <w:p w:rsidR="00D50FC4" w:rsidRDefault="00D50FC4" w:rsidP="00D50FC4"/>
        </w:tc>
      </w:tr>
      <w:tr w:rsidR="00D50FC4" w:rsidTr="00D50FC4">
        <w:tc>
          <w:tcPr>
            <w:tcW w:w="2754" w:type="dxa"/>
            <w:vAlign w:val="center"/>
          </w:tcPr>
          <w:p w:rsidR="00D50FC4" w:rsidRPr="0000010E" w:rsidRDefault="00D50FC4" w:rsidP="00D50FC4">
            <w:pPr>
              <w:rPr>
                <w:vertAlign w:val="subscript"/>
              </w:rPr>
            </w:pPr>
            <w:r>
              <w:t>Cr</w:t>
            </w:r>
            <w:r>
              <w:rPr>
                <w:vertAlign w:val="subscript"/>
              </w:rPr>
              <w:t>2</w:t>
            </w:r>
            <w:r>
              <w:t>O</w:t>
            </w:r>
            <w:r>
              <w:rPr>
                <w:vertAlign w:val="subscript"/>
              </w:rPr>
              <w:t>3(s)</w:t>
            </w:r>
          </w:p>
        </w:tc>
        <w:tc>
          <w:tcPr>
            <w:tcW w:w="2754" w:type="dxa"/>
          </w:tcPr>
          <w:p w:rsidR="00D50FC4" w:rsidRDefault="00D50FC4" w:rsidP="00D50FC4"/>
          <w:p w:rsidR="00D50FC4" w:rsidRDefault="00D50FC4" w:rsidP="00D50FC4"/>
        </w:tc>
        <w:tc>
          <w:tcPr>
            <w:tcW w:w="2754" w:type="dxa"/>
          </w:tcPr>
          <w:p w:rsidR="00D50FC4" w:rsidRDefault="00D50FC4" w:rsidP="00D50FC4"/>
        </w:tc>
        <w:tc>
          <w:tcPr>
            <w:tcW w:w="2754" w:type="dxa"/>
          </w:tcPr>
          <w:p w:rsidR="00D50FC4" w:rsidRDefault="00D50FC4" w:rsidP="00D50FC4"/>
        </w:tc>
      </w:tr>
      <w:tr w:rsidR="00D50FC4" w:rsidTr="00D50FC4">
        <w:tc>
          <w:tcPr>
            <w:tcW w:w="2754" w:type="dxa"/>
            <w:vAlign w:val="center"/>
          </w:tcPr>
          <w:p w:rsidR="00D50FC4" w:rsidRPr="0000010E" w:rsidRDefault="00D50FC4" w:rsidP="00D50FC4">
            <w:pPr>
              <w:rPr>
                <w:vertAlign w:val="subscript"/>
              </w:rPr>
            </w:pPr>
            <w:r>
              <w:t>CuCl</w:t>
            </w:r>
            <w:r>
              <w:rPr>
                <w:vertAlign w:val="subscript"/>
              </w:rPr>
              <w:t>2(s)</w:t>
            </w:r>
          </w:p>
        </w:tc>
        <w:tc>
          <w:tcPr>
            <w:tcW w:w="2754" w:type="dxa"/>
          </w:tcPr>
          <w:p w:rsidR="00D50FC4" w:rsidRDefault="00D50FC4" w:rsidP="00D50FC4"/>
          <w:p w:rsidR="00D50FC4" w:rsidRDefault="00D50FC4" w:rsidP="00D50FC4"/>
        </w:tc>
        <w:tc>
          <w:tcPr>
            <w:tcW w:w="2754" w:type="dxa"/>
          </w:tcPr>
          <w:p w:rsidR="00D50FC4" w:rsidRDefault="00D50FC4" w:rsidP="00D50FC4"/>
        </w:tc>
        <w:tc>
          <w:tcPr>
            <w:tcW w:w="2754" w:type="dxa"/>
          </w:tcPr>
          <w:p w:rsidR="00D50FC4" w:rsidRDefault="00D50FC4" w:rsidP="00D50FC4"/>
        </w:tc>
      </w:tr>
      <w:tr w:rsidR="00D50FC4" w:rsidTr="00D50FC4">
        <w:tc>
          <w:tcPr>
            <w:tcW w:w="2754" w:type="dxa"/>
            <w:vAlign w:val="center"/>
          </w:tcPr>
          <w:p w:rsidR="00D50FC4" w:rsidRPr="0000010E" w:rsidRDefault="00D50FC4" w:rsidP="00D50FC4">
            <w:pPr>
              <w:rPr>
                <w:vertAlign w:val="subscript"/>
              </w:rPr>
            </w:pPr>
            <w:r>
              <w:t>PbO</w:t>
            </w:r>
            <w:r>
              <w:rPr>
                <w:vertAlign w:val="subscript"/>
              </w:rPr>
              <w:t>2(s)</w:t>
            </w:r>
          </w:p>
        </w:tc>
        <w:tc>
          <w:tcPr>
            <w:tcW w:w="2754" w:type="dxa"/>
          </w:tcPr>
          <w:p w:rsidR="00D50FC4" w:rsidRDefault="00D50FC4" w:rsidP="00D50FC4"/>
          <w:p w:rsidR="00D50FC4" w:rsidRDefault="00D50FC4" w:rsidP="00D50FC4"/>
        </w:tc>
        <w:tc>
          <w:tcPr>
            <w:tcW w:w="2754" w:type="dxa"/>
          </w:tcPr>
          <w:p w:rsidR="00D50FC4" w:rsidRDefault="00D50FC4" w:rsidP="00D50FC4"/>
        </w:tc>
        <w:tc>
          <w:tcPr>
            <w:tcW w:w="2754" w:type="dxa"/>
          </w:tcPr>
          <w:p w:rsidR="00D50FC4" w:rsidRDefault="00D50FC4" w:rsidP="00D50FC4"/>
        </w:tc>
      </w:tr>
    </w:tbl>
    <w:p w:rsidR="00D50FC4" w:rsidRDefault="00D50FC4" w:rsidP="00D50FC4"/>
    <w:p w:rsidR="00D50FC4" w:rsidRPr="00E800B6" w:rsidRDefault="00D50FC4" w:rsidP="00D50FC4">
      <w:pPr>
        <w:spacing w:after="0"/>
        <w:jc w:val="center"/>
        <w:rPr>
          <w:rFonts w:eastAsia="Times New Roman" w:cs="Times New Roman"/>
          <w:b/>
          <w:sz w:val="32"/>
          <w:szCs w:val="28"/>
          <w:u w:val="single"/>
        </w:rPr>
      </w:pPr>
      <w:r w:rsidRPr="00E800B6">
        <w:rPr>
          <w:rFonts w:eastAsia="Times New Roman" w:cs="Times New Roman"/>
          <w:b/>
          <w:sz w:val="32"/>
          <w:szCs w:val="28"/>
          <w:u w:val="single"/>
        </w:rPr>
        <w:t>Multivalent Binary Ionic Compounds #2</w:t>
      </w:r>
    </w:p>
    <w:p w:rsidR="00D50FC4" w:rsidRPr="00E800B6" w:rsidRDefault="00D50FC4" w:rsidP="00D50FC4">
      <w:pPr>
        <w:spacing w:after="0"/>
        <w:jc w:val="center"/>
        <w:rPr>
          <w:rFonts w:ascii="Times New Roman" w:eastAsia="Times New Roman" w:hAnsi="Times New Roman" w:cs="Times New Roman"/>
          <w:b/>
          <w:sz w:val="28"/>
          <w:szCs w:val="28"/>
        </w:rPr>
      </w:pPr>
    </w:p>
    <w:tbl>
      <w:tblPr>
        <w:tblW w:w="10915" w:type="dxa"/>
        <w:tblInd w:w="-34" w:type="dxa"/>
        <w:tblLayout w:type="fixed"/>
        <w:tblLook w:val="01E0" w:firstRow="1" w:lastRow="1" w:firstColumn="1" w:lastColumn="1" w:noHBand="0" w:noVBand="0"/>
      </w:tblPr>
      <w:tblGrid>
        <w:gridCol w:w="3970"/>
        <w:gridCol w:w="3144"/>
        <w:gridCol w:w="259"/>
        <w:gridCol w:w="3542"/>
      </w:tblGrid>
      <w:tr w:rsidR="00D50FC4" w:rsidRPr="00E800B6" w:rsidTr="00D50FC4">
        <w:trPr>
          <w:cantSplit/>
          <w:trHeight w:hRule="exact" w:val="392"/>
        </w:trPr>
        <w:tc>
          <w:tcPr>
            <w:tcW w:w="3970" w:type="dxa"/>
            <w:vAlign w:val="bottom"/>
          </w:tcPr>
          <w:p w:rsidR="00D50FC4" w:rsidRPr="00E800B6" w:rsidRDefault="00D50FC4" w:rsidP="00D50FC4">
            <w:pPr>
              <w:spacing w:before="40" w:after="40"/>
              <w:jc w:val="center"/>
              <w:rPr>
                <w:rFonts w:eastAsia="Times New Roman" w:cs="Times New Roman"/>
                <w:b/>
                <w:bCs/>
                <w:szCs w:val="20"/>
              </w:rPr>
            </w:pPr>
          </w:p>
        </w:tc>
        <w:tc>
          <w:tcPr>
            <w:tcW w:w="3144" w:type="dxa"/>
            <w:vAlign w:val="bottom"/>
          </w:tcPr>
          <w:p w:rsidR="00D50FC4" w:rsidRPr="00E800B6" w:rsidRDefault="00D50FC4" w:rsidP="00D50FC4">
            <w:pPr>
              <w:spacing w:before="40" w:after="40"/>
              <w:jc w:val="center"/>
              <w:rPr>
                <w:rFonts w:eastAsia="Times New Roman" w:cs="Times New Roman"/>
                <w:b/>
                <w:bCs/>
                <w:szCs w:val="20"/>
              </w:rPr>
            </w:pPr>
            <w:r w:rsidRPr="00E800B6">
              <w:rPr>
                <w:rFonts w:eastAsia="Times New Roman" w:cs="Times New Roman"/>
                <w:b/>
                <w:bCs/>
                <w:szCs w:val="20"/>
              </w:rPr>
              <w:t>Name</w:t>
            </w:r>
          </w:p>
        </w:tc>
        <w:tc>
          <w:tcPr>
            <w:tcW w:w="259" w:type="dxa"/>
            <w:vAlign w:val="bottom"/>
          </w:tcPr>
          <w:p w:rsidR="00D50FC4" w:rsidRPr="00E800B6" w:rsidRDefault="00D50FC4" w:rsidP="00D50FC4">
            <w:pPr>
              <w:spacing w:before="40" w:after="40"/>
              <w:jc w:val="center"/>
              <w:rPr>
                <w:rFonts w:eastAsia="Times New Roman" w:cs="Times New Roman"/>
                <w:b/>
                <w:bCs/>
                <w:szCs w:val="20"/>
              </w:rPr>
            </w:pPr>
          </w:p>
        </w:tc>
        <w:tc>
          <w:tcPr>
            <w:tcW w:w="3542" w:type="dxa"/>
            <w:vAlign w:val="bottom"/>
          </w:tcPr>
          <w:p w:rsidR="00D50FC4" w:rsidRPr="00E800B6" w:rsidRDefault="00D50FC4" w:rsidP="00D50FC4">
            <w:pPr>
              <w:spacing w:before="40" w:after="40"/>
              <w:jc w:val="center"/>
              <w:rPr>
                <w:rFonts w:eastAsia="Times New Roman" w:cs="Times New Roman"/>
                <w:b/>
                <w:bCs/>
                <w:szCs w:val="20"/>
              </w:rPr>
            </w:pPr>
            <w:r w:rsidRPr="00E800B6">
              <w:rPr>
                <w:rFonts w:eastAsia="Times New Roman" w:cs="Times New Roman"/>
                <w:b/>
                <w:bCs/>
                <w:szCs w:val="20"/>
              </w:rPr>
              <w:t>Formula</w:t>
            </w:r>
          </w:p>
        </w:tc>
      </w:tr>
      <w:tr w:rsidR="00D50FC4" w:rsidRPr="00E800B6" w:rsidTr="00D50FC4">
        <w:trPr>
          <w:cantSplit/>
          <w:trHeight w:hRule="exact" w:val="392"/>
        </w:trPr>
        <w:tc>
          <w:tcPr>
            <w:tcW w:w="3970" w:type="dxa"/>
            <w:vAlign w:val="bottom"/>
          </w:tcPr>
          <w:p w:rsidR="00D50FC4" w:rsidRPr="00E800B6" w:rsidRDefault="00D50FC4" w:rsidP="00D50FC4">
            <w:pPr>
              <w:spacing w:before="40" w:after="40"/>
              <w:rPr>
                <w:rFonts w:eastAsia="Times New Roman" w:cs="Times New Roman"/>
                <w:szCs w:val="20"/>
              </w:rPr>
            </w:pPr>
            <w:r w:rsidRPr="00E800B6">
              <w:rPr>
                <w:rFonts w:eastAsia="Times New Roman" w:cs="Times New Roman"/>
                <w:szCs w:val="20"/>
              </w:rPr>
              <w:t>a) iron and sulfur</w:t>
            </w:r>
          </w:p>
        </w:tc>
        <w:tc>
          <w:tcPr>
            <w:tcW w:w="3144" w:type="dxa"/>
            <w:vAlign w:val="bottom"/>
          </w:tcPr>
          <w:p w:rsidR="00D50FC4" w:rsidRPr="00E800B6" w:rsidRDefault="00D50FC4" w:rsidP="00D50FC4">
            <w:pPr>
              <w:spacing w:before="40" w:after="40"/>
              <w:jc w:val="center"/>
              <w:rPr>
                <w:rFonts w:eastAsia="Times New Roman" w:cs="Times New Roman"/>
                <w:szCs w:val="20"/>
              </w:rPr>
            </w:pPr>
            <w:r w:rsidRPr="00E800B6">
              <w:rPr>
                <w:rFonts w:eastAsia="Times New Roman" w:cs="Times New Roman"/>
                <w:szCs w:val="20"/>
              </w:rPr>
              <w:t>iron(III) sulfide</w:t>
            </w:r>
          </w:p>
        </w:tc>
        <w:tc>
          <w:tcPr>
            <w:tcW w:w="259" w:type="dxa"/>
            <w:vAlign w:val="bottom"/>
          </w:tcPr>
          <w:p w:rsidR="00D50FC4" w:rsidRPr="00E800B6" w:rsidRDefault="00D50FC4" w:rsidP="00D50FC4">
            <w:pPr>
              <w:spacing w:before="40" w:after="40"/>
              <w:jc w:val="center"/>
              <w:rPr>
                <w:rFonts w:eastAsia="Times New Roman" w:cs="Times New Roman"/>
                <w:szCs w:val="20"/>
              </w:rPr>
            </w:pPr>
          </w:p>
        </w:tc>
        <w:tc>
          <w:tcPr>
            <w:tcW w:w="3542" w:type="dxa"/>
            <w:vAlign w:val="bottom"/>
          </w:tcPr>
          <w:p w:rsidR="00D50FC4" w:rsidRPr="00E800B6" w:rsidRDefault="00D50FC4" w:rsidP="00D50FC4">
            <w:pPr>
              <w:spacing w:before="40" w:after="40"/>
              <w:jc w:val="center"/>
              <w:rPr>
                <w:rFonts w:eastAsia="Times New Roman" w:cs="Times New Roman"/>
                <w:iCs/>
                <w:szCs w:val="20"/>
              </w:rPr>
            </w:pPr>
            <w:r w:rsidRPr="00E800B6">
              <w:rPr>
                <w:rFonts w:eastAsia="Times New Roman" w:cs="Times New Roman"/>
                <w:szCs w:val="20"/>
              </w:rPr>
              <w:t>Fe</w:t>
            </w:r>
            <w:r w:rsidRPr="00E800B6">
              <w:rPr>
                <w:rFonts w:eastAsia="Times New Roman" w:cs="Times New Roman"/>
                <w:szCs w:val="20"/>
                <w:vertAlign w:val="subscript"/>
              </w:rPr>
              <w:t>2</w:t>
            </w:r>
            <w:r w:rsidRPr="00E800B6">
              <w:rPr>
                <w:rFonts w:eastAsia="Times New Roman" w:cs="Times New Roman"/>
                <w:szCs w:val="20"/>
              </w:rPr>
              <w:t>S</w:t>
            </w:r>
            <w:r w:rsidRPr="00E800B6">
              <w:rPr>
                <w:rFonts w:eastAsia="Times New Roman" w:cs="Times New Roman"/>
                <w:szCs w:val="20"/>
                <w:vertAlign w:val="subscript"/>
              </w:rPr>
              <w:t>3</w:t>
            </w:r>
            <w:r w:rsidRPr="00E800B6">
              <w:rPr>
                <w:rFonts w:eastAsia="Times New Roman" w:cs="Times New Roman"/>
                <w:i/>
                <w:iCs/>
                <w:szCs w:val="20"/>
                <w:vertAlign w:val="subscript"/>
              </w:rPr>
              <w:t>(s)</w:t>
            </w:r>
          </w:p>
        </w:tc>
      </w:tr>
      <w:tr w:rsidR="00D50FC4" w:rsidRPr="00E800B6" w:rsidTr="00D50FC4">
        <w:trPr>
          <w:cantSplit/>
          <w:trHeight w:hRule="exact" w:val="470"/>
        </w:trPr>
        <w:tc>
          <w:tcPr>
            <w:tcW w:w="3970" w:type="dxa"/>
            <w:vAlign w:val="bottom"/>
          </w:tcPr>
          <w:p w:rsidR="00D50FC4" w:rsidRPr="00E800B6" w:rsidRDefault="00D50FC4" w:rsidP="00D50FC4">
            <w:pPr>
              <w:spacing w:before="40" w:after="40"/>
              <w:rPr>
                <w:rFonts w:eastAsia="Times New Roman" w:cs="Times New Roman"/>
                <w:iCs/>
                <w:szCs w:val="20"/>
              </w:rPr>
            </w:pPr>
            <w:r w:rsidRPr="00E800B6">
              <w:rPr>
                <w:rFonts w:eastAsia="Times New Roman" w:cs="Times New Roman"/>
                <w:iCs/>
                <w:szCs w:val="20"/>
              </w:rPr>
              <w:t>b) copper and oxygen</w:t>
            </w:r>
          </w:p>
        </w:tc>
        <w:tc>
          <w:tcPr>
            <w:tcW w:w="3144" w:type="dxa"/>
            <w:vAlign w:val="bottom"/>
          </w:tcPr>
          <w:p w:rsidR="00D50FC4" w:rsidRPr="00E800B6" w:rsidRDefault="00D50FC4" w:rsidP="00D50FC4">
            <w:pPr>
              <w:spacing w:before="40" w:after="40" w:line="280" w:lineRule="atLeast"/>
              <w:ind w:left="360"/>
              <w:rPr>
                <w:rFonts w:eastAsia="Times New Roman" w:cs="Times New Roman"/>
                <w:lang w:val="en-GB"/>
              </w:rPr>
            </w:pPr>
          </w:p>
        </w:tc>
        <w:tc>
          <w:tcPr>
            <w:tcW w:w="259" w:type="dxa"/>
            <w:vAlign w:val="bottom"/>
          </w:tcPr>
          <w:p w:rsidR="00D50FC4" w:rsidRPr="00E800B6" w:rsidRDefault="00D50FC4" w:rsidP="00D50FC4">
            <w:pPr>
              <w:spacing w:before="40" w:after="40" w:line="280" w:lineRule="atLeast"/>
              <w:ind w:left="360"/>
              <w:rPr>
                <w:rFonts w:eastAsia="Times New Roman" w:cs="Times New Roman"/>
                <w:lang w:val="en-GB"/>
              </w:rPr>
            </w:pPr>
          </w:p>
        </w:tc>
        <w:tc>
          <w:tcPr>
            <w:tcW w:w="3542" w:type="dxa"/>
            <w:vAlign w:val="bottom"/>
          </w:tcPr>
          <w:p w:rsidR="00D50FC4" w:rsidRPr="00E800B6" w:rsidRDefault="00D50FC4" w:rsidP="00D50FC4">
            <w:pPr>
              <w:spacing w:before="40" w:after="40" w:line="280" w:lineRule="atLeast"/>
              <w:ind w:left="360"/>
              <w:rPr>
                <w:rFonts w:eastAsia="Times New Roman" w:cs="Times New Roman"/>
                <w:lang w:val="en-GB"/>
              </w:rPr>
            </w:pPr>
          </w:p>
        </w:tc>
      </w:tr>
      <w:tr w:rsidR="00D50FC4" w:rsidRPr="00E800B6" w:rsidTr="00D50FC4">
        <w:trPr>
          <w:cantSplit/>
          <w:trHeight w:hRule="exact" w:val="470"/>
        </w:trPr>
        <w:tc>
          <w:tcPr>
            <w:tcW w:w="3970" w:type="dxa"/>
            <w:vAlign w:val="bottom"/>
          </w:tcPr>
          <w:p w:rsidR="00D50FC4" w:rsidRPr="00E800B6" w:rsidRDefault="00D50FC4" w:rsidP="00D50FC4">
            <w:pPr>
              <w:spacing w:before="40" w:after="40"/>
              <w:rPr>
                <w:rFonts w:eastAsia="Times New Roman" w:cs="Times New Roman"/>
                <w:iCs/>
                <w:szCs w:val="20"/>
              </w:rPr>
            </w:pPr>
            <w:r w:rsidRPr="00E800B6">
              <w:rPr>
                <w:rFonts w:eastAsia="Times New Roman" w:cs="Times New Roman"/>
                <w:iCs/>
                <w:szCs w:val="20"/>
              </w:rPr>
              <w:t>c) manganese and fluorine</w:t>
            </w:r>
          </w:p>
        </w:tc>
        <w:tc>
          <w:tcPr>
            <w:tcW w:w="3144" w:type="dxa"/>
            <w:vAlign w:val="bottom"/>
          </w:tcPr>
          <w:p w:rsidR="00D50FC4" w:rsidRPr="00E800B6" w:rsidRDefault="00D50FC4" w:rsidP="00D50FC4">
            <w:pPr>
              <w:spacing w:before="40" w:after="40" w:line="280" w:lineRule="atLeast"/>
              <w:ind w:left="360"/>
              <w:rPr>
                <w:rFonts w:eastAsia="Times New Roman" w:cs="Times New Roman"/>
                <w:lang w:val="en-GB"/>
              </w:rPr>
            </w:pPr>
          </w:p>
        </w:tc>
        <w:tc>
          <w:tcPr>
            <w:tcW w:w="259" w:type="dxa"/>
            <w:vAlign w:val="bottom"/>
          </w:tcPr>
          <w:p w:rsidR="00D50FC4" w:rsidRPr="00E800B6" w:rsidRDefault="00D50FC4" w:rsidP="00D50FC4">
            <w:pPr>
              <w:spacing w:before="40" w:after="40" w:line="280" w:lineRule="atLeast"/>
              <w:ind w:left="360"/>
              <w:rPr>
                <w:rFonts w:eastAsia="Times New Roman" w:cs="Times New Roman"/>
                <w:lang w:val="en-GB"/>
              </w:rPr>
            </w:pPr>
          </w:p>
        </w:tc>
        <w:tc>
          <w:tcPr>
            <w:tcW w:w="3542" w:type="dxa"/>
            <w:vAlign w:val="bottom"/>
          </w:tcPr>
          <w:p w:rsidR="00D50FC4" w:rsidRPr="00E800B6" w:rsidRDefault="00D50FC4" w:rsidP="00D50FC4">
            <w:pPr>
              <w:spacing w:before="40" w:after="40" w:line="280" w:lineRule="atLeast"/>
              <w:ind w:left="360"/>
              <w:rPr>
                <w:rFonts w:eastAsia="Times New Roman" w:cs="Times New Roman"/>
                <w:lang w:val="en-GB"/>
              </w:rPr>
            </w:pPr>
          </w:p>
        </w:tc>
      </w:tr>
      <w:tr w:rsidR="00D50FC4" w:rsidRPr="00E800B6" w:rsidTr="00D50FC4">
        <w:trPr>
          <w:cantSplit/>
          <w:trHeight w:hRule="exact" w:val="470"/>
        </w:trPr>
        <w:tc>
          <w:tcPr>
            <w:tcW w:w="3970" w:type="dxa"/>
            <w:vAlign w:val="bottom"/>
          </w:tcPr>
          <w:p w:rsidR="00D50FC4" w:rsidRPr="00E800B6" w:rsidRDefault="00D50FC4" w:rsidP="00D50FC4">
            <w:pPr>
              <w:spacing w:before="40" w:after="40"/>
              <w:rPr>
                <w:rFonts w:eastAsia="Times New Roman" w:cs="Times New Roman"/>
                <w:szCs w:val="20"/>
              </w:rPr>
            </w:pPr>
            <w:r w:rsidRPr="00E800B6">
              <w:rPr>
                <w:rFonts w:eastAsia="Times New Roman" w:cs="Times New Roman"/>
                <w:szCs w:val="20"/>
              </w:rPr>
              <w:t>d) gold and nitrogen</w:t>
            </w:r>
          </w:p>
        </w:tc>
        <w:tc>
          <w:tcPr>
            <w:tcW w:w="3144" w:type="dxa"/>
            <w:vAlign w:val="bottom"/>
          </w:tcPr>
          <w:p w:rsidR="00D50FC4" w:rsidRPr="00E800B6" w:rsidRDefault="00D50FC4" w:rsidP="00D50FC4">
            <w:pPr>
              <w:spacing w:before="40" w:after="40" w:line="280" w:lineRule="atLeast"/>
              <w:ind w:left="360"/>
              <w:rPr>
                <w:rFonts w:eastAsia="Times New Roman" w:cs="Times New Roman"/>
                <w:lang w:val="en-GB"/>
              </w:rPr>
            </w:pPr>
          </w:p>
        </w:tc>
        <w:tc>
          <w:tcPr>
            <w:tcW w:w="259" w:type="dxa"/>
            <w:vAlign w:val="bottom"/>
          </w:tcPr>
          <w:p w:rsidR="00D50FC4" w:rsidRPr="00E800B6" w:rsidRDefault="00D50FC4" w:rsidP="00D50FC4">
            <w:pPr>
              <w:spacing w:before="40" w:after="40" w:line="280" w:lineRule="atLeast"/>
              <w:ind w:left="360"/>
              <w:rPr>
                <w:rFonts w:eastAsia="Times New Roman" w:cs="Times New Roman"/>
                <w:lang w:val="en-GB"/>
              </w:rPr>
            </w:pPr>
          </w:p>
        </w:tc>
        <w:tc>
          <w:tcPr>
            <w:tcW w:w="3542" w:type="dxa"/>
            <w:vAlign w:val="bottom"/>
          </w:tcPr>
          <w:p w:rsidR="00D50FC4" w:rsidRPr="00E800B6" w:rsidRDefault="00D50FC4" w:rsidP="00D50FC4">
            <w:pPr>
              <w:spacing w:before="40" w:after="40" w:line="280" w:lineRule="atLeast"/>
              <w:ind w:left="360"/>
              <w:rPr>
                <w:rFonts w:eastAsia="Times New Roman" w:cs="Times New Roman"/>
                <w:lang w:val="en-GB"/>
              </w:rPr>
            </w:pPr>
          </w:p>
        </w:tc>
      </w:tr>
      <w:tr w:rsidR="00D50FC4" w:rsidRPr="00E800B6" w:rsidTr="00D50FC4">
        <w:trPr>
          <w:cantSplit/>
          <w:trHeight w:hRule="exact" w:val="470"/>
        </w:trPr>
        <w:tc>
          <w:tcPr>
            <w:tcW w:w="3970" w:type="dxa"/>
            <w:vAlign w:val="bottom"/>
          </w:tcPr>
          <w:p w:rsidR="00D50FC4" w:rsidRPr="00E800B6" w:rsidRDefault="00D50FC4" w:rsidP="00D50FC4">
            <w:pPr>
              <w:spacing w:before="40" w:after="40"/>
              <w:rPr>
                <w:rFonts w:eastAsia="Times New Roman" w:cs="Times New Roman"/>
                <w:szCs w:val="20"/>
              </w:rPr>
            </w:pPr>
            <w:r w:rsidRPr="00E800B6">
              <w:rPr>
                <w:rFonts w:eastAsia="Times New Roman" w:cs="Times New Roman"/>
                <w:szCs w:val="20"/>
              </w:rPr>
              <w:t>e) chromium and chlorine</w:t>
            </w:r>
          </w:p>
        </w:tc>
        <w:tc>
          <w:tcPr>
            <w:tcW w:w="3144" w:type="dxa"/>
            <w:vAlign w:val="bottom"/>
          </w:tcPr>
          <w:p w:rsidR="00D50FC4" w:rsidRPr="00E800B6" w:rsidRDefault="00D50FC4" w:rsidP="00D50FC4">
            <w:pPr>
              <w:spacing w:before="40" w:after="40" w:line="280" w:lineRule="atLeast"/>
              <w:ind w:left="360"/>
              <w:rPr>
                <w:rFonts w:eastAsia="Times New Roman" w:cs="Times New Roman"/>
                <w:lang w:val="en-GB"/>
              </w:rPr>
            </w:pPr>
          </w:p>
        </w:tc>
        <w:tc>
          <w:tcPr>
            <w:tcW w:w="259" w:type="dxa"/>
            <w:vAlign w:val="bottom"/>
          </w:tcPr>
          <w:p w:rsidR="00D50FC4" w:rsidRPr="00E800B6" w:rsidRDefault="00D50FC4" w:rsidP="00D50FC4">
            <w:pPr>
              <w:spacing w:before="40" w:after="40" w:line="280" w:lineRule="atLeast"/>
              <w:ind w:left="360"/>
              <w:rPr>
                <w:rFonts w:eastAsia="Times New Roman" w:cs="Times New Roman"/>
                <w:lang w:val="en-GB"/>
              </w:rPr>
            </w:pPr>
          </w:p>
        </w:tc>
        <w:tc>
          <w:tcPr>
            <w:tcW w:w="3542" w:type="dxa"/>
            <w:vAlign w:val="bottom"/>
          </w:tcPr>
          <w:p w:rsidR="00D50FC4" w:rsidRPr="00E800B6" w:rsidRDefault="00D50FC4" w:rsidP="00D50FC4">
            <w:pPr>
              <w:spacing w:before="40" w:after="40" w:line="280" w:lineRule="atLeast"/>
              <w:ind w:left="360"/>
              <w:rPr>
                <w:rFonts w:eastAsia="Times New Roman" w:cs="Times New Roman"/>
                <w:lang w:val="en-GB"/>
              </w:rPr>
            </w:pPr>
          </w:p>
        </w:tc>
      </w:tr>
      <w:tr w:rsidR="00D50FC4" w:rsidRPr="00E800B6" w:rsidTr="00D50FC4">
        <w:trPr>
          <w:cantSplit/>
          <w:trHeight w:hRule="exact" w:val="470"/>
        </w:trPr>
        <w:tc>
          <w:tcPr>
            <w:tcW w:w="3970" w:type="dxa"/>
            <w:vAlign w:val="bottom"/>
          </w:tcPr>
          <w:p w:rsidR="00D50FC4" w:rsidRPr="00E800B6" w:rsidRDefault="00D50FC4" w:rsidP="00D50FC4">
            <w:pPr>
              <w:spacing w:before="40" w:after="40"/>
              <w:ind w:left="204" w:hanging="204"/>
              <w:rPr>
                <w:rFonts w:eastAsia="Times New Roman" w:cs="Times New Roman"/>
                <w:szCs w:val="20"/>
              </w:rPr>
            </w:pPr>
            <w:r w:rsidRPr="00E800B6">
              <w:rPr>
                <w:rFonts w:eastAsia="Times New Roman" w:cs="Times New Roman"/>
                <w:szCs w:val="20"/>
              </w:rPr>
              <w:t>f) platinum and phosphorus</w:t>
            </w:r>
          </w:p>
        </w:tc>
        <w:tc>
          <w:tcPr>
            <w:tcW w:w="3144" w:type="dxa"/>
            <w:vAlign w:val="bottom"/>
          </w:tcPr>
          <w:p w:rsidR="00D50FC4" w:rsidRPr="00E800B6" w:rsidRDefault="00D50FC4" w:rsidP="00D50FC4">
            <w:pPr>
              <w:spacing w:before="40" w:after="40" w:line="280" w:lineRule="atLeast"/>
              <w:ind w:left="360"/>
              <w:rPr>
                <w:rFonts w:eastAsia="Times New Roman" w:cs="Times New Roman"/>
                <w:lang w:val="en-GB"/>
              </w:rPr>
            </w:pPr>
          </w:p>
        </w:tc>
        <w:tc>
          <w:tcPr>
            <w:tcW w:w="259" w:type="dxa"/>
            <w:vAlign w:val="bottom"/>
          </w:tcPr>
          <w:p w:rsidR="00D50FC4" w:rsidRPr="00E800B6" w:rsidRDefault="00D50FC4" w:rsidP="00D50FC4">
            <w:pPr>
              <w:spacing w:before="40" w:after="40" w:line="280" w:lineRule="atLeast"/>
              <w:ind w:left="360"/>
              <w:rPr>
                <w:rFonts w:eastAsia="Times New Roman" w:cs="Times New Roman"/>
                <w:lang w:val="en-GB"/>
              </w:rPr>
            </w:pPr>
          </w:p>
        </w:tc>
        <w:tc>
          <w:tcPr>
            <w:tcW w:w="3542" w:type="dxa"/>
            <w:vAlign w:val="bottom"/>
          </w:tcPr>
          <w:p w:rsidR="00D50FC4" w:rsidRPr="00E800B6" w:rsidRDefault="00D50FC4" w:rsidP="00D50FC4">
            <w:pPr>
              <w:spacing w:before="40" w:after="40" w:line="280" w:lineRule="atLeast"/>
              <w:ind w:left="360"/>
              <w:rPr>
                <w:rFonts w:eastAsia="Times New Roman" w:cs="Times New Roman"/>
                <w:lang w:val="en-GB"/>
              </w:rPr>
            </w:pPr>
          </w:p>
        </w:tc>
      </w:tr>
      <w:tr w:rsidR="00D50FC4" w:rsidRPr="00E800B6" w:rsidTr="00D50FC4">
        <w:trPr>
          <w:cantSplit/>
          <w:trHeight w:hRule="exact" w:val="470"/>
        </w:trPr>
        <w:tc>
          <w:tcPr>
            <w:tcW w:w="3970" w:type="dxa"/>
            <w:vAlign w:val="bottom"/>
          </w:tcPr>
          <w:p w:rsidR="00D50FC4" w:rsidRPr="00E800B6" w:rsidRDefault="00D50FC4" w:rsidP="00D50FC4">
            <w:pPr>
              <w:spacing w:before="40" w:after="40"/>
              <w:rPr>
                <w:rFonts w:eastAsia="Times New Roman" w:cs="Times New Roman"/>
                <w:szCs w:val="20"/>
              </w:rPr>
            </w:pPr>
            <w:r w:rsidRPr="00E800B6">
              <w:rPr>
                <w:rFonts w:eastAsia="Times New Roman" w:cs="Times New Roman"/>
                <w:szCs w:val="20"/>
              </w:rPr>
              <w:t>g) nickel and oxygen</w:t>
            </w:r>
          </w:p>
        </w:tc>
        <w:tc>
          <w:tcPr>
            <w:tcW w:w="3144" w:type="dxa"/>
            <w:vAlign w:val="bottom"/>
          </w:tcPr>
          <w:p w:rsidR="00D50FC4" w:rsidRPr="00E800B6" w:rsidRDefault="00D50FC4" w:rsidP="00D50FC4">
            <w:pPr>
              <w:spacing w:before="40" w:after="40" w:line="280" w:lineRule="atLeast"/>
              <w:ind w:left="360"/>
              <w:rPr>
                <w:rFonts w:eastAsia="Times New Roman" w:cs="Times New Roman"/>
                <w:lang w:val="en-GB"/>
              </w:rPr>
            </w:pPr>
          </w:p>
        </w:tc>
        <w:tc>
          <w:tcPr>
            <w:tcW w:w="259" w:type="dxa"/>
            <w:vAlign w:val="bottom"/>
          </w:tcPr>
          <w:p w:rsidR="00D50FC4" w:rsidRPr="00E800B6" w:rsidRDefault="00D50FC4" w:rsidP="00D50FC4">
            <w:pPr>
              <w:spacing w:before="40" w:after="40" w:line="280" w:lineRule="atLeast"/>
              <w:ind w:left="360"/>
              <w:rPr>
                <w:rFonts w:eastAsia="Times New Roman" w:cs="Times New Roman"/>
                <w:lang w:val="en-GB"/>
              </w:rPr>
            </w:pPr>
          </w:p>
        </w:tc>
        <w:tc>
          <w:tcPr>
            <w:tcW w:w="3542" w:type="dxa"/>
            <w:vAlign w:val="bottom"/>
          </w:tcPr>
          <w:p w:rsidR="00D50FC4" w:rsidRPr="00E800B6" w:rsidRDefault="00D50FC4" w:rsidP="00D50FC4">
            <w:pPr>
              <w:spacing w:before="40" w:after="40" w:line="280" w:lineRule="atLeast"/>
              <w:ind w:left="360"/>
              <w:rPr>
                <w:rFonts w:eastAsia="Times New Roman" w:cs="Times New Roman"/>
                <w:lang w:val="en-GB"/>
              </w:rPr>
            </w:pPr>
          </w:p>
        </w:tc>
      </w:tr>
      <w:tr w:rsidR="00D50FC4" w:rsidRPr="00E800B6" w:rsidTr="00D50FC4">
        <w:trPr>
          <w:cantSplit/>
          <w:trHeight w:hRule="exact" w:val="470"/>
        </w:trPr>
        <w:tc>
          <w:tcPr>
            <w:tcW w:w="3970" w:type="dxa"/>
            <w:vAlign w:val="bottom"/>
          </w:tcPr>
          <w:p w:rsidR="00D50FC4" w:rsidRPr="00E800B6" w:rsidRDefault="00D50FC4" w:rsidP="00D50FC4">
            <w:pPr>
              <w:spacing w:before="40" w:after="40"/>
              <w:rPr>
                <w:rFonts w:eastAsia="Times New Roman" w:cs="Times New Roman"/>
                <w:iCs/>
                <w:szCs w:val="20"/>
              </w:rPr>
            </w:pPr>
            <w:r w:rsidRPr="00E800B6">
              <w:rPr>
                <w:rFonts w:eastAsia="Times New Roman" w:cs="Times New Roman"/>
                <w:iCs/>
                <w:szCs w:val="20"/>
              </w:rPr>
              <w:t>h) cobalt and bromine</w:t>
            </w:r>
          </w:p>
        </w:tc>
        <w:tc>
          <w:tcPr>
            <w:tcW w:w="3144" w:type="dxa"/>
            <w:vAlign w:val="bottom"/>
          </w:tcPr>
          <w:p w:rsidR="00D50FC4" w:rsidRPr="00E800B6" w:rsidRDefault="00D50FC4" w:rsidP="00D50FC4">
            <w:pPr>
              <w:spacing w:before="40" w:after="40" w:line="280" w:lineRule="atLeast"/>
              <w:ind w:left="360"/>
              <w:rPr>
                <w:rFonts w:eastAsia="Times New Roman" w:cs="Times New Roman"/>
                <w:lang w:val="en-GB"/>
              </w:rPr>
            </w:pPr>
          </w:p>
        </w:tc>
        <w:tc>
          <w:tcPr>
            <w:tcW w:w="259" w:type="dxa"/>
            <w:vAlign w:val="bottom"/>
          </w:tcPr>
          <w:p w:rsidR="00D50FC4" w:rsidRPr="00E800B6" w:rsidRDefault="00D50FC4" w:rsidP="00D50FC4">
            <w:pPr>
              <w:spacing w:before="40" w:after="40" w:line="280" w:lineRule="atLeast"/>
              <w:ind w:left="360"/>
              <w:rPr>
                <w:rFonts w:eastAsia="Times New Roman" w:cs="Times New Roman"/>
                <w:lang w:val="en-GB"/>
              </w:rPr>
            </w:pPr>
          </w:p>
        </w:tc>
        <w:tc>
          <w:tcPr>
            <w:tcW w:w="3542" w:type="dxa"/>
            <w:vAlign w:val="bottom"/>
          </w:tcPr>
          <w:p w:rsidR="00D50FC4" w:rsidRPr="00E800B6" w:rsidRDefault="00D50FC4" w:rsidP="00D50FC4">
            <w:pPr>
              <w:spacing w:before="40" w:after="40" w:line="280" w:lineRule="atLeast"/>
              <w:ind w:left="360"/>
              <w:rPr>
                <w:rFonts w:eastAsia="Times New Roman" w:cs="Times New Roman"/>
                <w:lang w:val="en-GB"/>
              </w:rPr>
            </w:pPr>
          </w:p>
        </w:tc>
      </w:tr>
      <w:tr w:rsidR="00D50FC4" w:rsidRPr="00E800B6" w:rsidTr="00D50FC4">
        <w:trPr>
          <w:cantSplit/>
          <w:trHeight w:hRule="exact" w:val="470"/>
        </w:trPr>
        <w:tc>
          <w:tcPr>
            <w:tcW w:w="3970" w:type="dxa"/>
            <w:vAlign w:val="bottom"/>
          </w:tcPr>
          <w:p w:rsidR="00D50FC4" w:rsidRPr="00E800B6" w:rsidRDefault="00D50FC4" w:rsidP="00D50FC4">
            <w:pPr>
              <w:spacing w:before="40" w:after="40"/>
              <w:rPr>
                <w:rFonts w:eastAsia="Times New Roman" w:cs="Times New Roman"/>
                <w:iCs/>
                <w:szCs w:val="20"/>
              </w:rPr>
            </w:pPr>
            <w:r w:rsidRPr="00E800B6">
              <w:rPr>
                <w:rFonts w:eastAsia="Times New Roman" w:cs="Times New Roman"/>
                <w:iCs/>
                <w:szCs w:val="20"/>
              </w:rPr>
              <w:t>i) tungsten and iodine</w:t>
            </w:r>
          </w:p>
        </w:tc>
        <w:tc>
          <w:tcPr>
            <w:tcW w:w="3144" w:type="dxa"/>
            <w:vAlign w:val="bottom"/>
          </w:tcPr>
          <w:p w:rsidR="00D50FC4" w:rsidRPr="00E800B6" w:rsidRDefault="00D50FC4" w:rsidP="00D50FC4">
            <w:pPr>
              <w:spacing w:before="40" w:after="40"/>
              <w:rPr>
                <w:rFonts w:eastAsia="Times New Roman" w:cs="Times New Roman"/>
                <w:szCs w:val="20"/>
              </w:rPr>
            </w:pPr>
          </w:p>
        </w:tc>
        <w:tc>
          <w:tcPr>
            <w:tcW w:w="259" w:type="dxa"/>
            <w:vAlign w:val="bottom"/>
          </w:tcPr>
          <w:p w:rsidR="00D50FC4" w:rsidRPr="00E800B6" w:rsidRDefault="00D50FC4" w:rsidP="00D50FC4">
            <w:pPr>
              <w:spacing w:before="40" w:after="40"/>
              <w:rPr>
                <w:rFonts w:eastAsia="Times New Roman" w:cs="Times New Roman"/>
                <w:szCs w:val="20"/>
              </w:rPr>
            </w:pPr>
          </w:p>
        </w:tc>
        <w:tc>
          <w:tcPr>
            <w:tcW w:w="3542" w:type="dxa"/>
            <w:vAlign w:val="bottom"/>
          </w:tcPr>
          <w:p w:rsidR="00D50FC4" w:rsidRPr="00E800B6" w:rsidRDefault="00D50FC4" w:rsidP="00D50FC4">
            <w:pPr>
              <w:spacing w:before="40" w:after="40"/>
              <w:rPr>
                <w:rFonts w:eastAsia="Times New Roman" w:cs="Times New Roman"/>
                <w:szCs w:val="20"/>
              </w:rPr>
            </w:pPr>
          </w:p>
        </w:tc>
      </w:tr>
      <w:tr w:rsidR="00D50FC4" w:rsidRPr="00E800B6" w:rsidTr="00D50FC4">
        <w:trPr>
          <w:cantSplit/>
          <w:trHeight w:hRule="exact" w:val="470"/>
        </w:trPr>
        <w:tc>
          <w:tcPr>
            <w:tcW w:w="3970" w:type="dxa"/>
            <w:vAlign w:val="bottom"/>
          </w:tcPr>
          <w:p w:rsidR="00D50FC4" w:rsidRPr="00E800B6" w:rsidRDefault="00D50FC4" w:rsidP="00D50FC4">
            <w:pPr>
              <w:spacing w:before="40" w:after="40"/>
              <w:rPr>
                <w:rFonts w:eastAsia="Times New Roman" w:cs="Times New Roman"/>
                <w:iCs/>
                <w:szCs w:val="20"/>
              </w:rPr>
            </w:pPr>
            <w:r w:rsidRPr="00E800B6">
              <w:rPr>
                <w:rFonts w:eastAsia="Times New Roman" w:cs="Times New Roman"/>
                <w:iCs/>
                <w:szCs w:val="20"/>
              </w:rPr>
              <w:t>j) manganese and sulfur</w:t>
            </w:r>
          </w:p>
        </w:tc>
        <w:tc>
          <w:tcPr>
            <w:tcW w:w="3144" w:type="dxa"/>
            <w:vAlign w:val="bottom"/>
          </w:tcPr>
          <w:p w:rsidR="00D50FC4" w:rsidRPr="00E800B6" w:rsidRDefault="00D50FC4" w:rsidP="00D50FC4">
            <w:pPr>
              <w:spacing w:before="40" w:after="40"/>
              <w:rPr>
                <w:rFonts w:eastAsia="Times New Roman" w:cs="Times New Roman"/>
                <w:szCs w:val="20"/>
              </w:rPr>
            </w:pPr>
          </w:p>
        </w:tc>
        <w:tc>
          <w:tcPr>
            <w:tcW w:w="259" w:type="dxa"/>
            <w:vAlign w:val="bottom"/>
          </w:tcPr>
          <w:p w:rsidR="00D50FC4" w:rsidRPr="00E800B6" w:rsidRDefault="00D50FC4" w:rsidP="00D50FC4">
            <w:pPr>
              <w:spacing w:before="40" w:after="40"/>
              <w:rPr>
                <w:rFonts w:eastAsia="Times New Roman" w:cs="Times New Roman"/>
                <w:szCs w:val="20"/>
              </w:rPr>
            </w:pPr>
          </w:p>
        </w:tc>
        <w:tc>
          <w:tcPr>
            <w:tcW w:w="3542" w:type="dxa"/>
            <w:vAlign w:val="bottom"/>
          </w:tcPr>
          <w:p w:rsidR="00D50FC4" w:rsidRPr="00E800B6" w:rsidRDefault="00D50FC4" w:rsidP="00D50FC4">
            <w:pPr>
              <w:spacing w:before="40" w:after="40"/>
              <w:rPr>
                <w:rFonts w:eastAsia="Times New Roman" w:cs="Times New Roman"/>
                <w:szCs w:val="20"/>
              </w:rPr>
            </w:pPr>
          </w:p>
        </w:tc>
      </w:tr>
    </w:tbl>
    <w:p w:rsidR="00D50FC4" w:rsidRDefault="00D50FC4" w:rsidP="00D50FC4">
      <w:pPr>
        <w:jc w:val="center"/>
        <w:rPr>
          <w:b/>
          <w:sz w:val="32"/>
          <w:u w:val="single"/>
        </w:rPr>
      </w:pPr>
      <w:r w:rsidRPr="00C73979">
        <w:rPr>
          <w:b/>
          <w:sz w:val="32"/>
          <w:u w:val="single"/>
        </w:rPr>
        <w:lastRenderedPageBreak/>
        <w:t>Polyatomic Ions Practice 1</w:t>
      </w:r>
    </w:p>
    <w:tbl>
      <w:tblPr>
        <w:tblStyle w:val="TableGrid"/>
        <w:tblW w:w="0" w:type="auto"/>
        <w:tblLook w:val="04A0" w:firstRow="1" w:lastRow="0" w:firstColumn="1" w:lastColumn="0" w:noHBand="0" w:noVBand="1"/>
      </w:tblPr>
      <w:tblGrid>
        <w:gridCol w:w="2754"/>
        <w:gridCol w:w="2754"/>
        <w:gridCol w:w="2754"/>
        <w:gridCol w:w="2754"/>
      </w:tblGrid>
      <w:tr w:rsidR="00D50FC4" w:rsidTr="00D50FC4">
        <w:tc>
          <w:tcPr>
            <w:tcW w:w="2754" w:type="dxa"/>
          </w:tcPr>
          <w:p w:rsidR="00D50FC4" w:rsidRPr="00C73979" w:rsidRDefault="00D50FC4" w:rsidP="00D50FC4">
            <w:pPr>
              <w:jc w:val="center"/>
              <w:rPr>
                <w:b/>
              </w:rPr>
            </w:pPr>
            <w:r w:rsidRPr="00C73979">
              <w:rPr>
                <w:b/>
              </w:rPr>
              <w:t>Name</w:t>
            </w:r>
          </w:p>
        </w:tc>
        <w:tc>
          <w:tcPr>
            <w:tcW w:w="2754" w:type="dxa"/>
          </w:tcPr>
          <w:p w:rsidR="00D50FC4" w:rsidRPr="00C73979" w:rsidRDefault="00D50FC4" w:rsidP="00D50FC4">
            <w:pPr>
              <w:jc w:val="center"/>
              <w:rPr>
                <w:b/>
              </w:rPr>
            </w:pPr>
            <w:r w:rsidRPr="00C73979">
              <w:rPr>
                <w:b/>
              </w:rPr>
              <w:t>Positive Ion Charge</w:t>
            </w:r>
          </w:p>
        </w:tc>
        <w:tc>
          <w:tcPr>
            <w:tcW w:w="2754" w:type="dxa"/>
          </w:tcPr>
          <w:p w:rsidR="00D50FC4" w:rsidRPr="00C73979" w:rsidRDefault="00D50FC4" w:rsidP="00D50FC4">
            <w:pPr>
              <w:jc w:val="center"/>
              <w:rPr>
                <w:b/>
              </w:rPr>
            </w:pPr>
            <w:r w:rsidRPr="00C73979">
              <w:rPr>
                <w:b/>
              </w:rPr>
              <w:t>Negative Ion Charge</w:t>
            </w:r>
          </w:p>
        </w:tc>
        <w:tc>
          <w:tcPr>
            <w:tcW w:w="2754" w:type="dxa"/>
          </w:tcPr>
          <w:p w:rsidR="00D50FC4" w:rsidRPr="00C73979" w:rsidRDefault="00D50FC4" w:rsidP="00D50FC4">
            <w:pPr>
              <w:jc w:val="center"/>
              <w:rPr>
                <w:b/>
              </w:rPr>
            </w:pPr>
            <w:r w:rsidRPr="00C73979">
              <w:rPr>
                <w:b/>
              </w:rPr>
              <w:t>Formula</w:t>
            </w:r>
          </w:p>
        </w:tc>
      </w:tr>
      <w:tr w:rsidR="00D50FC4" w:rsidTr="00D50FC4">
        <w:tc>
          <w:tcPr>
            <w:tcW w:w="2754" w:type="dxa"/>
            <w:vAlign w:val="center"/>
          </w:tcPr>
          <w:p w:rsidR="00D50FC4" w:rsidRDefault="00D50FC4" w:rsidP="00D50FC4">
            <w:r>
              <w:t>sodium chlorate</w:t>
            </w:r>
          </w:p>
        </w:tc>
        <w:tc>
          <w:tcPr>
            <w:tcW w:w="2754" w:type="dxa"/>
          </w:tcPr>
          <w:p w:rsidR="00D50FC4" w:rsidRDefault="00D50FC4" w:rsidP="00D50FC4">
            <w:pPr>
              <w:jc w:val="center"/>
            </w:pPr>
          </w:p>
          <w:p w:rsidR="00D50FC4" w:rsidRDefault="00D50FC4" w:rsidP="00D50FC4">
            <w:pPr>
              <w:jc w:val="center"/>
            </w:pPr>
          </w:p>
        </w:tc>
        <w:tc>
          <w:tcPr>
            <w:tcW w:w="2754" w:type="dxa"/>
          </w:tcPr>
          <w:p w:rsidR="00D50FC4" w:rsidRDefault="00D50FC4" w:rsidP="00D50FC4">
            <w:pPr>
              <w:jc w:val="center"/>
            </w:pPr>
          </w:p>
        </w:tc>
        <w:tc>
          <w:tcPr>
            <w:tcW w:w="2754" w:type="dxa"/>
          </w:tcPr>
          <w:p w:rsidR="00D50FC4" w:rsidRDefault="00D50FC4" w:rsidP="00D50FC4">
            <w:pPr>
              <w:jc w:val="center"/>
            </w:pPr>
          </w:p>
        </w:tc>
      </w:tr>
      <w:tr w:rsidR="00D50FC4" w:rsidTr="00D50FC4">
        <w:tc>
          <w:tcPr>
            <w:tcW w:w="2754" w:type="dxa"/>
            <w:vAlign w:val="center"/>
          </w:tcPr>
          <w:p w:rsidR="00D50FC4" w:rsidRDefault="00D50FC4" w:rsidP="00D50FC4">
            <w:r>
              <w:t>aluminum sulfate</w:t>
            </w:r>
          </w:p>
        </w:tc>
        <w:tc>
          <w:tcPr>
            <w:tcW w:w="2754" w:type="dxa"/>
          </w:tcPr>
          <w:p w:rsidR="00D50FC4" w:rsidRDefault="00D50FC4" w:rsidP="00D50FC4">
            <w:pPr>
              <w:jc w:val="center"/>
            </w:pPr>
          </w:p>
          <w:p w:rsidR="00D50FC4" w:rsidRDefault="00D50FC4" w:rsidP="00D50FC4">
            <w:pPr>
              <w:jc w:val="center"/>
            </w:pPr>
          </w:p>
        </w:tc>
        <w:tc>
          <w:tcPr>
            <w:tcW w:w="2754" w:type="dxa"/>
          </w:tcPr>
          <w:p w:rsidR="00D50FC4" w:rsidRDefault="00D50FC4" w:rsidP="00D50FC4">
            <w:pPr>
              <w:jc w:val="center"/>
            </w:pPr>
          </w:p>
        </w:tc>
        <w:tc>
          <w:tcPr>
            <w:tcW w:w="2754" w:type="dxa"/>
          </w:tcPr>
          <w:p w:rsidR="00D50FC4" w:rsidRDefault="00D50FC4" w:rsidP="00D50FC4">
            <w:pPr>
              <w:jc w:val="center"/>
            </w:pPr>
          </w:p>
        </w:tc>
      </w:tr>
      <w:tr w:rsidR="00D50FC4" w:rsidTr="00D50FC4">
        <w:tc>
          <w:tcPr>
            <w:tcW w:w="2754" w:type="dxa"/>
            <w:vAlign w:val="center"/>
          </w:tcPr>
          <w:p w:rsidR="00D50FC4" w:rsidRDefault="00D50FC4" w:rsidP="00D50FC4">
            <w:r>
              <w:t>copper (II) nitrate</w:t>
            </w:r>
          </w:p>
        </w:tc>
        <w:tc>
          <w:tcPr>
            <w:tcW w:w="2754" w:type="dxa"/>
          </w:tcPr>
          <w:p w:rsidR="00D50FC4" w:rsidRDefault="00D50FC4" w:rsidP="00D50FC4">
            <w:pPr>
              <w:jc w:val="center"/>
            </w:pPr>
          </w:p>
          <w:p w:rsidR="00D50FC4" w:rsidRDefault="00D50FC4" w:rsidP="00D50FC4">
            <w:pPr>
              <w:jc w:val="center"/>
            </w:pPr>
          </w:p>
        </w:tc>
        <w:tc>
          <w:tcPr>
            <w:tcW w:w="2754" w:type="dxa"/>
          </w:tcPr>
          <w:p w:rsidR="00D50FC4" w:rsidRDefault="00D50FC4" w:rsidP="00D50FC4">
            <w:pPr>
              <w:jc w:val="center"/>
            </w:pPr>
          </w:p>
        </w:tc>
        <w:tc>
          <w:tcPr>
            <w:tcW w:w="2754" w:type="dxa"/>
          </w:tcPr>
          <w:p w:rsidR="00D50FC4" w:rsidRDefault="00D50FC4" w:rsidP="00D50FC4">
            <w:pPr>
              <w:jc w:val="center"/>
            </w:pPr>
          </w:p>
        </w:tc>
      </w:tr>
      <w:tr w:rsidR="00D50FC4" w:rsidTr="00D50FC4">
        <w:tc>
          <w:tcPr>
            <w:tcW w:w="2754" w:type="dxa"/>
            <w:vAlign w:val="center"/>
          </w:tcPr>
          <w:p w:rsidR="00D50FC4" w:rsidRDefault="00D50FC4" w:rsidP="00D50FC4">
            <w:r>
              <w:t>lithium hydroxide</w:t>
            </w:r>
          </w:p>
        </w:tc>
        <w:tc>
          <w:tcPr>
            <w:tcW w:w="2754" w:type="dxa"/>
          </w:tcPr>
          <w:p w:rsidR="00D50FC4" w:rsidRDefault="00D50FC4" w:rsidP="00D50FC4">
            <w:pPr>
              <w:jc w:val="center"/>
            </w:pPr>
          </w:p>
          <w:p w:rsidR="00D50FC4" w:rsidRDefault="00D50FC4" w:rsidP="00D50FC4">
            <w:pPr>
              <w:jc w:val="center"/>
            </w:pPr>
          </w:p>
        </w:tc>
        <w:tc>
          <w:tcPr>
            <w:tcW w:w="2754" w:type="dxa"/>
          </w:tcPr>
          <w:p w:rsidR="00D50FC4" w:rsidRDefault="00D50FC4" w:rsidP="00D50FC4">
            <w:pPr>
              <w:jc w:val="center"/>
            </w:pPr>
          </w:p>
        </w:tc>
        <w:tc>
          <w:tcPr>
            <w:tcW w:w="2754" w:type="dxa"/>
          </w:tcPr>
          <w:p w:rsidR="00D50FC4" w:rsidRDefault="00D50FC4" w:rsidP="00D50FC4">
            <w:pPr>
              <w:jc w:val="center"/>
            </w:pPr>
          </w:p>
        </w:tc>
      </w:tr>
      <w:tr w:rsidR="00D50FC4" w:rsidTr="00D50FC4">
        <w:tc>
          <w:tcPr>
            <w:tcW w:w="2754" w:type="dxa"/>
            <w:vAlign w:val="center"/>
          </w:tcPr>
          <w:p w:rsidR="00D50FC4" w:rsidRDefault="00D50FC4" w:rsidP="00D50FC4">
            <w:r>
              <w:t>magnesium nitrate</w:t>
            </w:r>
          </w:p>
        </w:tc>
        <w:tc>
          <w:tcPr>
            <w:tcW w:w="2754" w:type="dxa"/>
          </w:tcPr>
          <w:p w:rsidR="00D50FC4" w:rsidRDefault="00D50FC4" w:rsidP="00D50FC4">
            <w:pPr>
              <w:jc w:val="center"/>
            </w:pPr>
          </w:p>
          <w:p w:rsidR="00D50FC4" w:rsidRDefault="00D50FC4" w:rsidP="00D50FC4">
            <w:pPr>
              <w:jc w:val="center"/>
            </w:pPr>
          </w:p>
        </w:tc>
        <w:tc>
          <w:tcPr>
            <w:tcW w:w="2754" w:type="dxa"/>
          </w:tcPr>
          <w:p w:rsidR="00D50FC4" w:rsidRDefault="00D50FC4" w:rsidP="00D50FC4">
            <w:pPr>
              <w:jc w:val="center"/>
            </w:pPr>
          </w:p>
        </w:tc>
        <w:tc>
          <w:tcPr>
            <w:tcW w:w="2754" w:type="dxa"/>
          </w:tcPr>
          <w:p w:rsidR="00D50FC4" w:rsidRDefault="00D50FC4" w:rsidP="00D50FC4">
            <w:pPr>
              <w:jc w:val="center"/>
            </w:pPr>
          </w:p>
        </w:tc>
      </w:tr>
    </w:tbl>
    <w:p w:rsidR="00D50FC4" w:rsidRDefault="00D50FC4" w:rsidP="00D50FC4">
      <w:pPr>
        <w:jc w:val="center"/>
      </w:pPr>
    </w:p>
    <w:tbl>
      <w:tblPr>
        <w:tblW w:w="11057"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836"/>
        <w:gridCol w:w="2268"/>
        <w:gridCol w:w="2126"/>
        <w:gridCol w:w="3827"/>
      </w:tblGrid>
      <w:tr w:rsidR="00D50FC4" w:rsidRPr="00C73979" w:rsidTr="00D50FC4">
        <w:trPr>
          <w:cantSplit/>
          <w:trHeight w:hRule="exact" w:val="539"/>
        </w:trPr>
        <w:tc>
          <w:tcPr>
            <w:tcW w:w="2836" w:type="dxa"/>
            <w:vAlign w:val="center"/>
          </w:tcPr>
          <w:p w:rsidR="00D50FC4" w:rsidRPr="00C73979" w:rsidRDefault="00D50FC4" w:rsidP="00D50FC4">
            <w:pPr>
              <w:keepNext/>
              <w:spacing w:before="40" w:after="40"/>
              <w:jc w:val="center"/>
              <w:rPr>
                <w:rFonts w:eastAsia="Times New Roman" w:cs="Times New Roman"/>
                <w:b/>
                <w:bCs/>
                <w:szCs w:val="20"/>
              </w:rPr>
            </w:pPr>
            <w:r w:rsidRPr="00C73979">
              <w:rPr>
                <w:rFonts w:eastAsia="Times New Roman" w:cs="Times New Roman"/>
                <w:b/>
                <w:bCs/>
                <w:szCs w:val="20"/>
              </w:rPr>
              <w:t>COMBINE</w:t>
            </w:r>
          </w:p>
        </w:tc>
        <w:tc>
          <w:tcPr>
            <w:tcW w:w="2268" w:type="dxa"/>
            <w:vAlign w:val="center"/>
          </w:tcPr>
          <w:p w:rsidR="00D50FC4" w:rsidRPr="00C73979" w:rsidRDefault="00D50FC4" w:rsidP="00D50FC4">
            <w:pPr>
              <w:keepNext/>
              <w:spacing w:before="40" w:after="40"/>
              <w:jc w:val="center"/>
              <w:rPr>
                <w:rFonts w:eastAsia="Times New Roman" w:cs="Times New Roman"/>
                <w:b/>
                <w:bCs/>
                <w:szCs w:val="20"/>
              </w:rPr>
            </w:pPr>
            <w:r w:rsidRPr="00C73979">
              <w:rPr>
                <w:rFonts w:eastAsia="Times New Roman" w:cs="Times New Roman"/>
                <w:b/>
                <w:bCs/>
                <w:szCs w:val="20"/>
              </w:rPr>
              <w:t>IONS (optional)</w:t>
            </w:r>
          </w:p>
        </w:tc>
        <w:tc>
          <w:tcPr>
            <w:tcW w:w="2126" w:type="dxa"/>
            <w:vAlign w:val="center"/>
          </w:tcPr>
          <w:p w:rsidR="00D50FC4" w:rsidRPr="00C73979" w:rsidRDefault="00D50FC4" w:rsidP="00D50FC4">
            <w:pPr>
              <w:keepNext/>
              <w:spacing w:before="40" w:after="40"/>
              <w:jc w:val="center"/>
              <w:rPr>
                <w:rFonts w:eastAsia="Times New Roman" w:cs="Times New Roman"/>
                <w:b/>
                <w:bCs/>
                <w:szCs w:val="20"/>
              </w:rPr>
            </w:pPr>
            <w:r w:rsidRPr="00C73979">
              <w:rPr>
                <w:rFonts w:eastAsia="Times New Roman" w:cs="Times New Roman"/>
                <w:b/>
                <w:bCs/>
                <w:szCs w:val="20"/>
              </w:rPr>
              <w:t>FORMULA</w:t>
            </w:r>
          </w:p>
        </w:tc>
        <w:tc>
          <w:tcPr>
            <w:tcW w:w="3827" w:type="dxa"/>
            <w:vAlign w:val="center"/>
          </w:tcPr>
          <w:p w:rsidR="00D50FC4" w:rsidRPr="00C73979" w:rsidRDefault="00D50FC4" w:rsidP="00D50FC4">
            <w:pPr>
              <w:keepNext/>
              <w:spacing w:before="40" w:after="40"/>
              <w:jc w:val="center"/>
              <w:rPr>
                <w:rFonts w:eastAsia="Times New Roman" w:cs="Times New Roman"/>
                <w:b/>
                <w:bCs/>
                <w:szCs w:val="20"/>
              </w:rPr>
            </w:pPr>
            <w:r w:rsidRPr="00C73979">
              <w:rPr>
                <w:rFonts w:eastAsia="Times New Roman" w:cs="Times New Roman"/>
                <w:b/>
                <w:bCs/>
                <w:szCs w:val="20"/>
              </w:rPr>
              <w:t>NAME</w:t>
            </w:r>
          </w:p>
        </w:tc>
      </w:tr>
      <w:tr w:rsidR="00D50FC4" w:rsidRPr="00C73979" w:rsidTr="00D50FC4">
        <w:trPr>
          <w:cantSplit/>
          <w:trHeight w:hRule="exact" w:val="539"/>
        </w:trPr>
        <w:tc>
          <w:tcPr>
            <w:tcW w:w="2836" w:type="dxa"/>
            <w:vAlign w:val="center"/>
          </w:tcPr>
          <w:p w:rsidR="00D50FC4" w:rsidRPr="00C73979" w:rsidRDefault="00D50FC4" w:rsidP="00D50FC4">
            <w:pPr>
              <w:keepNext/>
              <w:spacing w:before="40" w:after="40"/>
              <w:rPr>
                <w:rFonts w:eastAsia="Times New Roman" w:cs="Times New Roman"/>
                <w:szCs w:val="20"/>
              </w:rPr>
            </w:pPr>
            <w:r w:rsidRPr="00C73979">
              <w:rPr>
                <w:rFonts w:eastAsia="Times New Roman" w:cs="Times New Roman"/>
                <w:szCs w:val="20"/>
              </w:rPr>
              <w:t xml:space="preserve">iron(II)  &amp;  nitrate </w:t>
            </w:r>
          </w:p>
        </w:tc>
        <w:tc>
          <w:tcPr>
            <w:tcW w:w="2268" w:type="dxa"/>
            <w:vAlign w:val="center"/>
          </w:tcPr>
          <w:p w:rsidR="00D50FC4" w:rsidRPr="00C73979" w:rsidRDefault="00D50FC4" w:rsidP="00D50FC4">
            <w:pPr>
              <w:keepNext/>
              <w:spacing w:before="40" w:after="40"/>
              <w:jc w:val="center"/>
              <w:rPr>
                <w:rFonts w:eastAsia="Times New Roman" w:cs="Times New Roman"/>
                <w:szCs w:val="20"/>
              </w:rPr>
            </w:pPr>
            <w:r w:rsidRPr="00C73979">
              <w:rPr>
                <w:rFonts w:eastAsia="Times New Roman" w:cs="Times New Roman"/>
                <w:szCs w:val="20"/>
              </w:rPr>
              <w:t>Fe</w:t>
            </w:r>
            <w:r w:rsidRPr="00C73979">
              <w:rPr>
                <w:rFonts w:eastAsia="Times New Roman" w:cs="Times New Roman"/>
                <w:szCs w:val="20"/>
                <w:vertAlign w:val="superscript"/>
              </w:rPr>
              <w:t>2+</w:t>
            </w:r>
            <w:r w:rsidRPr="00C73979">
              <w:rPr>
                <w:rFonts w:eastAsia="Times New Roman" w:cs="Times New Roman"/>
                <w:szCs w:val="20"/>
              </w:rPr>
              <w:t xml:space="preserve">    NO</w:t>
            </w:r>
            <w:r w:rsidRPr="00C73979">
              <w:rPr>
                <w:rFonts w:eastAsia="Times New Roman" w:cs="Times New Roman"/>
                <w:vertAlign w:val="subscript"/>
              </w:rPr>
              <w:t>3</w:t>
            </w:r>
            <w:r w:rsidRPr="00C73979">
              <w:rPr>
                <w:rFonts w:eastAsia="Times New Roman" w:cs="Times New Roman"/>
                <w:vertAlign w:val="superscript"/>
              </w:rPr>
              <w:t>−</w:t>
            </w:r>
          </w:p>
        </w:tc>
        <w:tc>
          <w:tcPr>
            <w:tcW w:w="2126" w:type="dxa"/>
            <w:vAlign w:val="center"/>
          </w:tcPr>
          <w:p w:rsidR="00D50FC4" w:rsidRPr="00C73979" w:rsidRDefault="00D50FC4" w:rsidP="00D50FC4">
            <w:pPr>
              <w:keepNext/>
              <w:spacing w:before="40" w:after="40"/>
              <w:jc w:val="center"/>
              <w:rPr>
                <w:rFonts w:eastAsia="Times New Roman" w:cs="Times New Roman"/>
                <w:szCs w:val="20"/>
              </w:rPr>
            </w:pPr>
            <w:r w:rsidRPr="00C73979">
              <w:rPr>
                <w:rFonts w:eastAsia="Times New Roman" w:cs="Times New Roman"/>
                <w:szCs w:val="20"/>
              </w:rPr>
              <w:t>Fe(NO</w:t>
            </w:r>
            <w:r w:rsidRPr="00C73979">
              <w:rPr>
                <w:rFonts w:eastAsia="Times New Roman" w:cs="Times New Roman"/>
                <w:vertAlign w:val="subscript"/>
              </w:rPr>
              <w:t>3</w:t>
            </w:r>
            <w:r w:rsidRPr="00C73979">
              <w:rPr>
                <w:rFonts w:eastAsia="Times New Roman" w:cs="Times New Roman"/>
                <w:szCs w:val="20"/>
              </w:rPr>
              <w:t>)</w:t>
            </w:r>
            <w:r w:rsidRPr="00C73979">
              <w:rPr>
                <w:rFonts w:eastAsia="Times New Roman" w:cs="Times New Roman"/>
                <w:vertAlign w:val="subscript"/>
              </w:rPr>
              <w:t>2</w:t>
            </w:r>
            <w:r w:rsidRPr="00C73979">
              <w:rPr>
                <w:rFonts w:eastAsia="Times New Roman" w:cs="Times New Roman"/>
                <w:i/>
                <w:vertAlign w:val="subscript"/>
              </w:rPr>
              <w:t>(s)</w:t>
            </w:r>
          </w:p>
        </w:tc>
        <w:tc>
          <w:tcPr>
            <w:tcW w:w="3827" w:type="dxa"/>
            <w:vAlign w:val="center"/>
          </w:tcPr>
          <w:p w:rsidR="00D50FC4" w:rsidRPr="00C73979" w:rsidRDefault="00D50FC4" w:rsidP="00D50FC4">
            <w:pPr>
              <w:keepNext/>
              <w:spacing w:before="40" w:after="40"/>
              <w:jc w:val="center"/>
              <w:rPr>
                <w:rFonts w:eastAsia="Times New Roman" w:cs="Times New Roman"/>
                <w:szCs w:val="20"/>
              </w:rPr>
            </w:pPr>
            <w:r w:rsidRPr="00C73979">
              <w:rPr>
                <w:rFonts w:eastAsia="Times New Roman" w:cs="Times New Roman"/>
                <w:szCs w:val="20"/>
              </w:rPr>
              <w:t>iron(II) nitrate</w:t>
            </w:r>
          </w:p>
        </w:tc>
      </w:tr>
      <w:tr w:rsidR="00D50FC4" w:rsidRPr="00C73979" w:rsidTr="00D50FC4">
        <w:trPr>
          <w:cantSplit/>
          <w:trHeight w:hRule="exact" w:val="539"/>
        </w:trPr>
        <w:tc>
          <w:tcPr>
            <w:tcW w:w="2836" w:type="dxa"/>
            <w:vAlign w:val="center"/>
          </w:tcPr>
          <w:p w:rsidR="00D50FC4" w:rsidRPr="00C73979" w:rsidRDefault="00D50FC4" w:rsidP="00D50FC4">
            <w:pPr>
              <w:keepNext/>
              <w:spacing w:before="40" w:after="40"/>
              <w:rPr>
                <w:rFonts w:eastAsia="Times New Roman" w:cs="Times New Roman"/>
                <w:szCs w:val="20"/>
              </w:rPr>
            </w:pPr>
            <w:r w:rsidRPr="00C73979">
              <w:rPr>
                <w:rFonts w:eastAsia="Times New Roman" w:cs="Times New Roman"/>
                <w:szCs w:val="20"/>
              </w:rPr>
              <w:t xml:space="preserve">aluminium &amp; nitrate </w:t>
            </w:r>
          </w:p>
        </w:tc>
        <w:tc>
          <w:tcPr>
            <w:tcW w:w="2268" w:type="dxa"/>
            <w:vAlign w:val="center"/>
          </w:tcPr>
          <w:p w:rsidR="00D50FC4" w:rsidRPr="00C73979" w:rsidRDefault="00D50FC4" w:rsidP="00D50FC4">
            <w:pPr>
              <w:keepNext/>
              <w:spacing w:before="40" w:after="40"/>
              <w:jc w:val="center"/>
              <w:rPr>
                <w:rFonts w:eastAsia="Times New Roman" w:cs="Times New Roman"/>
                <w:szCs w:val="20"/>
              </w:rPr>
            </w:pPr>
            <w:r w:rsidRPr="00C73979">
              <w:rPr>
                <w:rFonts w:eastAsia="Times New Roman" w:cs="Times New Roman"/>
                <w:szCs w:val="18"/>
              </w:rPr>
              <w:t>Al</w:t>
            </w:r>
            <w:r w:rsidRPr="00C73979">
              <w:rPr>
                <w:rFonts w:eastAsia="Times New Roman" w:cs="Times New Roman"/>
                <w:szCs w:val="20"/>
                <w:vertAlign w:val="superscript"/>
              </w:rPr>
              <w:t>3+</w:t>
            </w:r>
            <w:r w:rsidRPr="00C73979">
              <w:rPr>
                <w:rFonts w:eastAsia="Times New Roman" w:cs="Times New Roman"/>
                <w:szCs w:val="20"/>
              </w:rPr>
              <w:t xml:space="preserve">    NO</w:t>
            </w:r>
            <w:r w:rsidRPr="00C73979">
              <w:rPr>
                <w:rFonts w:eastAsia="Times New Roman" w:cs="Times New Roman"/>
                <w:vertAlign w:val="subscript"/>
              </w:rPr>
              <w:t>3</w:t>
            </w:r>
            <w:r w:rsidRPr="00C73979">
              <w:rPr>
                <w:rFonts w:eastAsia="Times New Roman" w:cs="Times New Roman"/>
                <w:vertAlign w:val="superscript"/>
              </w:rPr>
              <w:t>−</w:t>
            </w:r>
          </w:p>
        </w:tc>
        <w:tc>
          <w:tcPr>
            <w:tcW w:w="2126" w:type="dxa"/>
            <w:vAlign w:val="center"/>
          </w:tcPr>
          <w:p w:rsidR="00D50FC4" w:rsidRPr="00C73979" w:rsidRDefault="00D50FC4" w:rsidP="00D50FC4">
            <w:pPr>
              <w:keepNext/>
              <w:spacing w:before="40" w:after="40"/>
              <w:jc w:val="center"/>
              <w:rPr>
                <w:rFonts w:eastAsia="Times New Roman" w:cs="Times New Roman"/>
                <w:szCs w:val="20"/>
              </w:rPr>
            </w:pPr>
            <w:r w:rsidRPr="00C73979">
              <w:rPr>
                <w:rFonts w:eastAsia="Times New Roman" w:cs="Times New Roman"/>
                <w:szCs w:val="20"/>
              </w:rPr>
              <w:t>Al(NO</w:t>
            </w:r>
            <w:r w:rsidRPr="00C73979">
              <w:rPr>
                <w:rFonts w:eastAsia="Times New Roman" w:cs="Times New Roman"/>
                <w:vertAlign w:val="subscript"/>
              </w:rPr>
              <w:t>3</w:t>
            </w:r>
            <w:r w:rsidRPr="00C73979">
              <w:rPr>
                <w:rFonts w:eastAsia="Times New Roman" w:cs="Times New Roman"/>
                <w:szCs w:val="20"/>
              </w:rPr>
              <w:t>)</w:t>
            </w:r>
            <w:r w:rsidRPr="00C73979">
              <w:rPr>
                <w:rFonts w:eastAsia="Times New Roman" w:cs="Times New Roman"/>
                <w:vertAlign w:val="subscript"/>
              </w:rPr>
              <w:t>3</w:t>
            </w:r>
            <w:r w:rsidRPr="00C73979">
              <w:rPr>
                <w:rFonts w:eastAsia="Times New Roman" w:cs="Times New Roman"/>
                <w:i/>
                <w:vertAlign w:val="subscript"/>
              </w:rPr>
              <w:t>(s)</w:t>
            </w:r>
          </w:p>
        </w:tc>
        <w:tc>
          <w:tcPr>
            <w:tcW w:w="3827" w:type="dxa"/>
            <w:vAlign w:val="center"/>
          </w:tcPr>
          <w:p w:rsidR="00D50FC4" w:rsidRPr="00C73979" w:rsidRDefault="00D50FC4" w:rsidP="00D50FC4">
            <w:pPr>
              <w:keepNext/>
              <w:spacing w:before="40" w:after="40"/>
              <w:jc w:val="center"/>
              <w:rPr>
                <w:rFonts w:eastAsia="Times New Roman" w:cs="Times New Roman"/>
                <w:szCs w:val="20"/>
              </w:rPr>
            </w:pPr>
            <w:r w:rsidRPr="00C73979">
              <w:rPr>
                <w:rFonts w:eastAsia="Times New Roman" w:cs="Times New Roman"/>
                <w:szCs w:val="20"/>
              </w:rPr>
              <w:t>aluminium nitrate</w:t>
            </w:r>
          </w:p>
        </w:tc>
      </w:tr>
      <w:tr w:rsidR="00D50FC4" w:rsidRPr="00C73979" w:rsidTr="00D50FC4">
        <w:trPr>
          <w:cantSplit/>
          <w:trHeight w:hRule="exact" w:val="539"/>
        </w:trPr>
        <w:tc>
          <w:tcPr>
            <w:tcW w:w="2836" w:type="dxa"/>
            <w:vAlign w:val="center"/>
          </w:tcPr>
          <w:p w:rsidR="00D50FC4" w:rsidRPr="00C73979" w:rsidRDefault="00D50FC4" w:rsidP="00D50FC4">
            <w:pPr>
              <w:keepNext/>
              <w:spacing w:before="40" w:after="40"/>
              <w:rPr>
                <w:rFonts w:eastAsia="Times New Roman" w:cs="Times New Roman"/>
                <w:szCs w:val="20"/>
              </w:rPr>
            </w:pPr>
            <w:r w:rsidRPr="00C73979">
              <w:rPr>
                <w:rFonts w:eastAsia="Times New Roman" w:cs="Times New Roman"/>
                <w:szCs w:val="20"/>
              </w:rPr>
              <w:t>sodium &amp; sulfate</w:t>
            </w:r>
          </w:p>
        </w:tc>
        <w:tc>
          <w:tcPr>
            <w:tcW w:w="2268" w:type="dxa"/>
            <w:vAlign w:val="center"/>
          </w:tcPr>
          <w:p w:rsidR="00D50FC4" w:rsidRPr="00C73979" w:rsidRDefault="00D50FC4" w:rsidP="00D50FC4">
            <w:pPr>
              <w:keepNext/>
              <w:spacing w:before="40" w:after="40"/>
              <w:jc w:val="center"/>
              <w:rPr>
                <w:rFonts w:eastAsia="Times New Roman" w:cs="Times New Roman"/>
                <w:szCs w:val="20"/>
              </w:rPr>
            </w:pPr>
          </w:p>
        </w:tc>
        <w:tc>
          <w:tcPr>
            <w:tcW w:w="2126" w:type="dxa"/>
            <w:vAlign w:val="center"/>
          </w:tcPr>
          <w:p w:rsidR="00D50FC4" w:rsidRPr="00C73979" w:rsidRDefault="00D50FC4" w:rsidP="00D50FC4">
            <w:pPr>
              <w:keepNext/>
              <w:spacing w:before="40" w:after="40"/>
              <w:jc w:val="center"/>
              <w:rPr>
                <w:rFonts w:eastAsia="Times New Roman" w:cs="Times New Roman"/>
                <w:szCs w:val="20"/>
              </w:rPr>
            </w:pPr>
          </w:p>
        </w:tc>
        <w:tc>
          <w:tcPr>
            <w:tcW w:w="3827" w:type="dxa"/>
            <w:vAlign w:val="center"/>
          </w:tcPr>
          <w:p w:rsidR="00D50FC4" w:rsidRPr="00C73979" w:rsidRDefault="00D50FC4" w:rsidP="00D50FC4">
            <w:pPr>
              <w:keepNext/>
              <w:spacing w:before="40" w:after="40"/>
              <w:jc w:val="center"/>
              <w:rPr>
                <w:rFonts w:eastAsia="Times New Roman" w:cs="Times New Roman"/>
                <w:szCs w:val="20"/>
              </w:rPr>
            </w:pPr>
          </w:p>
        </w:tc>
      </w:tr>
      <w:tr w:rsidR="00D50FC4" w:rsidRPr="00C73979" w:rsidTr="00D50FC4">
        <w:trPr>
          <w:cantSplit/>
          <w:trHeight w:hRule="exact" w:val="539"/>
        </w:trPr>
        <w:tc>
          <w:tcPr>
            <w:tcW w:w="2836" w:type="dxa"/>
            <w:vAlign w:val="center"/>
          </w:tcPr>
          <w:p w:rsidR="00D50FC4" w:rsidRPr="00C73979" w:rsidRDefault="00D50FC4" w:rsidP="00D50FC4">
            <w:pPr>
              <w:keepNext/>
              <w:spacing w:before="40" w:after="40"/>
              <w:rPr>
                <w:rFonts w:eastAsia="Times New Roman" w:cs="Times New Roman"/>
                <w:szCs w:val="20"/>
              </w:rPr>
            </w:pPr>
            <w:r w:rsidRPr="00C73979">
              <w:rPr>
                <w:rFonts w:eastAsia="Times New Roman" w:cs="Times New Roman"/>
                <w:szCs w:val="20"/>
              </w:rPr>
              <w:t xml:space="preserve">lead(IV) &amp; sulfate </w:t>
            </w:r>
          </w:p>
        </w:tc>
        <w:tc>
          <w:tcPr>
            <w:tcW w:w="2268" w:type="dxa"/>
            <w:vAlign w:val="center"/>
          </w:tcPr>
          <w:p w:rsidR="00D50FC4" w:rsidRPr="00C73979" w:rsidRDefault="00D50FC4" w:rsidP="00D50FC4">
            <w:pPr>
              <w:keepNext/>
              <w:spacing w:before="40" w:after="40"/>
              <w:jc w:val="center"/>
              <w:rPr>
                <w:rFonts w:eastAsia="Times New Roman" w:cs="Times New Roman"/>
                <w:szCs w:val="20"/>
              </w:rPr>
            </w:pPr>
          </w:p>
        </w:tc>
        <w:tc>
          <w:tcPr>
            <w:tcW w:w="2126" w:type="dxa"/>
            <w:vAlign w:val="center"/>
          </w:tcPr>
          <w:p w:rsidR="00D50FC4" w:rsidRPr="00C73979" w:rsidRDefault="00D50FC4" w:rsidP="00D50FC4">
            <w:pPr>
              <w:keepNext/>
              <w:spacing w:before="40" w:after="40"/>
              <w:jc w:val="center"/>
              <w:rPr>
                <w:rFonts w:eastAsia="Times New Roman" w:cs="Times New Roman"/>
                <w:szCs w:val="20"/>
              </w:rPr>
            </w:pPr>
          </w:p>
        </w:tc>
        <w:tc>
          <w:tcPr>
            <w:tcW w:w="3827" w:type="dxa"/>
            <w:vAlign w:val="center"/>
          </w:tcPr>
          <w:p w:rsidR="00D50FC4" w:rsidRPr="00C73979" w:rsidRDefault="00D50FC4" w:rsidP="00D50FC4">
            <w:pPr>
              <w:keepNext/>
              <w:spacing w:before="40" w:after="40"/>
              <w:jc w:val="center"/>
              <w:rPr>
                <w:rFonts w:eastAsia="Times New Roman" w:cs="Times New Roman"/>
                <w:szCs w:val="20"/>
              </w:rPr>
            </w:pPr>
          </w:p>
        </w:tc>
      </w:tr>
      <w:tr w:rsidR="00D50FC4" w:rsidRPr="00C73979" w:rsidTr="00D50FC4">
        <w:trPr>
          <w:cantSplit/>
          <w:trHeight w:hRule="exact" w:val="866"/>
        </w:trPr>
        <w:tc>
          <w:tcPr>
            <w:tcW w:w="2836" w:type="dxa"/>
            <w:vAlign w:val="center"/>
          </w:tcPr>
          <w:p w:rsidR="00D50FC4" w:rsidRPr="00C73979" w:rsidRDefault="00D50FC4" w:rsidP="00D50FC4">
            <w:pPr>
              <w:spacing w:before="40" w:after="40"/>
              <w:rPr>
                <w:rFonts w:eastAsia="Times New Roman" w:cs="Times New Roman"/>
                <w:szCs w:val="20"/>
              </w:rPr>
            </w:pPr>
            <w:r w:rsidRPr="00C73979">
              <w:rPr>
                <w:rFonts w:eastAsia="Times New Roman" w:cs="Times New Roman"/>
                <w:szCs w:val="20"/>
              </w:rPr>
              <w:t>magnesium &amp; carbonate</w:t>
            </w:r>
          </w:p>
        </w:tc>
        <w:tc>
          <w:tcPr>
            <w:tcW w:w="2268" w:type="dxa"/>
            <w:vAlign w:val="center"/>
          </w:tcPr>
          <w:p w:rsidR="00D50FC4" w:rsidRPr="00C73979" w:rsidRDefault="00D50FC4" w:rsidP="00D50FC4">
            <w:pPr>
              <w:spacing w:before="40" w:after="40"/>
              <w:jc w:val="center"/>
              <w:rPr>
                <w:rFonts w:eastAsia="Times New Roman" w:cs="Times New Roman"/>
                <w:szCs w:val="20"/>
              </w:rPr>
            </w:pPr>
          </w:p>
        </w:tc>
        <w:tc>
          <w:tcPr>
            <w:tcW w:w="2126" w:type="dxa"/>
            <w:vAlign w:val="center"/>
          </w:tcPr>
          <w:p w:rsidR="00D50FC4" w:rsidRPr="00C73979" w:rsidRDefault="00D50FC4" w:rsidP="00D50FC4">
            <w:pPr>
              <w:spacing w:before="40" w:after="40"/>
              <w:jc w:val="center"/>
              <w:rPr>
                <w:rFonts w:eastAsia="Times New Roman" w:cs="Times New Roman"/>
                <w:szCs w:val="20"/>
              </w:rPr>
            </w:pPr>
          </w:p>
        </w:tc>
        <w:tc>
          <w:tcPr>
            <w:tcW w:w="3827" w:type="dxa"/>
            <w:vAlign w:val="center"/>
          </w:tcPr>
          <w:p w:rsidR="00D50FC4" w:rsidRPr="00C73979" w:rsidRDefault="00D50FC4" w:rsidP="00D50FC4">
            <w:pPr>
              <w:spacing w:before="40" w:after="40"/>
              <w:jc w:val="center"/>
              <w:rPr>
                <w:rFonts w:eastAsia="Times New Roman" w:cs="Times New Roman"/>
                <w:szCs w:val="20"/>
              </w:rPr>
            </w:pPr>
          </w:p>
        </w:tc>
      </w:tr>
      <w:tr w:rsidR="00D50FC4" w:rsidRPr="00C73979" w:rsidTr="00D50FC4">
        <w:trPr>
          <w:cantSplit/>
          <w:trHeight w:hRule="exact" w:val="539"/>
        </w:trPr>
        <w:tc>
          <w:tcPr>
            <w:tcW w:w="2836" w:type="dxa"/>
            <w:vAlign w:val="center"/>
          </w:tcPr>
          <w:p w:rsidR="00D50FC4" w:rsidRPr="00C73979" w:rsidRDefault="00D50FC4" w:rsidP="00D50FC4">
            <w:pPr>
              <w:spacing w:before="40" w:after="40"/>
              <w:rPr>
                <w:rFonts w:eastAsia="Times New Roman" w:cs="Times New Roman"/>
                <w:szCs w:val="20"/>
              </w:rPr>
            </w:pPr>
            <w:r w:rsidRPr="00C73979">
              <w:rPr>
                <w:rFonts w:eastAsia="Times New Roman" w:cs="Times New Roman"/>
                <w:szCs w:val="20"/>
              </w:rPr>
              <w:t>gold(III)  &amp; sulfite</w:t>
            </w:r>
          </w:p>
        </w:tc>
        <w:tc>
          <w:tcPr>
            <w:tcW w:w="2268" w:type="dxa"/>
            <w:vAlign w:val="center"/>
          </w:tcPr>
          <w:p w:rsidR="00D50FC4" w:rsidRPr="00C73979" w:rsidRDefault="00D50FC4" w:rsidP="00D50FC4">
            <w:pPr>
              <w:spacing w:before="40" w:after="40"/>
              <w:jc w:val="center"/>
              <w:rPr>
                <w:rFonts w:eastAsia="Times New Roman" w:cs="Times New Roman"/>
                <w:szCs w:val="20"/>
              </w:rPr>
            </w:pPr>
          </w:p>
        </w:tc>
        <w:tc>
          <w:tcPr>
            <w:tcW w:w="2126" w:type="dxa"/>
            <w:vAlign w:val="center"/>
          </w:tcPr>
          <w:p w:rsidR="00D50FC4" w:rsidRPr="00C73979" w:rsidRDefault="00D50FC4" w:rsidP="00D50FC4">
            <w:pPr>
              <w:spacing w:before="40" w:after="40"/>
              <w:jc w:val="center"/>
              <w:rPr>
                <w:rFonts w:eastAsia="Times New Roman" w:cs="Times New Roman"/>
                <w:szCs w:val="20"/>
              </w:rPr>
            </w:pPr>
          </w:p>
        </w:tc>
        <w:tc>
          <w:tcPr>
            <w:tcW w:w="3827" w:type="dxa"/>
            <w:vAlign w:val="center"/>
          </w:tcPr>
          <w:p w:rsidR="00D50FC4" w:rsidRPr="00C73979" w:rsidRDefault="00D50FC4" w:rsidP="00D50FC4">
            <w:pPr>
              <w:spacing w:before="40" w:after="40"/>
              <w:jc w:val="center"/>
              <w:rPr>
                <w:rFonts w:eastAsia="Times New Roman" w:cs="Times New Roman"/>
                <w:szCs w:val="20"/>
              </w:rPr>
            </w:pPr>
          </w:p>
        </w:tc>
      </w:tr>
      <w:tr w:rsidR="00D50FC4" w:rsidRPr="00C73979" w:rsidTr="00D50FC4">
        <w:trPr>
          <w:cantSplit/>
          <w:trHeight w:hRule="exact" w:val="640"/>
        </w:trPr>
        <w:tc>
          <w:tcPr>
            <w:tcW w:w="2836" w:type="dxa"/>
            <w:vAlign w:val="center"/>
          </w:tcPr>
          <w:p w:rsidR="00D50FC4" w:rsidRPr="00C73979" w:rsidRDefault="00D50FC4" w:rsidP="00D50FC4">
            <w:pPr>
              <w:spacing w:before="40" w:after="40"/>
              <w:rPr>
                <w:rFonts w:eastAsia="Times New Roman" w:cs="Times New Roman"/>
                <w:szCs w:val="20"/>
              </w:rPr>
            </w:pPr>
            <w:r w:rsidRPr="00C73979">
              <w:rPr>
                <w:rFonts w:eastAsia="Times New Roman" w:cs="Times New Roman"/>
                <w:szCs w:val="20"/>
              </w:rPr>
              <w:t>zinc &amp; hydrogencarbonate</w:t>
            </w:r>
          </w:p>
        </w:tc>
        <w:tc>
          <w:tcPr>
            <w:tcW w:w="2268" w:type="dxa"/>
            <w:vAlign w:val="center"/>
          </w:tcPr>
          <w:p w:rsidR="00D50FC4" w:rsidRPr="00C73979" w:rsidRDefault="00D50FC4" w:rsidP="00D50FC4">
            <w:pPr>
              <w:spacing w:before="40" w:after="40"/>
              <w:jc w:val="center"/>
              <w:rPr>
                <w:rFonts w:eastAsia="Times New Roman" w:cs="Times New Roman"/>
                <w:szCs w:val="20"/>
              </w:rPr>
            </w:pPr>
          </w:p>
        </w:tc>
        <w:tc>
          <w:tcPr>
            <w:tcW w:w="2126" w:type="dxa"/>
            <w:vAlign w:val="center"/>
          </w:tcPr>
          <w:p w:rsidR="00D50FC4" w:rsidRPr="00C73979" w:rsidRDefault="00D50FC4" w:rsidP="00D50FC4">
            <w:pPr>
              <w:spacing w:before="40" w:after="40"/>
              <w:jc w:val="center"/>
              <w:rPr>
                <w:rFonts w:eastAsia="Times New Roman" w:cs="Times New Roman"/>
                <w:szCs w:val="20"/>
              </w:rPr>
            </w:pPr>
          </w:p>
        </w:tc>
        <w:tc>
          <w:tcPr>
            <w:tcW w:w="3827" w:type="dxa"/>
            <w:vAlign w:val="center"/>
          </w:tcPr>
          <w:p w:rsidR="00D50FC4" w:rsidRPr="00C73979" w:rsidRDefault="00D50FC4" w:rsidP="00D50FC4">
            <w:pPr>
              <w:spacing w:before="40" w:after="40"/>
              <w:jc w:val="center"/>
              <w:rPr>
                <w:rFonts w:eastAsia="Times New Roman" w:cs="Times New Roman"/>
                <w:szCs w:val="20"/>
              </w:rPr>
            </w:pPr>
          </w:p>
        </w:tc>
      </w:tr>
      <w:tr w:rsidR="00D50FC4" w:rsidRPr="00C73979" w:rsidTr="00D50FC4">
        <w:trPr>
          <w:cantSplit/>
          <w:trHeight w:hRule="exact" w:val="539"/>
        </w:trPr>
        <w:tc>
          <w:tcPr>
            <w:tcW w:w="2836" w:type="dxa"/>
            <w:vAlign w:val="center"/>
          </w:tcPr>
          <w:p w:rsidR="00D50FC4" w:rsidRPr="00C73979" w:rsidRDefault="00D50FC4" w:rsidP="00D50FC4">
            <w:pPr>
              <w:spacing w:before="40" w:after="40"/>
              <w:rPr>
                <w:rFonts w:eastAsia="Times New Roman" w:cs="Times New Roman"/>
                <w:szCs w:val="20"/>
              </w:rPr>
            </w:pPr>
            <w:r w:rsidRPr="00C73979">
              <w:rPr>
                <w:rFonts w:eastAsia="Times New Roman" w:cs="Times New Roman"/>
                <w:szCs w:val="20"/>
              </w:rPr>
              <w:t>ammonium &amp; nitrate</w:t>
            </w:r>
          </w:p>
        </w:tc>
        <w:tc>
          <w:tcPr>
            <w:tcW w:w="2268" w:type="dxa"/>
            <w:vAlign w:val="center"/>
          </w:tcPr>
          <w:p w:rsidR="00D50FC4" w:rsidRPr="00C73979" w:rsidRDefault="00D50FC4" w:rsidP="00D50FC4">
            <w:pPr>
              <w:spacing w:before="40" w:after="40"/>
              <w:jc w:val="center"/>
              <w:rPr>
                <w:rFonts w:eastAsia="Times New Roman" w:cs="Times New Roman"/>
                <w:szCs w:val="20"/>
              </w:rPr>
            </w:pPr>
          </w:p>
        </w:tc>
        <w:tc>
          <w:tcPr>
            <w:tcW w:w="2126" w:type="dxa"/>
            <w:vAlign w:val="center"/>
          </w:tcPr>
          <w:p w:rsidR="00D50FC4" w:rsidRPr="00C73979" w:rsidRDefault="00D50FC4" w:rsidP="00D50FC4">
            <w:pPr>
              <w:spacing w:before="40" w:after="40"/>
              <w:jc w:val="center"/>
              <w:rPr>
                <w:rFonts w:eastAsia="Times New Roman" w:cs="Times New Roman"/>
                <w:szCs w:val="20"/>
              </w:rPr>
            </w:pPr>
          </w:p>
        </w:tc>
        <w:tc>
          <w:tcPr>
            <w:tcW w:w="3827" w:type="dxa"/>
            <w:vAlign w:val="center"/>
          </w:tcPr>
          <w:p w:rsidR="00D50FC4" w:rsidRPr="00C73979" w:rsidRDefault="00D50FC4" w:rsidP="00D50FC4">
            <w:pPr>
              <w:spacing w:before="40" w:after="40"/>
              <w:jc w:val="center"/>
              <w:rPr>
                <w:rFonts w:eastAsia="Times New Roman" w:cs="Times New Roman"/>
                <w:szCs w:val="20"/>
              </w:rPr>
            </w:pPr>
          </w:p>
        </w:tc>
      </w:tr>
      <w:tr w:rsidR="00D50FC4" w:rsidRPr="00C73979" w:rsidTr="00D50FC4">
        <w:trPr>
          <w:cantSplit/>
          <w:trHeight w:hRule="exact" w:val="817"/>
        </w:trPr>
        <w:tc>
          <w:tcPr>
            <w:tcW w:w="2836" w:type="dxa"/>
            <w:vAlign w:val="center"/>
          </w:tcPr>
          <w:p w:rsidR="00D50FC4" w:rsidRPr="00C73979" w:rsidRDefault="00D50FC4" w:rsidP="00D50FC4">
            <w:pPr>
              <w:spacing w:before="40" w:after="40"/>
              <w:rPr>
                <w:rFonts w:eastAsia="Times New Roman" w:cs="Times New Roman"/>
                <w:szCs w:val="20"/>
              </w:rPr>
            </w:pPr>
            <w:r w:rsidRPr="00C73979">
              <w:rPr>
                <w:rFonts w:eastAsia="Times New Roman" w:cs="Times New Roman"/>
                <w:szCs w:val="20"/>
              </w:rPr>
              <w:t>copper(I) &amp; phosphate</w:t>
            </w:r>
          </w:p>
        </w:tc>
        <w:tc>
          <w:tcPr>
            <w:tcW w:w="2268" w:type="dxa"/>
            <w:vAlign w:val="center"/>
          </w:tcPr>
          <w:p w:rsidR="00D50FC4" w:rsidRPr="00C73979" w:rsidRDefault="00D50FC4" w:rsidP="00D50FC4">
            <w:pPr>
              <w:spacing w:before="40" w:after="40"/>
              <w:jc w:val="center"/>
              <w:rPr>
                <w:rFonts w:eastAsia="Times New Roman" w:cs="Times New Roman"/>
                <w:szCs w:val="20"/>
              </w:rPr>
            </w:pPr>
          </w:p>
        </w:tc>
        <w:tc>
          <w:tcPr>
            <w:tcW w:w="2126" w:type="dxa"/>
            <w:vAlign w:val="center"/>
          </w:tcPr>
          <w:p w:rsidR="00D50FC4" w:rsidRPr="00C73979" w:rsidRDefault="00D50FC4" w:rsidP="00D50FC4">
            <w:pPr>
              <w:spacing w:before="40" w:after="40"/>
              <w:jc w:val="center"/>
              <w:rPr>
                <w:rFonts w:eastAsia="Times New Roman" w:cs="Times New Roman"/>
                <w:szCs w:val="20"/>
              </w:rPr>
            </w:pPr>
          </w:p>
        </w:tc>
        <w:tc>
          <w:tcPr>
            <w:tcW w:w="3827" w:type="dxa"/>
            <w:vAlign w:val="center"/>
          </w:tcPr>
          <w:p w:rsidR="00D50FC4" w:rsidRPr="00C73979" w:rsidRDefault="00D50FC4" w:rsidP="00D50FC4">
            <w:pPr>
              <w:spacing w:before="40" w:after="40"/>
              <w:jc w:val="center"/>
              <w:rPr>
                <w:rFonts w:eastAsia="Times New Roman" w:cs="Times New Roman"/>
                <w:szCs w:val="20"/>
              </w:rPr>
            </w:pPr>
          </w:p>
        </w:tc>
      </w:tr>
      <w:tr w:rsidR="00D50FC4" w:rsidRPr="00C73979" w:rsidTr="00D50FC4">
        <w:trPr>
          <w:cantSplit/>
          <w:trHeight w:hRule="exact" w:val="539"/>
        </w:trPr>
        <w:tc>
          <w:tcPr>
            <w:tcW w:w="2836" w:type="dxa"/>
            <w:vAlign w:val="center"/>
          </w:tcPr>
          <w:p w:rsidR="00D50FC4" w:rsidRPr="00C73979" w:rsidRDefault="00D50FC4" w:rsidP="00D50FC4">
            <w:pPr>
              <w:spacing w:before="40" w:after="40"/>
              <w:rPr>
                <w:rFonts w:eastAsia="Times New Roman" w:cs="Times New Roman"/>
                <w:szCs w:val="20"/>
              </w:rPr>
            </w:pPr>
            <w:r w:rsidRPr="00C73979">
              <w:rPr>
                <w:rFonts w:eastAsia="Times New Roman" w:cs="Times New Roman"/>
                <w:szCs w:val="20"/>
              </w:rPr>
              <w:t>silver &amp; hydroxide</w:t>
            </w:r>
          </w:p>
        </w:tc>
        <w:tc>
          <w:tcPr>
            <w:tcW w:w="2268" w:type="dxa"/>
            <w:vAlign w:val="center"/>
          </w:tcPr>
          <w:p w:rsidR="00D50FC4" w:rsidRPr="00C73979" w:rsidRDefault="00D50FC4" w:rsidP="00D50FC4">
            <w:pPr>
              <w:spacing w:before="40" w:after="40"/>
              <w:jc w:val="center"/>
              <w:rPr>
                <w:rFonts w:eastAsia="Times New Roman" w:cs="Times New Roman"/>
                <w:szCs w:val="20"/>
              </w:rPr>
            </w:pPr>
          </w:p>
        </w:tc>
        <w:tc>
          <w:tcPr>
            <w:tcW w:w="2126" w:type="dxa"/>
            <w:vAlign w:val="center"/>
          </w:tcPr>
          <w:p w:rsidR="00D50FC4" w:rsidRPr="00C73979" w:rsidRDefault="00D50FC4" w:rsidP="00D50FC4">
            <w:pPr>
              <w:spacing w:before="40" w:after="40"/>
              <w:jc w:val="center"/>
              <w:rPr>
                <w:rFonts w:eastAsia="Times New Roman" w:cs="Times New Roman"/>
                <w:szCs w:val="20"/>
              </w:rPr>
            </w:pPr>
          </w:p>
        </w:tc>
        <w:tc>
          <w:tcPr>
            <w:tcW w:w="3827" w:type="dxa"/>
            <w:vAlign w:val="center"/>
          </w:tcPr>
          <w:p w:rsidR="00D50FC4" w:rsidRPr="00C73979" w:rsidRDefault="00D50FC4" w:rsidP="00D50FC4">
            <w:pPr>
              <w:spacing w:before="40" w:after="40"/>
              <w:jc w:val="center"/>
              <w:rPr>
                <w:rFonts w:eastAsia="Times New Roman" w:cs="Times New Roman"/>
                <w:szCs w:val="20"/>
              </w:rPr>
            </w:pPr>
          </w:p>
        </w:tc>
      </w:tr>
      <w:tr w:rsidR="00D50FC4" w:rsidRPr="00C73979" w:rsidTr="00D50FC4">
        <w:trPr>
          <w:cantSplit/>
          <w:trHeight w:hRule="exact" w:val="752"/>
        </w:trPr>
        <w:tc>
          <w:tcPr>
            <w:tcW w:w="2836" w:type="dxa"/>
            <w:vAlign w:val="center"/>
          </w:tcPr>
          <w:p w:rsidR="00D50FC4" w:rsidRPr="00C73979" w:rsidRDefault="00D50FC4" w:rsidP="00D50FC4">
            <w:pPr>
              <w:spacing w:before="40" w:after="40"/>
              <w:rPr>
                <w:rFonts w:eastAsia="Times New Roman" w:cs="Times New Roman"/>
                <w:szCs w:val="20"/>
              </w:rPr>
            </w:pPr>
            <w:r w:rsidRPr="00C73979">
              <w:rPr>
                <w:rFonts w:eastAsia="Times New Roman" w:cs="Times New Roman"/>
                <w:szCs w:val="20"/>
              </w:rPr>
              <w:t>aluminium &amp; hydroxide</w:t>
            </w:r>
          </w:p>
        </w:tc>
        <w:tc>
          <w:tcPr>
            <w:tcW w:w="2268" w:type="dxa"/>
            <w:vAlign w:val="center"/>
          </w:tcPr>
          <w:p w:rsidR="00D50FC4" w:rsidRPr="00C73979" w:rsidRDefault="00D50FC4" w:rsidP="00D50FC4">
            <w:pPr>
              <w:spacing w:before="40" w:after="40"/>
              <w:jc w:val="center"/>
              <w:rPr>
                <w:rFonts w:eastAsia="Times New Roman" w:cs="Times New Roman"/>
                <w:szCs w:val="20"/>
              </w:rPr>
            </w:pPr>
          </w:p>
        </w:tc>
        <w:tc>
          <w:tcPr>
            <w:tcW w:w="2126" w:type="dxa"/>
            <w:vAlign w:val="center"/>
          </w:tcPr>
          <w:p w:rsidR="00D50FC4" w:rsidRPr="00C73979" w:rsidRDefault="00D50FC4" w:rsidP="00D50FC4">
            <w:pPr>
              <w:spacing w:before="40" w:after="40"/>
              <w:jc w:val="center"/>
              <w:rPr>
                <w:rFonts w:eastAsia="Times New Roman" w:cs="Times New Roman"/>
                <w:szCs w:val="20"/>
              </w:rPr>
            </w:pPr>
          </w:p>
        </w:tc>
        <w:tc>
          <w:tcPr>
            <w:tcW w:w="3827" w:type="dxa"/>
            <w:vAlign w:val="center"/>
          </w:tcPr>
          <w:p w:rsidR="00D50FC4" w:rsidRPr="00C73979" w:rsidRDefault="00D50FC4" w:rsidP="00D50FC4">
            <w:pPr>
              <w:spacing w:before="40" w:after="40"/>
              <w:jc w:val="center"/>
              <w:rPr>
                <w:rFonts w:eastAsia="Times New Roman" w:cs="Times New Roman"/>
                <w:szCs w:val="20"/>
              </w:rPr>
            </w:pPr>
          </w:p>
        </w:tc>
      </w:tr>
      <w:tr w:rsidR="00D50FC4" w:rsidRPr="00C73979" w:rsidTr="00D50FC4">
        <w:trPr>
          <w:cantSplit/>
          <w:trHeight w:hRule="exact" w:val="539"/>
        </w:trPr>
        <w:tc>
          <w:tcPr>
            <w:tcW w:w="2836" w:type="dxa"/>
            <w:vAlign w:val="center"/>
          </w:tcPr>
          <w:p w:rsidR="00D50FC4" w:rsidRPr="00C73979" w:rsidRDefault="00D50FC4" w:rsidP="00D50FC4">
            <w:pPr>
              <w:spacing w:before="40" w:after="40"/>
              <w:rPr>
                <w:rFonts w:eastAsia="Times New Roman" w:cs="Times New Roman"/>
                <w:szCs w:val="20"/>
              </w:rPr>
            </w:pPr>
            <w:r w:rsidRPr="00C73979">
              <w:rPr>
                <w:rFonts w:eastAsia="Times New Roman" w:cs="Times New Roman"/>
                <w:szCs w:val="20"/>
              </w:rPr>
              <w:t>lead(II)  &amp; phosphate</w:t>
            </w:r>
          </w:p>
        </w:tc>
        <w:tc>
          <w:tcPr>
            <w:tcW w:w="2268" w:type="dxa"/>
            <w:vAlign w:val="center"/>
          </w:tcPr>
          <w:p w:rsidR="00D50FC4" w:rsidRPr="00C73979" w:rsidRDefault="00D50FC4" w:rsidP="00D50FC4">
            <w:pPr>
              <w:spacing w:before="40" w:after="40"/>
              <w:jc w:val="center"/>
              <w:rPr>
                <w:rFonts w:eastAsia="Times New Roman" w:cs="Times New Roman"/>
                <w:szCs w:val="20"/>
              </w:rPr>
            </w:pPr>
          </w:p>
        </w:tc>
        <w:tc>
          <w:tcPr>
            <w:tcW w:w="2126" w:type="dxa"/>
            <w:vAlign w:val="center"/>
          </w:tcPr>
          <w:p w:rsidR="00D50FC4" w:rsidRPr="00C73979" w:rsidRDefault="00D50FC4" w:rsidP="00D50FC4">
            <w:pPr>
              <w:spacing w:before="40" w:after="40"/>
              <w:jc w:val="center"/>
              <w:rPr>
                <w:rFonts w:eastAsia="Times New Roman" w:cs="Times New Roman"/>
                <w:szCs w:val="20"/>
              </w:rPr>
            </w:pPr>
          </w:p>
        </w:tc>
        <w:tc>
          <w:tcPr>
            <w:tcW w:w="3827" w:type="dxa"/>
            <w:vAlign w:val="center"/>
          </w:tcPr>
          <w:p w:rsidR="00D50FC4" w:rsidRPr="00C73979" w:rsidRDefault="00D50FC4" w:rsidP="00D50FC4">
            <w:pPr>
              <w:spacing w:before="40" w:after="40"/>
              <w:jc w:val="center"/>
              <w:rPr>
                <w:rFonts w:eastAsia="Times New Roman" w:cs="Times New Roman"/>
                <w:szCs w:val="20"/>
              </w:rPr>
            </w:pPr>
          </w:p>
        </w:tc>
      </w:tr>
      <w:tr w:rsidR="00D50FC4" w:rsidRPr="00C73979" w:rsidTr="00D50FC4">
        <w:trPr>
          <w:cantSplit/>
          <w:trHeight w:hRule="exact" w:val="539"/>
        </w:trPr>
        <w:tc>
          <w:tcPr>
            <w:tcW w:w="2836" w:type="dxa"/>
            <w:vAlign w:val="center"/>
          </w:tcPr>
          <w:p w:rsidR="00D50FC4" w:rsidRPr="00C73979" w:rsidRDefault="00D50FC4" w:rsidP="00D50FC4">
            <w:pPr>
              <w:spacing w:before="40" w:after="40"/>
              <w:rPr>
                <w:rFonts w:eastAsia="Times New Roman" w:cs="Times New Roman"/>
                <w:szCs w:val="20"/>
              </w:rPr>
            </w:pPr>
            <w:r w:rsidRPr="00C73979">
              <w:rPr>
                <w:rFonts w:eastAsia="Times New Roman" w:cs="Times New Roman"/>
                <w:szCs w:val="20"/>
              </w:rPr>
              <w:t>potassium &amp; acetate</w:t>
            </w:r>
          </w:p>
        </w:tc>
        <w:tc>
          <w:tcPr>
            <w:tcW w:w="2268" w:type="dxa"/>
            <w:vAlign w:val="center"/>
          </w:tcPr>
          <w:p w:rsidR="00D50FC4" w:rsidRPr="00C73979" w:rsidRDefault="00D50FC4" w:rsidP="00D50FC4">
            <w:pPr>
              <w:spacing w:before="40" w:after="40"/>
              <w:jc w:val="center"/>
              <w:rPr>
                <w:rFonts w:eastAsia="Times New Roman" w:cs="Times New Roman"/>
                <w:szCs w:val="20"/>
              </w:rPr>
            </w:pPr>
          </w:p>
        </w:tc>
        <w:tc>
          <w:tcPr>
            <w:tcW w:w="2126" w:type="dxa"/>
            <w:vAlign w:val="center"/>
          </w:tcPr>
          <w:p w:rsidR="00D50FC4" w:rsidRPr="00C73979" w:rsidRDefault="00D50FC4" w:rsidP="00D50FC4">
            <w:pPr>
              <w:spacing w:before="40" w:after="40"/>
              <w:jc w:val="center"/>
              <w:rPr>
                <w:rFonts w:eastAsia="Times New Roman" w:cs="Times New Roman"/>
                <w:szCs w:val="20"/>
              </w:rPr>
            </w:pPr>
          </w:p>
        </w:tc>
        <w:tc>
          <w:tcPr>
            <w:tcW w:w="3827" w:type="dxa"/>
            <w:vAlign w:val="center"/>
          </w:tcPr>
          <w:p w:rsidR="00D50FC4" w:rsidRPr="00C73979" w:rsidRDefault="00D50FC4" w:rsidP="00D50FC4">
            <w:pPr>
              <w:spacing w:before="40" w:after="40"/>
              <w:jc w:val="center"/>
              <w:rPr>
                <w:rFonts w:eastAsia="Times New Roman" w:cs="Times New Roman"/>
                <w:szCs w:val="20"/>
              </w:rPr>
            </w:pPr>
          </w:p>
        </w:tc>
      </w:tr>
      <w:tr w:rsidR="00D50FC4" w:rsidRPr="00C73979" w:rsidTr="00D50FC4">
        <w:trPr>
          <w:cantSplit/>
          <w:trHeight w:hRule="exact" w:val="763"/>
        </w:trPr>
        <w:tc>
          <w:tcPr>
            <w:tcW w:w="2836" w:type="dxa"/>
            <w:vAlign w:val="center"/>
          </w:tcPr>
          <w:p w:rsidR="00D50FC4" w:rsidRPr="00C73979" w:rsidRDefault="00D50FC4" w:rsidP="00D50FC4">
            <w:pPr>
              <w:spacing w:before="40" w:after="40"/>
              <w:rPr>
                <w:rFonts w:eastAsia="Times New Roman" w:cs="Times New Roman"/>
                <w:szCs w:val="20"/>
              </w:rPr>
            </w:pPr>
            <w:r w:rsidRPr="00C73979">
              <w:rPr>
                <w:rFonts w:eastAsia="Times New Roman" w:cs="Times New Roman"/>
                <w:szCs w:val="20"/>
              </w:rPr>
              <w:t>manganese(IV) &amp; sulfate</w:t>
            </w:r>
          </w:p>
        </w:tc>
        <w:tc>
          <w:tcPr>
            <w:tcW w:w="2268" w:type="dxa"/>
            <w:vAlign w:val="center"/>
          </w:tcPr>
          <w:p w:rsidR="00D50FC4" w:rsidRPr="00C73979" w:rsidRDefault="00D50FC4" w:rsidP="00D50FC4">
            <w:pPr>
              <w:spacing w:before="40" w:after="40"/>
              <w:jc w:val="center"/>
              <w:rPr>
                <w:rFonts w:eastAsia="Times New Roman" w:cs="Times New Roman"/>
                <w:szCs w:val="20"/>
              </w:rPr>
            </w:pPr>
          </w:p>
        </w:tc>
        <w:tc>
          <w:tcPr>
            <w:tcW w:w="2126" w:type="dxa"/>
            <w:vAlign w:val="center"/>
          </w:tcPr>
          <w:p w:rsidR="00D50FC4" w:rsidRPr="00C73979" w:rsidRDefault="00D50FC4" w:rsidP="00D50FC4">
            <w:pPr>
              <w:spacing w:before="40" w:after="40"/>
              <w:jc w:val="center"/>
              <w:rPr>
                <w:rFonts w:eastAsia="Times New Roman" w:cs="Times New Roman"/>
                <w:szCs w:val="20"/>
              </w:rPr>
            </w:pPr>
          </w:p>
        </w:tc>
        <w:tc>
          <w:tcPr>
            <w:tcW w:w="3827" w:type="dxa"/>
            <w:vAlign w:val="center"/>
          </w:tcPr>
          <w:p w:rsidR="00D50FC4" w:rsidRPr="00C73979" w:rsidRDefault="00D50FC4" w:rsidP="00D50FC4">
            <w:pPr>
              <w:spacing w:before="40" w:after="40"/>
              <w:jc w:val="center"/>
              <w:rPr>
                <w:rFonts w:eastAsia="Times New Roman" w:cs="Times New Roman"/>
                <w:szCs w:val="20"/>
              </w:rPr>
            </w:pPr>
          </w:p>
        </w:tc>
      </w:tr>
    </w:tbl>
    <w:p w:rsidR="00D50FC4" w:rsidRDefault="00D50FC4" w:rsidP="00D50FC4"/>
    <w:p w:rsidR="00D50FC4" w:rsidRDefault="00D50FC4" w:rsidP="00D50FC4">
      <w:pPr>
        <w:jc w:val="center"/>
        <w:rPr>
          <w:b/>
          <w:sz w:val="36"/>
          <w:u w:val="single"/>
        </w:rPr>
      </w:pPr>
      <w:r w:rsidRPr="00D5756C">
        <w:rPr>
          <w:b/>
          <w:sz w:val="36"/>
          <w:u w:val="single"/>
        </w:rPr>
        <w:lastRenderedPageBreak/>
        <w:t>All Ionic Compounds Review</w:t>
      </w:r>
    </w:p>
    <w:p w:rsidR="00D50FC4" w:rsidRPr="00D5756C" w:rsidRDefault="00D50FC4" w:rsidP="00D50FC4">
      <w:pPr>
        <w:tabs>
          <w:tab w:val="decimal" w:pos="300"/>
        </w:tabs>
        <w:spacing w:after="0"/>
        <w:ind w:left="420" w:hanging="420"/>
        <w:rPr>
          <w:rFonts w:eastAsia="Times New Roman" w:cs="Times New Roman"/>
        </w:rPr>
      </w:pPr>
      <w:r w:rsidRPr="00D5756C">
        <w:rPr>
          <w:rFonts w:eastAsia="Times New Roman" w:cs="Times New Roman"/>
          <w:b/>
        </w:rPr>
        <w:tab/>
      </w:r>
      <w:r w:rsidRPr="00D5756C">
        <w:rPr>
          <w:rFonts w:eastAsia="Times New Roman" w:cs="Times New Roman"/>
        </w:rPr>
        <w:t>A.</w:t>
      </w:r>
      <w:r w:rsidRPr="00D5756C">
        <w:rPr>
          <w:rFonts w:eastAsia="Times New Roman" w:cs="Times New Roman"/>
        </w:rPr>
        <w:tab/>
        <w:t>Write the formula for each compound.</w:t>
      </w:r>
    </w:p>
    <w:tbl>
      <w:tblPr>
        <w:tblW w:w="9050" w:type="dxa"/>
        <w:tblInd w:w="452" w:type="dxa"/>
        <w:tblLayout w:type="fixed"/>
        <w:tblLook w:val="0000" w:firstRow="0" w:lastRow="0" w:firstColumn="0" w:lastColumn="0" w:noHBand="0" w:noVBand="0"/>
      </w:tblPr>
      <w:tblGrid>
        <w:gridCol w:w="3059"/>
        <w:gridCol w:w="255"/>
        <w:gridCol w:w="5736"/>
      </w:tblGrid>
      <w:tr w:rsidR="00D50FC4" w:rsidRPr="00D5756C" w:rsidTr="00D50FC4">
        <w:trPr>
          <w:cantSplit/>
          <w:trHeight w:hRule="exact" w:val="383"/>
        </w:trPr>
        <w:tc>
          <w:tcPr>
            <w:tcW w:w="3059" w:type="dxa"/>
            <w:vAlign w:val="bottom"/>
          </w:tcPr>
          <w:p w:rsidR="00D50FC4" w:rsidRPr="00D5756C" w:rsidRDefault="00D50FC4" w:rsidP="00D50FC4">
            <w:pPr>
              <w:spacing w:before="40" w:after="40" w:line="360" w:lineRule="auto"/>
              <w:rPr>
                <w:rFonts w:eastAsia="Times New Roman" w:cs="Times New Roman"/>
              </w:rPr>
            </w:pPr>
            <w:r w:rsidRPr="00D5756C">
              <w:rPr>
                <w:rFonts w:eastAsia="Times New Roman" w:cs="Times New Roman"/>
              </w:rPr>
              <w:t>1)  calcium acetate</w:t>
            </w:r>
          </w:p>
        </w:tc>
        <w:tc>
          <w:tcPr>
            <w:tcW w:w="255" w:type="dxa"/>
            <w:vAlign w:val="center"/>
          </w:tcPr>
          <w:p w:rsidR="00D50FC4" w:rsidRPr="00D5756C" w:rsidRDefault="00D50FC4" w:rsidP="00D50FC4">
            <w:pPr>
              <w:spacing w:before="40" w:after="40" w:line="360" w:lineRule="auto"/>
              <w:ind w:left="360"/>
              <w:jc w:val="center"/>
              <w:rPr>
                <w:rFonts w:eastAsia="Times New Roman" w:cs="Times New Roman"/>
                <w:b/>
                <w:bCs/>
                <w:lang w:val="en-GB"/>
              </w:rPr>
            </w:pPr>
          </w:p>
        </w:tc>
        <w:tc>
          <w:tcPr>
            <w:tcW w:w="5736" w:type="dxa"/>
            <w:tcBorders>
              <w:bottom w:val="single" w:sz="8" w:space="0" w:color="auto"/>
            </w:tcBorders>
            <w:vAlign w:val="center"/>
          </w:tcPr>
          <w:p w:rsidR="00D50FC4" w:rsidRPr="00D5756C" w:rsidRDefault="00D50FC4" w:rsidP="00D50FC4">
            <w:pPr>
              <w:spacing w:before="40" w:after="40" w:line="360" w:lineRule="auto"/>
              <w:ind w:left="360"/>
              <w:jc w:val="center"/>
              <w:rPr>
                <w:rFonts w:eastAsia="Times New Roman" w:cs="Times New Roman"/>
                <w:b/>
                <w:bCs/>
                <w:lang w:val="en-GB"/>
              </w:rPr>
            </w:pPr>
          </w:p>
        </w:tc>
      </w:tr>
      <w:tr w:rsidR="00D50FC4" w:rsidRPr="00D5756C" w:rsidTr="00D50FC4">
        <w:trPr>
          <w:cantSplit/>
          <w:trHeight w:hRule="exact" w:val="383"/>
        </w:trPr>
        <w:tc>
          <w:tcPr>
            <w:tcW w:w="3059" w:type="dxa"/>
            <w:vAlign w:val="bottom"/>
          </w:tcPr>
          <w:p w:rsidR="00D50FC4" w:rsidRPr="00D5756C" w:rsidRDefault="00D50FC4" w:rsidP="00D50FC4">
            <w:pPr>
              <w:spacing w:before="40" w:after="40" w:line="360" w:lineRule="auto"/>
              <w:rPr>
                <w:rFonts w:eastAsia="Times New Roman" w:cs="Times New Roman"/>
              </w:rPr>
            </w:pPr>
            <w:r w:rsidRPr="00D5756C">
              <w:rPr>
                <w:rFonts w:eastAsia="Times New Roman" w:cs="Times New Roman"/>
              </w:rPr>
              <w:t>2)  potassium chloride</w:t>
            </w:r>
          </w:p>
        </w:tc>
        <w:tc>
          <w:tcPr>
            <w:tcW w:w="255" w:type="dxa"/>
            <w:vAlign w:val="center"/>
          </w:tcPr>
          <w:p w:rsidR="00D50FC4" w:rsidRPr="00D5756C" w:rsidRDefault="00D50FC4" w:rsidP="00D50FC4">
            <w:pPr>
              <w:spacing w:before="40" w:after="40" w:line="360" w:lineRule="auto"/>
              <w:ind w:left="360"/>
              <w:jc w:val="center"/>
              <w:rPr>
                <w:rFonts w:eastAsia="Times New Roman" w:cs="Times New Roman"/>
                <w:lang w:val="en-GB"/>
              </w:rPr>
            </w:pPr>
          </w:p>
        </w:tc>
        <w:tc>
          <w:tcPr>
            <w:tcW w:w="5736" w:type="dxa"/>
            <w:tcBorders>
              <w:top w:val="single" w:sz="8" w:space="0" w:color="auto"/>
              <w:bottom w:val="single" w:sz="8" w:space="0" w:color="auto"/>
            </w:tcBorders>
            <w:vAlign w:val="center"/>
          </w:tcPr>
          <w:p w:rsidR="00D50FC4" w:rsidRPr="00D5756C" w:rsidRDefault="00D50FC4" w:rsidP="00D50FC4">
            <w:pPr>
              <w:spacing w:before="40" w:after="40" w:line="360" w:lineRule="auto"/>
              <w:ind w:left="360"/>
              <w:jc w:val="center"/>
              <w:rPr>
                <w:rFonts w:eastAsia="Times New Roman" w:cs="Times New Roman"/>
                <w:lang w:val="en-GB"/>
              </w:rPr>
            </w:pPr>
          </w:p>
        </w:tc>
      </w:tr>
      <w:tr w:rsidR="00D50FC4" w:rsidRPr="00D5756C" w:rsidTr="00D50FC4">
        <w:trPr>
          <w:cantSplit/>
          <w:trHeight w:hRule="exact" w:val="383"/>
        </w:trPr>
        <w:tc>
          <w:tcPr>
            <w:tcW w:w="3059" w:type="dxa"/>
            <w:vAlign w:val="bottom"/>
          </w:tcPr>
          <w:p w:rsidR="00D50FC4" w:rsidRPr="00D5756C" w:rsidRDefault="00D50FC4" w:rsidP="00D50FC4">
            <w:pPr>
              <w:spacing w:before="40" w:after="40" w:line="360" w:lineRule="auto"/>
              <w:rPr>
                <w:rFonts w:eastAsia="Times New Roman" w:cs="Times New Roman"/>
              </w:rPr>
            </w:pPr>
            <w:r w:rsidRPr="00D5756C">
              <w:rPr>
                <w:rFonts w:eastAsia="Times New Roman" w:cs="Times New Roman"/>
              </w:rPr>
              <w:t>3)  ammonium carbonate</w:t>
            </w:r>
          </w:p>
        </w:tc>
        <w:tc>
          <w:tcPr>
            <w:tcW w:w="255" w:type="dxa"/>
            <w:vAlign w:val="center"/>
          </w:tcPr>
          <w:p w:rsidR="00D50FC4" w:rsidRPr="00D5756C" w:rsidRDefault="00D50FC4" w:rsidP="00D50FC4">
            <w:pPr>
              <w:spacing w:before="40" w:after="40" w:line="360" w:lineRule="auto"/>
              <w:ind w:left="360"/>
              <w:jc w:val="center"/>
              <w:rPr>
                <w:rFonts w:eastAsia="Times New Roman" w:cs="Times New Roman"/>
                <w:lang w:val="en-GB"/>
              </w:rPr>
            </w:pPr>
          </w:p>
        </w:tc>
        <w:tc>
          <w:tcPr>
            <w:tcW w:w="5736" w:type="dxa"/>
            <w:tcBorders>
              <w:top w:val="single" w:sz="8" w:space="0" w:color="auto"/>
              <w:bottom w:val="single" w:sz="8" w:space="0" w:color="auto"/>
            </w:tcBorders>
            <w:vAlign w:val="center"/>
          </w:tcPr>
          <w:p w:rsidR="00D50FC4" w:rsidRPr="00D5756C" w:rsidRDefault="00D50FC4" w:rsidP="00D50FC4">
            <w:pPr>
              <w:spacing w:before="40" w:after="40" w:line="360" w:lineRule="auto"/>
              <w:ind w:left="360"/>
              <w:jc w:val="center"/>
              <w:rPr>
                <w:rFonts w:eastAsia="Times New Roman" w:cs="Times New Roman"/>
                <w:lang w:val="en-GB"/>
              </w:rPr>
            </w:pPr>
          </w:p>
        </w:tc>
      </w:tr>
      <w:tr w:rsidR="00D50FC4" w:rsidRPr="00D5756C" w:rsidTr="00D50FC4">
        <w:trPr>
          <w:cantSplit/>
          <w:trHeight w:hRule="exact" w:val="383"/>
        </w:trPr>
        <w:tc>
          <w:tcPr>
            <w:tcW w:w="3059" w:type="dxa"/>
            <w:vAlign w:val="bottom"/>
          </w:tcPr>
          <w:p w:rsidR="00D50FC4" w:rsidRPr="00D5756C" w:rsidRDefault="00D50FC4" w:rsidP="00D50FC4">
            <w:pPr>
              <w:spacing w:before="40" w:after="40" w:line="360" w:lineRule="auto"/>
              <w:rPr>
                <w:rFonts w:eastAsia="Times New Roman" w:cs="Times New Roman"/>
              </w:rPr>
            </w:pPr>
            <w:r w:rsidRPr="00D5756C">
              <w:rPr>
                <w:rFonts w:eastAsia="Times New Roman" w:cs="Times New Roman"/>
              </w:rPr>
              <w:t>4)  sodium nitride</w:t>
            </w:r>
          </w:p>
        </w:tc>
        <w:tc>
          <w:tcPr>
            <w:tcW w:w="255" w:type="dxa"/>
            <w:vAlign w:val="center"/>
          </w:tcPr>
          <w:p w:rsidR="00D50FC4" w:rsidRPr="00D5756C" w:rsidRDefault="00D50FC4" w:rsidP="00D50FC4">
            <w:pPr>
              <w:spacing w:before="40" w:after="40" w:line="360" w:lineRule="auto"/>
              <w:ind w:left="360"/>
              <w:rPr>
                <w:rFonts w:eastAsia="Times New Roman" w:cs="Times New Roman"/>
                <w:lang w:val="en-GB"/>
              </w:rPr>
            </w:pPr>
          </w:p>
        </w:tc>
        <w:tc>
          <w:tcPr>
            <w:tcW w:w="5736" w:type="dxa"/>
            <w:tcBorders>
              <w:top w:val="single" w:sz="8" w:space="0" w:color="auto"/>
              <w:bottom w:val="single" w:sz="8" w:space="0" w:color="auto"/>
            </w:tcBorders>
            <w:vAlign w:val="center"/>
          </w:tcPr>
          <w:p w:rsidR="00D50FC4" w:rsidRPr="00D5756C" w:rsidRDefault="00D50FC4" w:rsidP="00D50FC4">
            <w:pPr>
              <w:spacing w:before="40" w:after="40" w:line="360" w:lineRule="auto"/>
              <w:ind w:left="360"/>
              <w:rPr>
                <w:rFonts w:eastAsia="Times New Roman" w:cs="Times New Roman"/>
                <w:lang w:val="en-GB"/>
              </w:rPr>
            </w:pPr>
          </w:p>
        </w:tc>
      </w:tr>
      <w:tr w:rsidR="00D50FC4" w:rsidRPr="00D5756C" w:rsidTr="00D50FC4">
        <w:trPr>
          <w:cantSplit/>
          <w:trHeight w:hRule="exact" w:val="383"/>
        </w:trPr>
        <w:tc>
          <w:tcPr>
            <w:tcW w:w="3059" w:type="dxa"/>
            <w:vAlign w:val="bottom"/>
          </w:tcPr>
          <w:p w:rsidR="00D50FC4" w:rsidRPr="00D5756C" w:rsidRDefault="00D50FC4" w:rsidP="00D50FC4">
            <w:pPr>
              <w:spacing w:before="40" w:after="40" w:line="360" w:lineRule="auto"/>
              <w:rPr>
                <w:rFonts w:eastAsia="Times New Roman" w:cs="Times New Roman"/>
                <w:lang w:val="pt-BR"/>
              </w:rPr>
            </w:pPr>
            <w:r w:rsidRPr="00D5756C">
              <w:rPr>
                <w:rFonts w:eastAsia="Times New Roman" w:cs="Times New Roman"/>
                <w:lang w:val="pt-BR"/>
              </w:rPr>
              <w:t>5)  titanium(IV) hypochlorite</w:t>
            </w:r>
          </w:p>
        </w:tc>
        <w:tc>
          <w:tcPr>
            <w:tcW w:w="255" w:type="dxa"/>
            <w:vAlign w:val="center"/>
          </w:tcPr>
          <w:p w:rsidR="00D50FC4" w:rsidRPr="00D5756C" w:rsidRDefault="00D50FC4" w:rsidP="00D50FC4">
            <w:pPr>
              <w:spacing w:before="40" w:after="40" w:line="360" w:lineRule="auto"/>
              <w:ind w:left="360"/>
              <w:rPr>
                <w:rFonts w:eastAsia="Times New Roman" w:cs="Times New Roman"/>
                <w:lang w:val="en-GB"/>
              </w:rPr>
            </w:pPr>
          </w:p>
        </w:tc>
        <w:tc>
          <w:tcPr>
            <w:tcW w:w="5736" w:type="dxa"/>
            <w:tcBorders>
              <w:top w:val="single" w:sz="8" w:space="0" w:color="auto"/>
              <w:bottom w:val="single" w:sz="8" w:space="0" w:color="auto"/>
            </w:tcBorders>
            <w:vAlign w:val="center"/>
          </w:tcPr>
          <w:p w:rsidR="00D50FC4" w:rsidRPr="00D5756C" w:rsidRDefault="00D50FC4" w:rsidP="00D50FC4">
            <w:pPr>
              <w:spacing w:before="40" w:after="40" w:line="360" w:lineRule="auto"/>
              <w:ind w:left="360"/>
              <w:rPr>
                <w:rFonts w:eastAsia="Times New Roman" w:cs="Times New Roman"/>
                <w:lang w:val="en-GB"/>
              </w:rPr>
            </w:pPr>
          </w:p>
        </w:tc>
      </w:tr>
      <w:tr w:rsidR="00D50FC4" w:rsidRPr="00D5756C" w:rsidTr="00D50FC4">
        <w:trPr>
          <w:cantSplit/>
          <w:trHeight w:hRule="exact" w:val="383"/>
        </w:trPr>
        <w:tc>
          <w:tcPr>
            <w:tcW w:w="3059" w:type="dxa"/>
            <w:vAlign w:val="bottom"/>
          </w:tcPr>
          <w:p w:rsidR="00D50FC4" w:rsidRPr="00D5756C" w:rsidRDefault="00D50FC4" w:rsidP="00D50FC4">
            <w:pPr>
              <w:spacing w:before="40" w:after="40" w:line="360" w:lineRule="auto"/>
              <w:rPr>
                <w:rFonts w:eastAsia="Times New Roman" w:cs="Times New Roman"/>
              </w:rPr>
            </w:pPr>
            <w:r w:rsidRPr="00D5756C">
              <w:rPr>
                <w:rFonts w:eastAsia="Times New Roman" w:cs="Times New Roman"/>
              </w:rPr>
              <w:t>6)  iron(III) sulfide</w:t>
            </w:r>
          </w:p>
        </w:tc>
        <w:tc>
          <w:tcPr>
            <w:tcW w:w="255" w:type="dxa"/>
            <w:vAlign w:val="center"/>
          </w:tcPr>
          <w:p w:rsidR="00D50FC4" w:rsidRPr="00D5756C" w:rsidRDefault="00D50FC4" w:rsidP="00D50FC4">
            <w:pPr>
              <w:spacing w:before="40" w:after="40" w:line="360" w:lineRule="auto"/>
              <w:ind w:left="360"/>
              <w:rPr>
                <w:rFonts w:eastAsia="Times New Roman" w:cs="Times New Roman"/>
                <w:lang w:val="en-GB"/>
              </w:rPr>
            </w:pPr>
          </w:p>
        </w:tc>
        <w:tc>
          <w:tcPr>
            <w:tcW w:w="5736" w:type="dxa"/>
            <w:tcBorders>
              <w:top w:val="single" w:sz="8" w:space="0" w:color="auto"/>
              <w:bottom w:val="single" w:sz="8" w:space="0" w:color="auto"/>
            </w:tcBorders>
            <w:vAlign w:val="center"/>
          </w:tcPr>
          <w:p w:rsidR="00D50FC4" w:rsidRPr="00D5756C" w:rsidRDefault="00D50FC4" w:rsidP="00D50FC4">
            <w:pPr>
              <w:spacing w:before="40" w:after="40" w:line="360" w:lineRule="auto"/>
              <w:ind w:left="360"/>
              <w:rPr>
                <w:rFonts w:eastAsia="Times New Roman" w:cs="Times New Roman"/>
                <w:lang w:val="en-GB"/>
              </w:rPr>
            </w:pPr>
          </w:p>
        </w:tc>
      </w:tr>
      <w:tr w:rsidR="00D50FC4" w:rsidRPr="00D5756C" w:rsidTr="00D50FC4">
        <w:trPr>
          <w:cantSplit/>
          <w:trHeight w:hRule="exact" w:val="383"/>
        </w:trPr>
        <w:tc>
          <w:tcPr>
            <w:tcW w:w="3059" w:type="dxa"/>
            <w:vAlign w:val="bottom"/>
          </w:tcPr>
          <w:p w:rsidR="00D50FC4" w:rsidRPr="00D5756C" w:rsidRDefault="00D50FC4" w:rsidP="00D50FC4">
            <w:pPr>
              <w:spacing w:before="40" w:after="40" w:line="360" w:lineRule="auto"/>
              <w:rPr>
                <w:rFonts w:eastAsia="Times New Roman" w:cs="Times New Roman"/>
              </w:rPr>
            </w:pPr>
            <w:r w:rsidRPr="00D5756C">
              <w:rPr>
                <w:rFonts w:eastAsia="Times New Roman" w:cs="Times New Roman"/>
              </w:rPr>
              <w:t>7)  zinc dichromate</w:t>
            </w:r>
          </w:p>
        </w:tc>
        <w:tc>
          <w:tcPr>
            <w:tcW w:w="255" w:type="dxa"/>
            <w:vAlign w:val="center"/>
          </w:tcPr>
          <w:p w:rsidR="00D50FC4" w:rsidRPr="00D5756C" w:rsidRDefault="00D50FC4" w:rsidP="00D50FC4">
            <w:pPr>
              <w:spacing w:before="40" w:after="40" w:line="360" w:lineRule="auto"/>
              <w:ind w:left="360"/>
              <w:rPr>
                <w:rFonts w:eastAsia="Times New Roman" w:cs="Times New Roman"/>
                <w:lang w:val="en-GB"/>
              </w:rPr>
            </w:pPr>
          </w:p>
        </w:tc>
        <w:tc>
          <w:tcPr>
            <w:tcW w:w="5736" w:type="dxa"/>
            <w:tcBorders>
              <w:top w:val="single" w:sz="8" w:space="0" w:color="auto"/>
              <w:bottom w:val="single" w:sz="8" w:space="0" w:color="auto"/>
            </w:tcBorders>
            <w:vAlign w:val="center"/>
          </w:tcPr>
          <w:p w:rsidR="00D50FC4" w:rsidRPr="00D5756C" w:rsidRDefault="00D50FC4" w:rsidP="00D50FC4">
            <w:pPr>
              <w:spacing w:before="40" w:after="40" w:line="360" w:lineRule="auto"/>
              <w:ind w:left="360"/>
              <w:rPr>
                <w:rFonts w:eastAsia="Times New Roman" w:cs="Times New Roman"/>
                <w:lang w:val="en-GB"/>
              </w:rPr>
            </w:pPr>
          </w:p>
        </w:tc>
      </w:tr>
      <w:tr w:rsidR="00D50FC4" w:rsidRPr="00D5756C" w:rsidTr="00D50FC4">
        <w:trPr>
          <w:cantSplit/>
          <w:trHeight w:hRule="exact" w:val="383"/>
        </w:trPr>
        <w:tc>
          <w:tcPr>
            <w:tcW w:w="3059" w:type="dxa"/>
            <w:vAlign w:val="bottom"/>
          </w:tcPr>
          <w:p w:rsidR="00D50FC4" w:rsidRPr="00D5756C" w:rsidRDefault="00D50FC4" w:rsidP="00D50FC4">
            <w:pPr>
              <w:spacing w:before="40" w:after="40" w:line="360" w:lineRule="auto"/>
              <w:rPr>
                <w:rFonts w:eastAsia="Times New Roman" w:cs="Times New Roman"/>
              </w:rPr>
            </w:pPr>
            <w:r w:rsidRPr="00D5756C">
              <w:rPr>
                <w:rFonts w:eastAsia="Times New Roman" w:cs="Times New Roman"/>
              </w:rPr>
              <w:t>8)  platinum(IV) oxide</w:t>
            </w:r>
          </w:p>
        </w:tc>
        <w:tc>
          <w:tcPr>
            <w:tcW w:w="255" w:type="dxa"/>
            <w:vAlign w:val="center"/>
          </w:tcPr>
          <w:p w:rsidR="00D50FC4" w:rsidRPr="00D5756C" w:rsidRDefault="00D50FC4" w:rsidP="00D50FC4">
            <w:pPr>
              <w:spacing w:before="40" w:after="40" w:line="360" w:lineRule="auto"/>
              <w:ind w:left="360"/>
              <w:rPr>
                <w:rFonts w:eastAsia="Times New Roman" w:cs="Times New Roman"/>
                <w:lang w:val="en-GB"/>
              </w:rPr>
            </w:pPr>
          </w:p>
        </w:tc>
        <w:tc>
          <w:tcPr>
            <w:tcW w:w="5736" w:type="dxa"/>
            <w:tcBorders>
              <w:top w:val="single" w:sz="8" w:space="0" w:color="auto"/>
              <w:bottom w:val="single" w:sz="8" w:space="0" w:color="auto"/>
            </w:tcBorders>
            <w:vAlign w:val="center"/>
          </w:tcPr>
          <w:p w:rsidR="00D50FC4" w:rsidRPr="00D5756C" w:rsidRDefault="00D50FC4" w:rsidP="00D50FC4">
            <w:pPr>
              <w:spacing w:before="40" w:after="40" w:line="360" w:lineRule="auto"/>
              <w:ind w:left="360"/>
              <w:rPr>
                <w:rFonts w:eastAsia="Times New Roman" w:cs="Times New Roman"/>
                <w:lang w:val="en-GB"/>
              </w:rPr>
            </w:pPr>
          </w:p>
        </w:tc>
      </w:tr>
      <w:tr w:rsidR="00D50FC4" w:rsidRPr="00D5756C" w:rsidTr="00D50FC4">
        <w:trPr>
          <w:cantSplit/>
          <w:trHeight w:hRule="exact" w:val="383"/>
        </w:trPr>
        <w:tc>
          <w:tcPr>
            <w:tcW w:w="3059" w:type="dxa"/>
            <w:vAlign w:val="bottom"/>
          </w:tcPr>
          <w:p w:rsidR="00D50FC4" w:rsidRPr="00D5756C" w:rsidRDefault="00D50FC4" w:rsidP="00D50FC4">
            <w:pPr>
              <w:spacing w:before="40" w:after="40" w:line="360" w:lineRule="auto"/>
              <w:rPr>
                <w:rFonts w:eastAsia="Times New Roman" w:cs="Times New Roman"/>
              </w:rPr>
            </w:pPr>
            <w:r w:rsidRPr="00D5756C">
              <w:rPr>
                <w:rFonts w:eastAsia="Times New Roman" w:cs="Times New Roman"/>
              </w:rPr>
              <w:t>9)  aluminium hydroxide</w:t>
            </w:r>
          </w:p>
        </w:tc>
        <w:tc>
          <w:tcPr>
            <w:tcW w:w="255" w:type="dxa"/>
            <w:vAlign w:val="center"/>
          </w:tcPr>
          <w:p w:rsidR="00D50FC4" w:rsidRPr="00D5756C" w:rsidRDefault="00D50FC4" w:rsidP="00D50FC4">
            <w:pPr>
              <w:spacing w:before="40" w:after="40" w:line="360" w:lineRule="auto"/>
              <w:ind w:left="360"/>
              <w:rPr>
                <w:rFonts w:eastAsia="Times New Roman" w:cs="Times New Roman"/>
                <w:lang w:val="en-GB"/>
              </w:rPr>
            </w:pPr>
          </w:p>
        </w:tc>
        <w:tc>
          <w:tcPr>
            <w:tcW w:w="5736" w:type="dxa"/>
            <w:tcBorders>
              <w:top w:val="single" w:sz="8" w:space="0" w:color="auto"/>
              <w:bottom w:val="single" w:sz="8" w:space="0" w:color="auto"/>
            </w:tcBorders>
            <w:vAlign w:val="center"/>
          </w:tcPr>
          <w:p w:rsidR="00D50FC4" w:rsidRPr="00D5756C" w:rsidRDefault="00D50FC4" w:rsidP="00D50FC4">
            <w:pPr>
              <w:spacing w:before="40" w:after="40" w:line="360" w:lineRule="auto"/>
              <w:ind w:left="360"/>
              <w:rPr>
                <w:rFonts w:eastAsia="Times New Roman" w:cs="Times New Roman"/>
                <w:lang w:val="en-GB"/>
              </w:rPr>
            </w:pPr>
          </w:p>
        </w:tc>
      </w:tr>
      <w:tr w:rsidR="00D50FC4" w:rsidRPr="00D5756C" w:rsidTr="00D50FC4">
        <w:trPr>
          <w:cantSplit/>
          <w:trHeight w:hRule="exact" w:val="383"/>
        </w:trPr>
        <w:tc>
          <w:tcPr>
            <w:tcW w:w="3059" w:type="dxa"/>
            <w:vAlign w:val="bottom"/>
          </w:tcPr>
          <w:p w:rsidR="00D50FC4" w:rsidRPr="00D5756C" w:rsidRDefault="00D50FC4" w:rsidP="00D50FC4">
            <w:pPr>
              <w:spacing w:before="40" w:after="40" w:line="360" w:lineRule="auto"/>
              <w:rPr>
                <w:rFonts w:eastAsia="Times New Roman" w:cs="Times New Roman"/>
              </w:rPr>
            </w:pPr>
            <w:r w:rsidRPr="00D5756C">
              <w:rPr>
                <w:rFonts w:eastAsia="Times New Roman" w:cs="Times New Roman"/>
              </w:rPr>
              <w:t>10)  mercury(II) nitrate</w:t>
            </w:r>
          </w:p>
        </w:tc>
        <w:tc>
          <w:tcPr>
            <w:tcW w:w="255" w:type="dxa"/>
            <w:vAlign w:val="center"/>
          </w:tcPr>
          <w:p w:rsidR="00D50FC4" w:rsidRPr="00D5756C" w:rsidRDefault="00D50FC4" w:rsidP="00D50FC4">
            <w:pPr>
              <w:spacing w:before="40" w:after="40" w:line="360" w:lineRule="auto"/>
              <w:ind w:left="360"/>
              <w:rPr>
                <w:rFonts w:eastAsia="Times New Roman" w:cs="Times New Roman"/>
                <w:lang w:val="en-GB"/>
              </w:rPr>
            </w:pPr>
          </w:p>
        </w:tc>
        <w:tc>
          <w:tcPr>
            <w:tcW w:w="5736" w:type="dxa"/>
            <w:tcBorders>
              <w:top w:val="single" w:sz="8" w:space="0" w:color="auto"/>
              <w:bottom w:val="single" w:sz="8" w:space="0" w:color="auto"/>
            </w:tcBorders>
            <w:vAlign w:val="center"/>
          </w:tcPr>
          <w:p w:rsidR="00D50FC4" w:rsidRPr="00D5756C" w:rsidRDefault="00D50FC4" w:rsidP="00D50FC4">
            <w:pPr>
              <w:spacing w:before="40" w:after="40" w:line="360" w:lineRule="auto"/>
              <w:ind w:left="360"/>
              <w:rPr>
                <w:rFonts w:eastAsia="Times New Roman" w:cs="Times New Roman"/>
                <w:lang w:val="en-GB"/>
              </w:rPr>
            </w:pPr>
          </w:p>
        </w:tc>
      </w:tr>
      <w:tr w:rsidR="00D50FC4" w:rsidRPr="00D5756C" w:rsidTr="00D50FC4">
        <w:trPr>
          <w:cantSplit/>
          <w:trHeight w:hRule="exact" w:val="383"/>
        </w:trPr>
        <w:tc>
          <w:tcPr>
            <w:tcW w:w="3059" w:type="dxa"/>
            <w:vAlign w:val="bottom"/>
          </w:tcPr>
          <w:p w:rsidR="00D50FC4" w:rsidRPr="00D5756C" w:rsidRDefault="00D50FC4" w:rsidP="00D50FC4">
            <w:pPr>
              <w:spacing w:before="40" w:after="40" w:line="360" w:lineRule="auto"/>
              <w:rPr>
                <w:rFonts w:eastAsia="Times New Roman" w:cs="Times New Roman"/>
              </w:rPr>
            </w:pPr>
            <w:r w:rsidRPr="00D5756C">
              <w:rPr>
                <w:rFonts w:eastAsia="Times New Roman" w:cs="Times New Roman"/>
              </w:rPr>
              <w:t>11)  strontium fluoride</w:t>
            </w:r>
          </w:p>
        </w:tc>
        <w:tc>
          <w:tcPr>
            <w:tcW w:w="255" w:type="dxa"/>
            <w:vAlign w:val="center"/>
          </w:tcPr>
          <w:p w:rsidR="00D50FC4" w:rsidRPr="00D5756C" w:rsidRDefault="00D50FC4" w:rsidP="00D50FC4">
            <w:pPr>
              <w:spacing w:before="40" w:after="40" w:line="360" w:lineRule="auto"/>
              <w:ind w:left="360"/>
              <w:rPr>
                <w:rFonts w:eastAsia="Times New Roman" w:cs="Times New Roman"/>
                <w:lang w:val="en-GB"/>
              </w:rPr>
            </w:pPr>
          </w:p>
        </w:tc>
        <w:tc>
          <w:tcPr>
            <w:tcW w:w="5736" w:type="dxa"/>
            <w:tcBorders>
              <w:top w:val="single" w:sz="8" w:space="0" w:color="auto"/>
              <w:bottom w:val="single" w:sz="8" w:space="0" w:color="auto"/>
            </w:tcBorders>
            <w:vAlign w:val="center"/>
          </w:tcPr>
          <w:p w:rsidR="00D50FC4" w:rsidRPr="00D5756C" w:rsidRDefault="00D50FC4" w:rsidP="00D50FC4">
            <w:pPr>
              <w:spacing w:before="40" w:after="40" w:line="360" w:lineRule="auto"/>
              <w:ind w:left="360"/>
              <w:rPr>
                <w:rFonts w:eastAsia="Times New Roman" w:cs="Times New Roman"/>
                <w:lang w:val="en-GB"/>
              </w:rPr>
            </w:pPr>
          </w:p>
        </w:tc>
      </w:tr>
      <w:tr w:rsidR="00D50FC4" w:rsidRPr="00D5756C" w:rsidTr="00D50FC4">
        <w:trPr>
          <w:cantSplit/>
          <w:trHeight w:hRule="exact" w:val="383"/>
        </w:trPr>
        <w:tc>
          <w:tcPr>
            <w:tcW w:w="3059" w:type="dxa"/>
            <w:vAlign w:val="bottom"/>
          </w:tcPr>
          <w:p w:rsidR="00D50FC4" w:rsidRPr="00D5756C" w:rsidRDefault="00D50FC4" w:rsidP="00D50FC4">
            <w:pPr>
              <w:spacing w:before="40" w:after="40" w:line="360" w:lineRule="auto"/>
              <w:rPr>
                <w:rFonts w:eastAsia="Times New Roman" w:cs="Times New Roman"/>
              </w:rPr>
            </w:pPr>
            <w:r w:rsidRPr="00D5756C">
              <w:rPr>
                <w:rFonts w:eastAsia="Times New Roman" w:cs="Times New Roman"/>
              </w:rPr>
              <w:t xml:space="preserve">12)  tin(IV) hydrogenoxalate  </w:t>
            </w:r>
          </w:p>
        </w:tc>
        <w:tc>
          <w:tcPr>
            <w:tcW w:w="255" w:type="dxa"/>
            <w:vAlign w:val="center"/>
          </w:tcPr>
          <w:p w:rsidR="00D50FC4" w:rsidRPr="00D5756C" w:rsidRDefault="00D50FC4" w:rsidP="00D50FC4">
            <w:pPr>
              <w:spacing w:before="40" w:after="40" w:line="360" w:lineRule="auto"/>
              <w:ind w:left="360"/>
              <w:rPr>
                <w:rFonts w:eastAsia="Times New Roman" w:cs="Times New Roman"/>
                <w:lang w:val="en-GB"/>
              </w:rPr>
            </w:pPr>
          </w:p>
        </w:tc>
        <w:tc>
          <w:tcPr>
            <w:tcW w:w="5736" w:type="dxa"/>
            <w:tcBorders>
              <w:top w:val="single" w:sz="8" w:space="0" w:color="auto"/>
              <w:bottom w:val="single" w:sz="8" w:space="0" w:color="auto"/>
            </w:tcBorders>
            <w:vAlign w:val="center"/>
          </w:tcPr>
          <w:p w:rsidR="00D50FC4" w:rsidRPr="00D5756C" w:rsidRDefault="00D50FC4" w:rsidP="00D50FC4">
            <w:pPr>
              <w:spacing w:before="40" w:after="40" w:line="360" w:lineRule="auto"/>
              <w:ind w:left="360"/>
              <w:rPr>
                <w:rFonts w:eastAsia="Times New Roman" w:cs="Times New Roman"/>
                <w:lang w:val="en-GB"/>
              </w:rPr>
            </w:pPr>
          </w:p>
        </w:tc>
      </w:tr>
      <w:tr w:rsidR="00D50FC4" w:rsidRPr="00D5756C" w:rsidTr="00D50FC4">
        <w:trPr>
          <w:cantSplit/>
          <w:trHeight w:hRule="exact" w:val="383"/>
        </w:trPr>
        <w:tc>
          <w:tcPr>
            <w:tcW w:w="3059" w:type="dxa"/>
            <w:vAlign w:val="bottom"/>
          </w:tcPr>
          <w:p w:rsidR="00D50FC4" w:rsidRPr="00D5756C" w:rsidRDefault="00D50FC4" w:rsidP="00D50FC4">
            <w:pPr>
              <w:spacing w:before="40" w:after="40" w:line="360" w:lineRule="auto"/>
              <w:rPr>
                <w:rFonts w:eastAsia="Times New Roman" w:cs="Times New Roman"/>
                <w:lang w:val="pt-BR"/>
              </w:rPr>
            </w:pPr>
            <w:r w:rsidRPr="00D5756C">
              <w:rPr>
                <w:rFonts w:eastAsia="Times New Roman" w:cs="Times New Roman"/>
                <w:lang w:val="pt-BR"/>
              </w:rPr>
              <w:t>13)  calcium peroxide</w:t>
            </w:r>
          </w:p>
        </w:tc>
        <w:tc>
          <w:tcPr>
            <w:tcW w:w="255" w:type="dxa"/>
            <w:vAlign w:val="center"/>
          </w:tcPr>
          <w:p w:rsidR="00D50FC4" w:rsidRPr="00D5756C" w:rsidRDefault="00D50FC4" w:rsidP="00D50FC4">
            <w:pPr>
              <w:spacing w:before="40" w:after="40" w:line="360" w:lineRule="auto"/>
              <w:ind w:left="360"/>
              <w:rPr>
                <w:rFonts w:eastAsia="Times New Roman" w:cs="Times New Roman"/>
                <w:lang w:val="en-GB"/>
              </w:rPr>
            </w:pPr>
          </w:p>
        </w:tc>
        <w:tc>
          <w:tcPr>
            <w:tcW w:w="5736" w:type="dxa"/>
            <w:tcBorders>
              <w:top w:val="single" w:sz="8" w:space="0" w:color="auto"/>
              <w:bottom w:val="single" w:sz="8" w:space="0" w:color="auto"/>
            </w:tcBorders>
            <w:vAlign w:val="center"/>
          </w:tcPr>
          <w:p w:rsidR="00D50FC4" w:rsidRPr="00D5756C" w:rsidRDefault="00D50FC4" w:rsidP="00D50FC4">
            <w:pPr>
              <w:spacing w:before="40" w:after="40" w:line="360" w:lineRule="auto"/>
              <w:ind w:left="360"/>
              <w:rPr>
                <w:rFonts w:eastAsia="Times New Roman" w:cs="Times New Roman"/>
                <w:lang w:val="en-GB"/>
              </w:rPr>
            </w:pPr>
          </w:p>
        </w:tc>
      </w:tr>
      <w:tr w:rsidR="00D50FC4" w:rsidRPr="00D5756C" w:rsidTr="00D50FC4">
        <w:trPr>
          <w:cantSplit/>
          <w:trHeight w:hRule="exact" w:val="383"/>
        </w:trPr>
        <w:tc>
          <w:tcPr>
            <w:tcW w:w="3059" w:type="dxa"/>
            <w:vAlign w:val="bottom"/>
          </w:tcPr>
          <w:p w:rsidR="00D50FC4" w:rsidRPr="00D5756C" w:rsidRDefault="00D50FC4" w:rsidP="00D50FC4">
            <w:pPr>
              <w:spacing w:before="40" w:after="40" w:line="360" w:lineRule="auto"/>
              <w:rPr>
                <w:rFonts w:eastAsia="Times New Roman" w:cs="Times New Roman"/>
              </w:rPr>
            </w:pPr>
            <w:r w:rsidRPr="00D5756C">
              <w:rPr>
                <w:rFonts w:eastAsia="Times New Roman" w:cs="Times New Roman"/>
              </w:rPr>
              <w:t>14)  gold(I) sulfate</w:t>
            </w:r>
          </w:p>
        </w:tc>
        <w:tc>
          <w:tcPr>
            <w:tcW w:w="255" w:type="dxa"/>
            <w:vAlign w:val="center"/>
          </w:tcPr>
          <w:p w:rsidR="00D50FC4" w:rsidRPr="00D5756C" w:rsidRDefault="00D50FC4" w:rsidP="00D50FC4">
            <w:pPr>
              <w:spacing w:before="40" w:after="40" w:line="360" w:lineRule="auto"/>
              <w:ind w:left="360"/>
              <w:rPr>
                <w:rFonts w:eastAsia="Times New Roman" w:cs="Times New Roman"/>
                <w:lang w:val="en-GB"/>
              </w:rPr>
            </w:pPr>
          </w:p>
        </w:tc>
        <w:tc>
          <w:tcPr>
            <w:tcW w:w="5736" w:type="dxa"/>
            <w:tcBorders>
              <w:top w:val="single" w:sz="8" w:space="0" w:color="auto"/>
              <w:bottom w:val="single" w:sz="8" w:space="0" w:color="auto"/>
            </w:tcBorders>
            <w:vAlign w:val="center"/>
          </w:tcPr>
          <w:p w:rsidR="00D50FC4" w:rsidRPr="00D5756C" w:rsidRDefault="00D50FC4" w:rsidP="00D50FC4">
            <w:pPr>
              <w:spacing w:before="40" w:after="40" w:line="360" w:lineRule="auto"/>
              <w:ind w:left="360"/>
              <w:rPr>
                <w:rFonts w:eastAsia="Times New Roman" w:cs="Times New Roman"/>
                <w:lang w:val="en-GB"/>
              </w:rPr>
            </w:pPr>
          </w:p>
        </w:tc>
      </w:tr>
      <w:tr w:rsidR="00D50FC4" w:rsidRPr="00D5756C" w:rsidTr="00D50FC4">
        <w:trPr>
          <w:cantSplit/>
          <w:trHeight w:hRule="exact" w:val="383"/>
        </w:trPr>
        <w:tc>
          <w:tcPr>
            <w:tcW w:w="3059" w:type="dxa"/>
            <w:vAlign w:val="bottom"/>
          </w:tcPr>
          <w:p w:rsidR="00D50FC4" w:rsidRPr="00D5756C" w:rsidRDefault="00D50FC4" w:rsidP="00D50FC4">
            <w:pPr>
              <w:spacing w:before="40" w:after="40" w:line="360" w:lineRule="auto"/>
              <w:rPr>
                <w:rFonts w:eastAsia="Times New Roman" w:cs="Times New Roman"/>
              </w:rPr>
            </w:pPr>
            <w:r w:rsidRPr="00D5756C">
              <w:rPr>
                <w:rFonts w:eastAsia="Times New Roman" w:cs="Times New Roman"/>
              </w:rPr>
              <w:t>15)  lead(IV) thiocyanate</w:t>
            </w:r>
          </w:p>
        </w:tc>
        <w:tc>
          <w:tcPr>
            <w:tcW w:w="255" w:type="dxa"/>
            <w:vAlign w:val="center"/>
          </w:tcPr>
          <w:p w:rsidR="00D50FC4" w:rsidRPr="00D5756C" w:rsidRDefault="00D50FC4" w:rsidP="00D50FC4">
            <w:pPr>
              <w:spacing w:before="40" w:after="40" w:line="360" w:lineRule="auto"/>
              <w:rPr>
                <w:rFonts w:eastAsia="Times New Roman" w:cs="Times New Roman"/>
              </w:rPr>
            </w:pPr>
          </w:p>
        </w:tc>
        <w:tc>
          <w:tcPr>
            <w:tcW w:w="5736" w:type="dxa"/>
            <w:tcBorders>
              <w:top w:val="single" w:sz="8" w:space="0" w:color="auto"/>
              <w:bottom w:val="single" w:sz="8" w:space="0" w:color="auto"/>
            </w:tcBorders>
            <w:vAlign w:val="center"/>
          </w:tcPr>
          <w:p w:rsidR="00D50FC4" w:rsidRPr="00D5756C" w:rsidRDefault="00D50FC4" w:rsidP="00D50FC4">
            <w:pPr>
              <w:spacing w:before="40" w:after="40" w:line="360" w:lineRule="auto"/>
              <w:rPr>
                <w:rFonts w:eastAsia="Times New Roman" w:cs="Times New Roman"/>
              </w:rPr>
            </w:pPr>
          </w:p>
        </w:tc>
      </w:tr>
      <w:tr w:rsidR="00D50FC4" w:rsidRPr="00D5756C" w:rsidTr="00D50FC4">
        <w:trPr>
          <w:cantSplit/>
          <w:trHeight w:hRule="exact" w:val="383"/>
        </w:trPr>
        <w:tc>
          <w:tcPr>
            <w:tcW w:w="3059" w:type="dxa"/>
            <w:vAlign w:val="bottom"/>
          </w:tcPr>
          <w:p w:rsidR="00D50FC4" w:rsidRPr="00D5756C" w:rsidRDefault="00D50FC4" w:rsidP="00D50FC4">
            <w:pPr>
              <w:spacing w:before="40" w:after="40" w:line="360" w:lineRule="auto"/>
              <w:rPr>
                <w:rFonts w:eastAsia="Times New Roman" w:cs="Times New Roman"/>
              </w:rPr>
            </w:pPr>
            <w:r w:rsidRPr="00D5756C">
              <w:rPr>
                <w:rFonts w:eastAsia="Times New Roman" w:cs="Times New Roman"/>
              </w:rPr>
              <w:t>16)  nickel(III) sulfide</w:t>
            </w:r>
          </w:p>
        </w:tc>
        <w:tc>
          <w:tcPr>
            <w:tcW w:w="255" w:type="dxa"/>
            <w:vAlign w:val="center"/>
          </w:tcPr>
          <w:p w:rsidR="00D50FC4" w:rsidRPr="00D5756C" w:rsidRDefault="00D50FC4" w:rsidP="00D50FC4">
            <w:pPr>
              <w:spacing w:before="40" w:after="40" w:line="360" w:lineRule="auto"/>
              <w:rPr>
                <w:rFonts w:eastAsia="Times New Roman" w:cs="Times New Roman"/>
              </w:rPr>
            </w:pPr>
          </w:p>
        </w:tc>
        <w:tc>
          <w:tcPr>
            <w:tcW w:w="5736" w:type="dxa"/>
            <w:tcBorders>
              <w:top w:val="single" w:sz="8" w:space="0" w:color="auto"/>
              <w:bottom w:val="single" w:sz="8" w:space="0" w:color="auto"/>
            </w:tcBorders>
            <w:vAlign w:val="center"/>
          </w:tcPr>
          <w:p w:rsidR="00D50FC4" w:rsidRPr="00D5756C" w:rsidRDefault="00D50FC4" w:rsidP="00D50FC4">
            <w:pPr>
              <w:spacing w:before="40" w:after="40" w:line="360" w:lineRule="auto"/>
              <w:rPr>
                <w:rFonts w:eastAsia="Times New Roman" w:cs="Times New Roman"/>
              </w:rPr>
            </w:pPr>
          </w:p>
        </w:tc>
      </w:tr>
    </w:tbl>
    <w:p w:rsidR="00D50FC4" w:rsidRDefault="00D50FC4" w:rsidP="00D50FC4">
      <w:pPr>
        <w:jc w:val="center"/>
        <w:rPr>
          <w:b/>
          <w:sz w:val="36"/>
          <w:u w:val="single"/>
        </w:rPr>
      </w:pPr>
    </w:p>
    <w:p w:rsidR="00D50FC4" w:rsidRDefault="00D50FC4" w:rsidP="00D50FC4"/>
    <w:p w:rsidR="00D50FC4" w:rsidRDefault="00D50FC4" w:rsidP="00D50FC4"/>
    <w:p w:rsidR="00D50FC4" w:rsidRDefault="00D50FC4" w:rsidP="00D50FC4"/>
    <w:p w:rsidR="00D50FC4" w:rsidRDefault="00D50FC4" w:rsidP="00D50FC4"/>
    <w:p w:rsidR="00D50FC4" w:rsidRDefault="00D50FC4" w:rsidP="00D50FC4"/>
    <w:p w:rsidR="00D50FC4" w:rsidRDefault="00D50FC4" w:rsidP="00D50FC4"/>
    <w:p w:rsidR="00D50FC4" w:rsidRDefault="00D50FC4" w:rsidP="00D50FC4"/>
    <w:p w:rsidR="00D50FC4" w:rsidRDefault="00D50FC4" w:rsidP="00D50FC4"/>
    <w:p w:rsidR="00D50FC4" w:rsidRDefault="00D50FC4" w:rsidP="00D50FC4"/>
    <w:p w:rsidR="00D50FC4" w:rsidRDefault="00D50FC4" w:rsidP="00D50FC4"/>
    <w:p w:rsidR="00D50FC4" w:rsidRDefault="00D50FC4" w:rsidP="00D50FC4"/>
    <w:p w:rsidR="00D50FC4" w:rsidRDefault="00D50FC4" w:rsidP="00D50FC4"/>
    <w:p w:rsidR="00D50FC4" w:rsidRDefault="00D50FC4" w:rsidP="00D50FC4"/>
    <w:p w:rsidR="00D50FC4" w:rsidRPr="00151731" w:rsidRDefault="00D50FC4" w:rsidP="00D50FC4">
      <w:pPr>
        <w:spacing w:after="0"/>
        <w:jc w:val="center"/>
        <w:rPr>
          <w:rFonts w:eastAsia="Times New Roman" w:cs="Times New Roman"/>
          <w:b/>
          <w:sz w:val="32"/>
          <w:szCs w:val="28"/>
          <w:u w:val="single"/>
        </w:rPr>
      </w:pPr>
      <w:r>
        <w:rPr>
          <w:rFonts w:eastAsia="Times New Roman" w:cs="Times New Roman"/>
          <w:b/>
          <w:sz w:val="32"/>
          <w:szCs w:val="28"/>
          <w:u w:val="single"/>
        </w:rPr>
        <w:t xml:space="preserve">Molecular Compounds Practice </w:t>
      </w:r>
      <w:r w:rsidRPr="00151731">
        <w:rPr>
          <w:rFonts w:eastAsia="Times New Roman" w:cs="Times New Roman"/>
          <w:b/>
          <w:sz w:val="32"/>
          <w:szCs w:val="28"/>
          <w:u w:val="single"/>
        </w:rPr>
        <w:t>2</w:t>
      </w:r>
    </w:p>
    <w:p w:rsidR="00D50FC4" w:rsidRPr="00151731" w:rsidRDefault="00D50FC4" w:rsidP="00D50FC4">
      <w:pPr>
        <w:spacing w:after="0"/>
        <w:rPr>
          <w:rFonts w:eastAsia="Times New Roman" w:cs="Times New Roman"/>
          <w:sz w:val="20"/>
          <w:szCs w:val="20"/>
        </w:rPr>
      </w:pPr>
    </w:p>
    <w:tbl>
      <w:tblPr>
        <w:tblW w:w="10430" w:type="dxa"/>
        <w:tblInd w:w="108" w:type="dxa"/>
        <w:tblLook w:val="0000" w:firstRow="0" w:lastRow="0" w:firstColumn="0" w:lastColumn="0" w:noHBand="0" w:noVBand="0"/>
      </w:tblPr>
      <w:tblGrid>
        <w:gridCol w:w="2775"/>
        <w:gridCol w:w="7655"/>
      </w:tblGrid>
      <w:tr w:rsidR="00D50FC4" w:rsidRPr="00151731" w:rsidTr="00D50FC4">
        <w:trPr>
          <w:trHeight w:hRule="exact" w:val="507"/>
        </w:trPr>
        <w:tc>
          <w:tcPr>
            <w:tcW w:w="2775" w:type="dxa"/>
            <w:tcMar>
              <w:left w:w="48" w:type="dxa"/>
              <w:right w:w="48" w:type="dxa"/>
            </w:tcMar>
            <w:vAlign w:val="bottom"/>
          </w:tcPr>
          <w:p w:rsidR="00D50FC4" w:rsidRPr="00151731" w:rsidRDefault="00D50FC4" w:rsidP="00D50FC4">
            <w:pPr>
              <w:spacing w:before="40" w:after="40"/>
              <w:rPr>
                <w:rFonts w:eastAsia="Times New Roman" w:cs="Times New Roman"/>
                <w:szCs w:val="20"/>
              </w:rPr>
            </w:pPr>
            <w:r w:rsidRPr="00151731">
              <w:rPr>
                <w:rFonts w:eastAsia="Times New Roman" w:cs="Times New Roman"/>
                <w:szCs w:val="20"/>
              </w:rPr>
              <w:t>1) BrCl</w:t>
            </w:r>
            <w:r w:rsidRPr="00151731">
              <w:rPr>
                <w:rFonts w:eastAsia="Times New Roman" w:cs="Times New Roman"/>
                <w:szCs w:val="20"/>
                <w:vertAlign w:val="subscript"/>
              </w:rPr>
              <w:t>3</w:t>
            </w:r>
          </w:p>
        </w:tc>
        <w:tc>
          <w:tcPr>
            <w:tcW w:w="7655" w:type="dxa"/>
            <w:tcBorders>
              <w:bottom w:val="single" w:sz="8" w:space="0" w:color="auto"/>
            </w:tcBorders>
            <w:tcMar>
              <w:left w:w="48" w:type="dxa"/>
              <w:right w:w="48" w:type="dxa"/>
            </w:tcMar>
            <w:vAlign w:val="center"/>
          </w:tcPr>
          <w:p w:rsidR="00D50FC4" w:rsidRPr="00151731" w:rsidRDefault="00D50FC4" w:rsidP="00D50FC4">
            <w:pPr>
              <w:spacing w:before="40" w:after="40"/>
              <w:rPr>
                <w:rFonts w:eastAsia="Times New Roman" w:cs="Times New Roman"/>
                <w:szCs w:val="20"/>
              </w:rPr>
            </w:pPr>
          </w:p>
        </w:tc>
      </w:tr>
      <w:tr w:rsidR="00D50FC4" w:rsidRPr="00151731" w:rsidTr="00D50FC4">
        <w:trPr>
          <w:trHeight w:hRule="exact" w:val="507"/>
        </w:trPr>
        <w:tc>
          <w:tcPr>
            <w:tcW w:w="2775" w:type="dxa"/>
            <w:tcMar>
              <w:left w:w="48" w:type="dxa"/>
              <w:right w:w="48" w:type="dxa"/>
            </w:tcMar>
            <w:vAlign w:val="bottom"/>
          </w:tcPr>
          <w:p w:rsidR="00D50FC4" w:rsidRPr="00151731" w:rsidRDefault="00D50FC4" w:rsidP="00D50FC4">
            <w:pPr>
              <w:spacing w:before="40" w:after="40"/>
              <w:rPr>
                <w:rFonts w:eastAsia="Times New Roman" w:cs="Times New Roman"/>
                <w:szCs w:val="20"/>
              </w:rPr>
            </w:pPr>
            <w:r w:rsidRPr="00151731">
              <w:rPr>
                <w:rFonts w:eastAsia="Times New Roman" w:cs="Times New Roman"/>
                <w:szCs w:val="20"/>
              </w:rPr>
              <w:t>2) BN</w:t>
            </w:r>
          </w:p>
        </w:tc>
        <w:tc>
          <w:tcPr>
            <w:tcW w:w="7655" w:type="dxa"/>
            <w:tcBorders>
              <w:top w:val="single" w:sz="8" w:space="0" w:color="auto"/>
              <w:bottom w:val="single" w:sz="8" w:space="0" w:color="auto"/>
            </w:tcBorders>
            <w:tcMar>
              <w:left w:w="48" w:type="dxa"/>
              <w:right w:w="48" w:type="dxa"/>
            </w:tcMar>
            <w:vAlign w:val="center"/>
          </w:tcPr>
          <w:p w:rsidR="00D50FC4" w:rsidRPr="00151731" w:rsidRDefault="00D50FC4" w:rsidP="00D50FC4">
            <w:pPr>
              <w:spacing w:before="40" w:after="40"/>
              <w:rPr>
                <w:rFonts w:eastAsia="Times New Roman" w:cs="Times New Roman"/>
                <w:szCs w:val="20"/>
              </w:rPr>
            </w:pPr>
          </w:p>
        </w:tc>
      </w:tr>
      <w:tr w:rsidR="00D50FC4" w:rsidRPr="00151731" w:rsidTr="00D50FC4">
        <w:trPr>
          <w:trHeight w:hRule="exact" w:val="507"/>
        </w:trPr>
        <w:tc>
          <w:tcPr>
            <w:tcW w:w="2775" w:type="dxa"/>
            <w:tcMar>
              <w:left w:w="48" w:type="dxa"/>
              <w:right w:w="48" w:type="dxa"/>
            </w:tcMar>
            <w:vAlign w:val="bottom"/>
          </w:tcPr>
          <w:p w:rsidR="00D50FC4" w:rsidRPr="00151731" w:rsidRDefault="00D50FC4" w:rsidP="00D50FC4">
            <w:pPr>
              <w:spacing w:before="40" w:after="40"/>
              <w:rPr>
                <w:rFonts w:eastAsia="Times New Roman" w:cs="Times New Roman"/>
                <w:szCs w:val="20"/>
              </w:rPr>
            </w:pPr>
            <w:r w:rsidRPr="00151731">
              <w:rPr>
                <w:rFonts w:eastAsia="Times New Roman" w:cs="Times New Roman"/>
                <w:szCs w:val="20"/>
              </w:rPr>
              <w:t>3) N</w:t>
            </w:r>
            <w:r w:rsidRPr="00151731">
              <w:rPr>
                <w:rFonts w:eastAsia="Times New Roman" w:cs="Times New Roman"/>
                <w:szCs w:val="20"/>
                <w:vertAlign w:val="subscript"/>
              </w:rPr>
              <w:t>2</w:t>
            </w:r>
            <w:r w:rsidRPr="00151731">
              <w:rPr>
                <w:rFonts w:eastAsia="Times New Roman" w:cs="Times New Roman"/>
                <w:szCs w:val="20"/>
              </w:rPr>
              <w:t>O</w:t>
            </w:r>
            <w:r w:rsidRPr="00151731">
              <w:rPr>
                <w:rFonts w:eastAsia="Times New Roman" w:cs="Times New Roman"/>
                <w:szCs w:val="20"/>
                <w:vertAlign w:val="subscript"/>
              </w:rPr>
              <w:t>3</w:t>
            </w:r>
          </w:p>
        </w:tc>
        <w:tc>
          <w:tcPr>
            <w:tcW w:w="7655" w:type="dxa"/>
            <w:tcBorders>
              <w:top w:val="single" w:sz="8" w:space="0" w:color="auto"/>
              <w:bottom w:val="single" w:sz="8" w:space="0" w:color="auto"/>
            </w:tcBorders>
            <w:tcMar>
              <w:left w:w="48" w:type="dxa"/>
              <w:right w:w="48" w:type="dxa"/>
            </w:tcMar>
            <w:vAlign w:val="center"/>
          </w:tcPr>
          <w:p w:rsidR="00D50FC4" w:rsidRPr="00151731" w:rsidRDefault="00D50FC4" w:rsidP="00D50FC4">
            <w:pPr>
              <w:spacing w:before="40" w:after="40"/>
              <w:rPr>
                <w:rFonts w:eastAsia="Times New Roman" w:cs="Times New Roman"/>
                <w:szCs w:val="20"/>
              </w:rPr>
            </w:pPr>
          </w:p>
        </w:tc>
      </w:tr>
      <w:tr w:rsidR="00D50FC4" w:rsidRPr="00151731" w:rsidTr="00D50FC4">
        <w:trPr>
          <w:trHeight w:hRule="exact" w:val="507"/>
        </w:trPr>
        <w:tc>
          <w:tcPr>
            <w:tcW w:w="2775" w:type="dxa"/>
            <w:tcMar>
              <w:left w:w="48" w:type="dxa"/>
              <w:right w:w="48" w:type="dxa"/>
            </w:tcMar>
            <w:vAlign w:val="bottom"/>
          </w:tcPr>
          <w:p w:rsidR="00D50FC4" w:rsidRPr="00151731" w:rsidRDefault="00D50FC4" w:rsidP="00D50FC4">
            <w:pPr>
              <w:spacing w:before="40" w:after="40"/>
              <w:rPr>
                <w:rFonts w:eastAsia="Times New Roman" w:cs="Times New Roman"/>
                <w:szCs w:val="20"/>
                <w:lang w:val="pt-BR"/>
              </w:rPr>
            </w:pPr>
            <w:r w:rsidRPr="00151731">
              <w:rPr>
                <w:rFonts w:eastAsia="Times New Roman" w:cs="Times New Roman"/>
                <w:szCs w:val="20"/>
              </w:rPr>
              <w:t>4) NI</w:t>
            </w:r>
            <w:r w:rsidRPr="00151731">
              <w:rPr>
                <w:rFonts w:eastAsia="Times New Roman" w:cs="Times New Roman"/>
                <w:szCs w:val="20"/>
                <w:vertAlign w:val="subscript"/>
              </w:rPr>
              <w:t>3</w:t>
            </w:r>
          </w:p>
        </w:tc>
        <w:tc>
          <w:tcPr>
            <w:tcW w:w="7655" w:type="dxa"/>
            <w:tcBorders>
              <w:top w:val="single" w:sz="8" w:space="0" w:color="auto"/>
              <w:bottom w:val="single" w:sz="8" w:space="0" w:color="auto"/>
            </w:tcBorders>
            <w:tcMar>
              <w:left w:w="48" w:type="dxa"/>
              <w:right w:w="48" w:type="dxa"/>
            </w:tcMar>
            <w:vAlign w:val="center"/>
          </w:tcPr>
          <w:p w:rsidR="00D50FC4" w:rsidRPr="00151731" w:rsidRDefault="00D50FC4" w:rsidP="00D50FC4">
            <w:pPr>
              <w:spacing w:before="40" w:after="40"/>
              <w:rPr>
                <w:rFonts w:eastAsia="Times New Roman" w:cs="Times New Roman"/>
                <w:szCs w:val="20"/>
              </w:rPr>
            </w:pPr>
          </w:p>
        </w:tc>
      </w:tr>
      <w:tr w:rsidR="00D50FC4" w:rsidRPr="00151731" w:rsidTr="00D50FC4">
        <w:trPr>
          <w:trHeight w:hRule="exact" w:val="507"/>
        </w:trPr>
        <w:tc>
          <w:tcPr>
            <w:tcW w:w="2775" w:type="dxa"/>
            <w:tcMar>
              <w:left w:w="48" w:type="dxa"/>
              <w:right w:w="48" w:type="dxa"/>
            </w:tcMar>
            <w:vAlign w:val="bottom"/>
          </w:tcPr>
          <w:p w:rsidR="00D50FC4" w:rsidRPr="00151731" w:rsidRDefault="00D50FC4" w:rsidP="00D50FC4">
            <w:pPr>
              <w:spacing w:before="40" w:after="40"/>
              <w:rPr>
                <w:rFonts w:eastAsia="Times New Roman" w:cs="Times New Roman"/>
                <w:szCs w:val="20"/>
              </w:rPr>
            </w:pPr>
            <w:r w:rsidRPr="00151731">
              <w:rPr>
                <w:rFonts w:eastAsia="Times New Roman" w:cs="Times New Roman"/>
                <w:szCs w:val="20"/>
              </w:rPr>
              <w:t>5) SF</w:t>
            </w:r>
            <w:r w:rsidRPr="00151731">
              <w:rPr>
                <w:rFonts w:eastAsia="Times New Roman" w:cs="Times New Roman"/>
                <w:szCs w:val="20"/>
                <w:vertAlign w:val="subscript"/>
              </w:rPr>
              <w:t>6</w:t>
            </w:r>
          </w:p>
        </w:tc>
        <w:tc>
          <w:tcPr>
            <w:tcW w:w="7655" w:type="dxa"/>
            <w:tcBorders>
              <w:top w:val="single" w:sz="8" w:space="0" w:color="auto"/>
              <w:bottom w:val="single" w:sz="8" w:space="0" w:color="auto"/>
            </w:tcBorders>
            <w:tcMar>
              <w:left w:w="48" w:type="dxa"/>
              <w:right w:w="48" w:type="dxa"/>
            </w:tcMar>
            <w:vAlign w:val="center"/>
          </w:tcPr>
          <w:p w:rsidR="00D50FC4" w:rsidRPr="00151731" w:rsidRDefault="00D50FC4" w:rsidP="00D50FC4">
            <w:pPr>
              <w:spacing w:before="40" w:after="40"/>
              <w:rPr>
                <w:rFonts w:eastAsia="Times New Roman" w:cs="Times New Roman"/>
                <w:szCs w:val="20"/>
              </w:rPr>
            </w:pPr>
          </w:p>
        </w:tc>
      </w:tr>
      <w:tr w:rsidR="00D50FC4" w:rsidRPr="00151731" w:rsidTr="00D50FC4">
        <w:trPr>
          <w:trHeight w:hRule="exact" w:val="507"/>
        </w:trPr>
        <w:tc>
          <w:tcPr>
            <w:tcW w:w="2775" w:type="dxa"/>
            <w:tcMar>
              <w:left w:w="48" w:type="dxa"/>
              <w:right w:w="48" w:type="dxa"/>
            </w:tcMar>
            <w:vAlign w:val="bottom"/>
          </w:tcPr>
          <w:p w:rsidR="00D50FC4" w:rsidRPr="00151731" w:rsidRDefault="00D50FC4" w:rsidP="00D50FC4">
            <w:pPr>
              <w:spacing w:before="40" w:after="40"/>
              <w:rPr>
                <w:rFonts w:eastAsia="Times New Roman" w:cs="Times New Roman"/>
                <w:szCs w:val="20"/>
              </w:rPr>
            </w:pPr>
            <w:r w:rsidRPr="00151731">
              <w:rPr>
                <w:rFonts w:eastAsia="Times New Roman" w:cs="Times New Roman"/>
                <w:szCs w:val="20"/>
              </w:rPr>
              <w:t>6) XeF</w:t>
            </w:r>
            <w:r w:rsidRPr="00151731">
              <w:rPr>
                <w:rFonts w:eastAsia="Times New Roman" w:cs="Times New Roman"/>
                <w:szCs w:val="20"/>
                <w:vertAlign w:val="subscript"/>
              </w:rPr>
              <w:t>4</w:t>
            </w:r>
          </w:p>
        </w:tc>
        <w:tc>
          <w:tcPr>
            <w:tcW w:w="7655" w:type="dxa"/>
            <w:tcBorders>
              <w:top w:val="single" w:sz="8" w:space="0" w:color="auto"/>
              <w:bottom w:val="single" w:sz="8" w:space="0" w:color="auto"/>
            </w:tcBorders>
            <w:tcMar>
              <w:left w:w="48" w:type="dxa"/>
              <w:right w:w="48" w:type="dxa"/>
            </w:tcMar>
            <w:vAlign w:val="center"/>
          </w:tcPr>
          <w:p w:rsidR="00D50FC4" w:rsidRPr="00151731" w:rsidRDefault="00D50FC4" w:rsidP="00D50FC4">
            <w:pPr>
              <w:spacing w:before="40" w:after="40"/>
              <w:rPr>
                <w:rFonts w:eastAsia="Times New Roman" w:cs="Times New Roman"/>
                <w:szCs w:val="20"/>
              </w:rPr>
            </w:pPr>
          </w:p>
        </w:tc>
      </w:tr>
      <w:tr w:rsidR="00D50FC4" w:rsidRPr="00151731" w:rsidTr="00D50FC4">
        <w:trPr>
          <w:trHeight w:hRule="exact" w:val="507"/>
        </w:trPr>
        <w:tc>
          <w:tcPr>
            <w:tcW w:w="2775" w:type="dxa"/>
            <w:tcMar>
              <w:left w:w="48" w:type="dxa"/>
              <w:right w:w="48" w:type="dxa"/>
            </w:tcMar>
            <w:vAlign w:val="bottom"/>
          </w:tcPr>
          <w:p w:rsidR="00D50FC4" w:rsidRPr="00151731" w:rsidRDefault="00D50FC4" w:rsidP="00D50FC4">
            <w:pPr>
              <w:spacing w:before="40" w:after="40"/>
              <w:rPr>
                <w:rFonts w:eastAsia="Times New Roman" w:cs="Times New Roman"/>
                <w:szCs w:val="20"/>
              </w:rPr>
            </w:pPr>
            <w:r w:rsidRPr="00151731">
              <w:rPr>
                <w:rFonts w:eastAsia="Times New Roman" w:cs="Times New Roman"/>
                <w:szCs w:val="20"/>
              </w:rPr>
              <w:t>7) PCl</w:t>
            </w:r>
            <w:r w:rsidRPr="00151731">
              <w:rPr>
                <w:rFonts w:eastAsia="Times New Roman" w:cs="Times New Roman"/>
                <w:szCs w:val="20"/>
                <w:vertAlign w:val="subscript"/>
              </w:rPr>
              <w:t>3</w:t>
            </w:r>
          </w:p>
        </w:tc>
        <w:tc>
          <w:tcPr>
            <w:tcW w:w="7655" w:type="dxa"/>
            <w:tcBorders>
              <w:top w:val="single" w:sz="8" w:space="0" w:color="auto"/>
              <w:bottom w:val="single" w:sz="8" w:space="0" w:color="auto"/>
            </w:tcBorders>
            <w:tcMar>
              <w:left w:w="48" w:type="dxa"/>
              <w:right w:w="48" w:type="dxa"/>
            </w:tcMar>
            <w:vAlign w:val="center"/>
          </w:tcPr>
          <w:p w:rsidR="00D50FC4" w:rsidRPr="00151731" w:rsidRDefault="00D50FC4" w:rsidP="00D50FC4">
            <w:pPr>
              <w:spacing w:before="40" w:after="40"/>
              <w:rPr>
                <w:rFonts w:eastAsia="Times New Roman" w:cs="Times New Roman"/>
                <w:szCs w:val="20"/>
              </w:rPr>
            </w:pPr>
          </w:p>
        </w:tc>
      </w:tr>
      <w:tr w:rsidR="00D50FC4" w:rsidRPr="00151731" w:rsidTr="00D50FC4">
        <w:trPr>
          <w:trHeight w:hRule="exact" w:val="507"/>
        </w:trPr>
        <w:tc>
          <w:tcPr>
            <w:tcW w:w="2775" w:type="dxa"/>
            <w:tcMar>
              <w:left w:w="48" w:type="dxa"/>
              <w:right w:w="48" w:type="dxa"/>
            </w:tcMar>
            <w:vAlign w:val="bottom"/>
          </w:tcPr>
          <w:p w:rsidR="00D50FC4" w:rsidRPr="00151731" w:rsidRDefault="00D50FC4" w:rsidP="00D50FC4">
            <w:pPr>
              <w:spacing w:before="40" w:after="40"/>
              <w:rPr>
                <w:rFonts w:eastAsia="Times New Roman" w:cs="Times New Roman"/>
                <w:szCs w:val="20"/>
              </w:rPr>
            </w:pPr>
            <w:r w:rsidRPr="00151731">
              <w:rPr>
                <w:rFonts w:eastAsia="Times New Roman" w:cs="Times New Roman"/>
                <w:szCs w:val="20"/>
              </w:rPr>
              <w:t>8) CH</w:t>
            </w:r>
            <w:r w:rsidRPr="00151731">
              <w:rPr>
                <w:rFonts w:eastAsia="Times New Roman" w:cs="Times New Roman"/>
                <w:szCs w:val="20"/>
                <w:vertAlign w:val="subscript"/>
              </w:rPr>
              <w:t>4</w:t>
            </w:r>
          </w:p>
        </w:tc>
        <w:tc>
          <w:tcPr>
            <w:tcW w:w="7655" w:type="dxa"/>
            <w:tcBorders>
              <w:top w:val="single" w:sz="8" w:space="0" w:color="auto"/>
              <w:bottom w:val="single" w:sz="8" w:space="0" w:color="auto"/>
            </w:tcBorders>
            <w:tcMar>
              <w:left w:w="48" w:type="dxa"/>
              <w:right w:w="48" w:type="dxa"/>
            </w:tcMar>
            <w:vAlign w:val="center"/>
          </w:tcPr>
          <w:p w:rsidR="00D50FC4" w:rsidRPr="00151731" w:rsidRDefault="00D50FC4" w:rsidP="00D50FC4">
            <w:pPr>
              <w:spacing w:before="40" w:after="40"/>
              <w:rPr>
                <w:rFonts w:eastAsia="Times New Roman" w:cs="Times New Roman"/>
                <w:szCs w:val="20"/>
              </w:rPr>
            </w:pPr>
          </w:p>
        </w:tc>
      </w:tr>
      <w:tr w:rsidR="00D50FC4" w:rsidRPr="00151731" w:rsidTr="00D50FC4">
        <w:trPr>
          <w:trHeight w:hRule="exact" w:val="507"/>
        </w:trPr>
        <w:tc>
          <w:tcPr>
            <w:tcW w:w="2775" w:type="dxa"/>
            <w:tcMar>
              <w:left w:w="48" w:type="dxa"/>
              <w:right w:w="48" w:type="dxa"/>
            </w:tcMar>
            <w:vAlign w:val="bottom"/>
          </w:tcPr>
          <w:p w:rsidR="00D50FC4" w:rsidRPr="00151731" w:rsidRDefault="00D50FC4" w:rsidP="00D50FC4">
            <w:pPr>
              <w:spacing w:before="40" w:after="40"/>
              <w:rPr>
                <w:rFonts w:eastAsia="Times New Roman" w:cs="Times New Roman"/>
                <w:szCs w:val="20"/>
              </w:rPr>
            </w:pPr>
            <w:r w:rsidRPr="00151731">
              <w:rPr>
                <w:rFonts w:eastAsia="Times New Roman" w:cs="Times New Roman"/>
                <w:szCs w:val="20"/>
              </w:rPr>
              <w:t>9) PCl</w:t>
            </w:r>
            <w:r w:rsidRPr="00151731">
              <w:rPr>
                <w:rFonts w:eastAsia="Times New Roman" w:cs="Times New Roman"/>
                <w:szCs w:val="20"/>
                <w:vertAlign w:val="subscript"/>
              </w:rPr>
              <w:t>5</w:t>
            </w:r>
          </w:p>
        </w:tc>
        <w:tc>
          <w:tcPr>
            <w:tcW w:w="7655" w:type="dxa"/>
            <w:tcBorders>
              <w:top w:val="single" w:sz="8" w:space="0" w:color="auto"/>
              <w:bottom w:val="single" w:sz="8" w:space="0" w:color="auto"/>
            </w:tcBorders>
            <w:tcMar>
              <w:left w:w="48" w:type="dxa"/>
              <w:right w:w="48" w:type="dxa"/>
            </w:tcMar>
            <w:vAlign w:val="center"/>
          </w:tcPr>
          <w:p w:rsidR="00D50FC4" w:rsidRPr="00151731" w:rsidRDefault="00D50FC4" w:rsidP="00D50FC4">
            <w:pPr>
              <w:spacing w:before="40" w:after="40"/>
              <w:rPr>
                <w:rFonts w:eastAsia="Times New Roman" w:cs="Times New Roman"/>
                <w:szCs w:val="20"/>
              </w:rPr>
            </w:pPr>
          </w:p>
        </w:tc>
      </w:tr>
      <w:tr w:rsidR="00D50FC4" w:rsidRPr="00151731" w:rsidTr="00D50FC4">
        <w:trPr>
          <w:trHeight w:hRule="exact" w:val="507"/>
        </w:trPr>
        <w:tc>
          <w:tcPr>
            <w:tcW w:w="2775" w:type="dxa"/>
            <w:tcMar>
              <w:left w:w="48" w:type="dxa"/>
              <w:right w:w="48" w:type="dxa"/>
            </w:tcMar>
            <w:vAlign w:val="bottom"/>
          </w:tcPr>
          <w:p w:rsidR="00D50FC4" w:rsidRPr="00151731" w:rsidRDefault="00D50FC4" w:rsidP="00D50FC4">
            <w:pPr>
              <w:spacing w:before="40" w:after="40"/>
              <w:rPr>
                <w:rFonts w:eastAsia="Times New Roman" w:cs="Times New Roman"/>
                <w:szCs w:val="20"/>
              </w:rPr>
            </w:pPr>
            <w:r w:rsidRPr="00151731">
              <w:rPr>
                <w:rFonts w:eastAsia="Times New Roman" w:cs="Times New Roman"/>
                <w:szCs w:val="20"/>
              </w:rPr>
              <w:t>10) P</w:t>
            </w:r>
            <w:r w:rsidRPr="00151731">
              <w:rPr>
                <w:rFonts w:eastAsia="Times New Roman" w:cs="Times New Roman"/>
                <w:szCs w:val="20"/>
                <w:vertAlign w:val="subscript"/>
              </w:rPr>
              <w:t>2</w:t>
            </w:r>
            <w:r w:rsidRPr="00151731">
              <w:rPr>
                <w:rFonts w:eastAsia="Times New Roman" w:cs="Times New Roman"/>
                <w:szCs w:val="20"/>
              </w:rPr>
              <w:t>O</w:t>
            </w:r>
            <w:r w:rsidRPr="00151731">
              <w:rPr>
                <w:rFonts w:eastAsia="Times New Roman" w:cs="Times New Roman"/>
                <w:szCs w:val="20"/>
                <w:vertAlign w:val="subscript"/>
              </w:rPr>
              <w:t>5</w:t>
            </w:r>
          </w:p>
        </w:tc>
        <w:tc>
          <w:tcPr>
            <w:tcW w:w="7655" w:type="dxa"/>
            <w:tcBorders>
              <w:top w:val="single" w:sz="8" w:space="0" w:color="auto"/>
              <w:bottom w:val="single" w:sz="8" w:space="0" w:color="auto"/>
            </w:tcBorders>
            <w:tcMar>
              <w:left w:w="48" w:type="dxa"/>
              <w:right w:w="48" w:type="dxa"/>
            </w:tcMar>
            <w:vAlign w:val="center"/>
          </w:tcPr>
          <w:p w:rsidR="00D50FC4" w:rsidRPr="00151731" w:rsidRDefault="00D50FC4" w:rsidP="00D50FC4">
            <w:pPr>
              <w:spacing w:before="40" w:after="40"/>
              <w:rPr>
                <w:rFonts w:eastAsia="Times New Roman" w:cs="Times New Roman"/>
                <w:szCs w:val="20"/>
              </w:rPr>
            </w:pPr>
          </w:p>
        </w:tc>
      </w:tr>
      <w:tr w:rsidR="00D50FC4" w:rsidRPr="00151731" w:rsidTr="00D50FC4">
        <w:trPr>
          <w:trHeight w:hRule="exact" w:val="507"/>
        </w:trPr>
        <w:tc>
          <w:tcPr>
            <w:tcW w:w="2775" w:type="dxa"/>
            <w:tcMar>
              <w:left w:w="48" w:type="dxa"/>
              <w:right w:w="48" w:type="dxa"/>
            </w:tcMar>
            <w:vAlign w:val="bottom"/>
          </w:tcPr>
          <w:p w:rsidR="00D50FC4" w:rsidRPr="00151731" w:rsidRDefault="00D50FC4" w:rsidP="00D50FC4">
            <w:pPr>
              <w:spacing w:before="40" w:after="40"/>
              <w:rPr>
                <w:rFonts w:eastAsia="Times New Roman" w:cs="Times New Roman"/>
                <w:szCs w:val="20"/>
              </w:rPr>
            </w:pPr>
            <w:r w:rsidRPr="00151731">
              <w:rPr>
                <w:rFonts w:eastAsia="Times New Roman" w:cs="Times New Roman"/>
                <w:szCs w:val="20"/>
              </w:rPr>
              <w:t>11) S</w:t>
            </w:r>
            <w:r w:rsidRPr="00151731">
              <w:rPr>
                <w:rFonts w:eastAsia="Times New Roman" w:cs="Times New Roman"/>
                <w:szCs w:val="20"/>
                <w:vertAlign w:val="subscript"/>
              </w:rPr>
              <w:t>2</w:t>
            </w:r>
            <w:r w:rsidRPr="00151731">
              <w:rPr>
                <w:rFonts w:eastAsia="Times New Roman" w:cs="Times New Roman"/>
                <w:szCs w:val="20"/>
              </w:rPr>
              <w:t>Cl</w:t>
            </w:r>
            <w:r w:rsidRPr="00151731">
              <w:rPr>
                <w:rFonts w:eastAsia="Times New Roman" w:cs="Times New Roman"/>
                <w:szCs w:val="20"/>
                <w:vertAlign w:val="subscript"/>
              </w:rPr>
              <w:t>2</w:t>
            </w:r>
          </w:p>
        </w:tc>
        <w:tc>
          <w:tcPr>
            <w:tcW w:w="7655" w:type="dxa"/>
            <w:tcBorders>
              <w:top w:val="single" w:sz="8" w:space="0" w:color="auto"/>
              <w:bottom w:val="single" w:sz="8" w:space="0" w:color="auto"/>
            </w:tcBorders>
            <w:tcMar>
              <w:left w:w="48" w:type="dxa"/>
              <w:right w:w="48" w:type="dxa"/>
            </w:tcMar>
            <w:vAlign w:val="center"/>
          </w:tcPr>
          <w:p w:rsidR="00D50FC4" w:rsidRPr="00151731" w:rsidRDefault="00D50FC4" w:rsidP="00D50FC4">
            <w:pPr>
              <w:spacing w:before="40" w:after="40"/>
              <w:rPr>
                <w:rFonts w:eastAsia="Times New Roman" w:cs="Times New Roman"/>
                <w:szCs w:val="20"/>
              </w:rPr>
            </w:pPr>
          </w:p>
        </w:tc>
      </w:tr>
      <w:tr w:rsidR="00D50FC4" w:rsidRPr="00151731" w:rsidTr="00D50FC4">
        <w:trPr>
          <w:trHeight w:hRule="exact" w:val="507"/>
        </w:trPr>
        <w:tc>
          <w:tcPr>
            <w:tcW w:w="2775" w:type="dxa"/>
            <w:tcMar>
              <w:left w:w="48" w:type="dxa"/>
              <w:right w:w="48" w:type="dxa"/>
            </w:tcMar>
            <w:vAlign w:val="bottom"/>
          </w:tcPr>
          <w:p w:rsidR="00D50FC4" w:rsidRPr="00151731" w:rsidRDefault="00D50FC4" w:rsidP="00D50FC4">
            <w:pPr>
              <w:spacing w:before="40" w:after="40"/>
              <w:rPr>
                <w:rFonts w:eastAsia="Times New Roman" w:cs="Times New Roman"/>
                <w:szCs w:val="20"/>
                <w:lang w:val="pt-BR"/>
              </w:rPr>
            </w:pPr>
            <w:r w:rsidRPr="00151731">
              <w:rPr>
                <w:rFonts w:eastAsia="Times New Roman" w:cs="Times New Roman"/>
                <w:szCs w:val="20"/>
              </w:rPr>
              <w:t>12) ICl</w:t>
            </w:r>
            <w:r w:rsidRPr="00151731">
              <w:rPr>
                <w:rFonts w:eastAsia="Times New Roman" w:cs="Times New Roman"/>
                <w:szCs w:val="20"/>
                <w:vertAlign w:val="subscript"/>
              </w:rPr>
              <w:t>2</w:t>
            </w:r>
          </w:p>
        </w:tc>
        <w:tc>
          <w:tcPr>
            <w:tcW w:w="7655" w:type="dxa"/>
            <w:tcBorders>
              <w:top w:val="single" w:sz="8" w:space="0" w:color="auto"/>
              <w:bottom w:val="single" w:sz="8" w:space="0" w:color="auto"/>
            </w:tcBorders>
            <w:tcMar>
              <w:left w:w="48" w:type="dxa"/>
              <w:right w:w="48" w:type="dxa"/>
            </w:tcMar>
            <w:vAlign w:val="center"/>
          </w:tcPr>
          <w:p w:rsidR="00D50FC4" w:rsidRPr="00151731" w:rsidRDefault="00D50FC4" w:rsidP="00D50FC4">
            <w:pPr>
              <w:spacing w:before="40" w:after="40"/>
              <w:rPr>
                <w:rFonts w:eastAsia="Times New Roman" w:cs="Times New Roman"/>
                <w:szCs w:val="20"/>
              </w:rPr>
            </w:pPr>
          </w:p>
        </w:tc>
      </w:tr>
    </w:tbl>
    <w:p w:rsidR="00D50FC4" w:rsidRPr="00151731" w:rsidRDefault="00D50FC4" w:rsidP="00D50FC4">
      <w:pPr>
        <w:spacing w:before="240" w:after="0"/>
        <w:ind w:left="300" w:hanging="300"/>
        <w:rPr>
          <w:rFonts w:eastAsia="Times New Roman" w:cs="Times New Roman"/>
          <w:szCs w:val="20"/>
        </w:rPr>
      </w:pPr>
    </w:p>
    <w:tbl>
      <w:tblPr>
        <w:tblW w:w="10490" w:type="dxa"/>
        <w:tblInd w:w="48" w:type="dxa"/>
        <w:tblLayout w:type="fixed"/>
        <w:tblLook w:val="0000" w:firstRow="0" w:lastRow="0" w:firstColumn="0" w:lastColumn="0" w:noHBand="0" w:noVBand="0"/>
      </w:tblPr>
      <w:tblGrid>
        <w:gridCol w:w="3544"/>
        <w:gridCol w:w="6946"/>
      </w:tblGrid>
      <w:tr w:rsidR="00D50FC4" w:rsidRPr="00151731" w:rsidTr="00D50FC4">
        <w:trPr>
          <w:trHeight w:hRule="exact" w:val="480"/>
        </w:trPr>
        <w:tc>
          <w:tcPr>
            <w:tcW w:w="3544" w:type="dxa"/>
            <w:tcMar>
              <w:left w:w="48" w:type="dxa"/>
              <w:right w:w="48" w:type="dxa"/>
            </w:tcMar>
            <w:vAlign w:val="bottom"/>
          </w:tcPr>
          <w:p w:rsidR="00D50FC4" w:rsidRPr="00151731" w:rsidRDefault="00D50FC4" w:rsidP="00D50FC4">
            <w:pPr>
              <w:spacing w:before="40" w:after="40"/>
              <w:rPr>
                <w:rFonts w:eastAsia="Times New Roman" w:cs="Times New Roman"/>
                <w:szCs w:val="20"/>
              </w:rPr>
            </w:pPr>
            <w:r w:rsidRPr="00151731">
              <w:rPr>
                <w:rFonts w:eastAsia="Times New Roman" w:cs="Times New Roman"/>
                <w:szCs w:val="20"/>
              </w:rPr>
              <w:t>1) chlorine monoxide</w:t>
            </w:r>
          </w:p>
        </w:tc>
        <w:tc>
          <w:tcPr>
            <w:tcW w:w="6946" w:type="dxa"/>
            <w:tcBorders>
              <w:bottom w:val="single" w:sz="8" w:space="0" w:color="auto"/>
            </w:tcBorders>
            <w:tcMar>
              <w:left w:w="48" w:type="dxa"/>
              <w:right w:w="48" w:type="dxa"/>
            </w:tcMar>
            <w:vAlign w:val="center"/>
          </w:tcPr>
          <w:p w:rsidR="00D50FC4" w:rsidRPr="00151731" w:rsidRDefault="00D50FC4" w:rsidP="00D50FC4">
            <w:pPr>
              <w:spacing w:before="40" w:after="40"/>
              <w:rPr>
                <w:rFonts w:eastAsia="Times New Roman" w:cs="Times New Roman"/>
                <w:szCs w:val="20"/>
              </w:rPr>
            </w:pPr>
          </w:p>
        </w:tc>
      </w:tr>
      <w:tr w:rsidR="00D50FC4" w:rsidRPr="00151731" w:rsidTr="00D50FC4">
        <w:trPr>
          <w:trHeight w:hRule="exact" w:val="480"/>
        </w:trPr>
        <w:tc>
          <w:tcPr>
            <w:tcW w:w="3544" w:type="dxa"/>
            <w:tcMar>
              <w:left w:w="48" w:type="dxa"/>
              <w:right w:w="48" w:type="dxa"/>
            </w:tcMar>
            <w:vAlign w:val="bottom"/>
          </w:tcPr>
          <w:p w:rsidR="00D50FC4" w:rsidRPr="00151731" w:rsidRDefault="00D50FC4" w:rsidP="00D50FC4">
            <w:pPr>
              <w:spacing w:before="40" w:after="40"/>
              <w:rPr>
                <w:rFonts w:eastAsia="Times New Roman" w:cs="Times New Roman"/>
                <w:szCs w:val="20"/>
              </w:rPr>
            </w:pPr>
            <w:r w:rsidRPr="00151731">
              <w:rPr>
                <w:rFonts w:eastAsia="Times New Roman" w:cs="Times New Roman"/>
                <w:szCs w:val="20"/>
              </w:rPr>
              <w:t>2) sulfur hexachloride</w:t>
            </w:r>
          </w:p>
        </w:tc>
        <w:tc>
          <w:tcPr>
            <w:tcW w:w="6946" w:type="dxa"/>
            <w:tcBorders>
              <w:top w:val="single" w:sz="8" w:space="0" w:color="auto"/>
              <w:bottom w:val="single" w:sz="8" w:space="0" w:color="auto"/>
            </w:tcBorders>
            <w:tcMar>
              <w:left w:w="48" w:type="dxa"/>
              <w:right w:w="48" w:type="dxa"/>
            </w:tcMar>
            <w:vAlign w:val="center"/>
          </w:tcPr>
          <w:p w:rsidR="00D50FC4" w:rsidRPr="00151731" w:rsidRDefault="00D50FC4" w:rsidP="00D50FC4">
            <w:pPr>
              <w:spacing w:before="40" w:after="40"/>
              <w:rPr>
                <w:rFonts w:eastAsia="Times New Roman" w:cs="Times New Roman"/>
                <w:szCs w:val="20"/>
              </w:rPr>
            </w:pPr>
          </w:p>
        </w:tc>
      </w:tr>
      <w:tr w:rsidR="00D50FC4" w:rsidRPr="00151731" w:rsidTr="00D50FC4">
        <w:trPr>
          <w:trHeight w:hRule="exact" w:val="480"/>
        </w:trPr>
        <w:tc>
          <w:tcPr>
            <w:tcW w:w="3544" w:type="dxa"/>
            <w:tcMar>
              <w:left w:w="48" w:type="dxa"/>
              <w:right w:w="48" w:type="dxa"/>
            </w:tcMar>
            <w:vAlign w:val="bottom"/>
          </w:tcPr>
          <w:p w:rsidR="00D50FC4" w:rsidRPr="00151731" w:rsidRDefault="00D50FC4" w:rsidP="00D50FC4">
            <w:pPr>
              <w:spacing w:before="40" w:after="40"/>
              <w:rPr>
                <w:rFonts w:eastAsia="Times New Roman" w:cs="Times New Roman"/>
                <w:szCs w:val="20"/>
              </w:rPr>
            </w:pPr>
            <w:r w:rsidRPr="00151731">
              <w:rPr>
                <w:rFonts w:eastAsia="Times New Roman" w:cs="Times New Roman"/>
                <w:szCs w:val="20"/>
              </w:rPr>
              <w:t>3) dinitrogen monoxide</w:t>
            </w:r>
          </w:p>
        </w:tc>
        <w:tc>
          <w:tcPr>
            <w:tcW w:w="6946" w:type="dxa"/>
            <w:tcBorders>
              <w:top w:val="single" w:sz="8" w:space="0" w:color="auto"/>
              <w:bottom w:val="single" w:sz="8" w:space="0" w:color="auto"/>
            </w:tcBorders>
            <w:tcMar>
              <w:left w:w="48" w:type="dxa"/>
              <w:right w:w="48" w:type="dxa"/>
            </w:tcMar>
            <w:vAlign w:val="center"/>
          </w:tcPr>
          <w:p w:rsidR="00D50FC4" w:rsidRPr="00151731" w:rsidRDefault="00D50FC4" w:rsidP="00D50FC4">
            <w:pPr>
              <w:spacing w:before="40" w:after="40"/>
              <w:rPr>
                <w:rFonts w:eastAsia="Times New Roman" w:cs="Times New Roman"/>
                <w:szCs w:val="20"/>
              </w:rPr>
            </w:pPr>
          </w:p>
        </w:tc>
      </w:tr>
      <w:tr w:rsidR="00D50FC4" w:rsidRPr="00151731" w:rsidTr="00D50FC4">
        <w:trPr>
          <w:trHeight w:hRule="exact" w:val="480"/>
        </w:trPr>
        <w:tc>
          <w:tcPr>
            <w:tcW w:w="3544" w:type="dxa"/>
            <w:tcMar>
              <w:left w:w="48" w:type="dxa"/>
              <w:right w:w="48" w:type="dxa"/>
            </w:tcMar>
            <w:vAlign w:val="bottom"/>
          </w:tcPr>
          <w:p w:rsidR="00D50FC4" w:rsidRPr="00151731" w:rsidRDefault="00D50FC4" w:rsidP="00D50FC4">
            <w:pPr>
              <w:spacing w:before="40" w:after="40"/>
              <w:rPr>
                <w:rFonts w:eastAsia="Times New Roman" w:cs="Times New Roman"/>
                <w:szCs w:val="20"/>
              </w:rPr>
            </w:pPr>
            <w:r w:rsidRPr="00151731">
              <w:rPr>
                <w:rFonts w:eastAsia="Times New Roman" w:cs="Times New Roman"/>
                <w:szCs w:val="20"/>
              </w:rPr>
              <w:t>4) nitrogen trifluoride</w:t>
            </w:r>
          </w:p>
        </w:tc>
        <w:tc>
          <w:tcPr>
            <w:tcW w:w="6946" w:type="dxa"/>
            <w:tcBorders>
              <w:top w:val="single" w:sz="8" w:space="0" w:color="auto"/>
              <w:bottom w:val="single" w:sz="8" w:space="0" w:color="auto"/>
            </w:tcBorders>
            <w:tcMar>
              <w:left w:w="48" w:type="dxa"/>
              <w:right w:w="48" w:type="dxa"/>
            </w:tcMar>
            <w:vAlign w:val="center"/>
          </w:tcPr>
          <w:p w:rsidR="00D50FC4" w:rsidRPr="00151731" w:rsidRDefault="00D50FC4" w:rsidP="00D50FC4">
            <w:pPr>
              <w:spacing w:before="40" w:after="40"/>
              <w:rPr>
                <w:rFonts w:eastAsia="Times New Roman" w:cs="Times New Roman"/>
                <w:szCs w:val="20"/>
              </w:rPr>
            </w:pPr>
          </w:p>
        </w:tc>
      </w:tr>
      <w:tr w:rsidR="00D50FC4" w:rsidRPr="00151731" w:rsidTr="00D50FC4">
        <w:trPr>
          <w:trHeight w:hRule="exact" w:val="480"/>
        </w:trPr>
        <w:tc>
          <w:tcPr>
            <w:tcW w:w="3544" w:type="dxa"/>
            <w:tcMar>
              <w:left w:w="48" w:type="dxa"/>
              <w:right w:w="48" w:type="dxa"/>
            </w:tcMar>
            <w:vAlign w:val="bottom"/>
          </w:tcPr>
          <w:p w:rsidR="00D50FC4" w:rsidRPr="00151731" w:rsidRDefault="00D50FC4" w:rsidP="00D50FC4">
            <w:pPr>
              <w:spacing w:before="40" w:after="40"/>
              <w:rPr>
                <w:rFonts w:eastAsia="Times New Roman" w:cs="Times New Roman"/>
                <w:szCs w:val="20"/>
              </w:rPr>
            </w:pPr>
            <w:r w:rsidRPr="00151731">
              <w:rPr>
                <w:rFonts w:eastAsia="Times New Roman" w:cs="Times New Roman"/>
                <w:szCs w:val="20"/>
              </w:rPr>
              <w:t>5) sulfur tetrachloride</w:t>
            </w:r>
          </w:p>
        </w:tc>
        <w:tc>
          <w:tcPr>
            <w:tcW w:w="6946" w:type="dxa"/>
            <w:tcBorders>
              <w:top w:val="single" w:sz="8" w:space="0" w:color="auto"/>
              <w:bottom w:val="single" w:sz="8" w:space="0" w:color="auto"/>
            </w:tcBorders>
            <w:tcMar>
              <w:left w:w="48" w:type="dxa"/>
              <w:right w:w="48" w:type="dxa"/>
            </w:tcMar>
            <w:vAlign w:val="center"/>
          </w:tcPr>
          <w:p w:rsidR="00D50FC4" w:rsidRPr="00151731" w:rsidRDefault="00D50FC4" w:rsidP="00D50FC4">
            <w:pPr>
              <w:spacing w:before="40" w:after="40"/>
              <w:rPr>
                <w:rFonts w:eastAsia="Times New Roman" w:cs="Times New Roman"/>
                <w:szCs w:val="20"/>
              </w:rPr>
            </w:pPr>
          </w:p>
        </w:tc>
      </w:tr>
      <w:tr w:rsidR="00D50FC4" w:rsidRPr="00151731" w:rsidTr="00D50FC4">
        <w:trPr>
          <w:trHeight w:hRule="exact" w:val="480"/>
        </w:trPr>
        <w:tc>
          <w:tcPr>
            <w:tcW w:w="3544" w:type="dxa"/>
            <w:tcMar>
              <w:left w:w="48" w:type="dxa"/>
              <w:right w:w="48" w:type="dxa"/>
            </w:tcMar>
            <w:vAlign w:val="bottom"/>
          </w:tcPr>
          <w:p w:rsidR="00D50FC4" w:rsidRPr="00151731" w:rsidRDefault="00D50FC4" w:rsidP="00D50FC4">
            <w:pPr>
              <w:spacing w:before="40" w:after="40"/>
              <w:rPr>
                <w:rFonts w:eastAsia="Times New Roman" w:cs="Times New Roman"/>
                <w:szCs w:val="20"/>
              </w:rPr>
            </w:pPr>
            <w:r w:rsidRPr="00151731">
              <w:rPr>
                <w:rFonts w:eastAsia="Times New Roman" w:cs="Times New Roman"/>
                <w:szCs w:val="20"/>
              </w:rPr>
              <w:t>6) xenon trioxide</w:t>
            </w:r>
          </w:p>
        </w:tc>
        <w:tc>
          <w:tcPr>
            <w:tcW w:w="6946" w:type="dxa"/>
            <w:tcBorders>
              <w:top w:val="single" w:sz="8" w:space="0" w:color="auto"/>
              <w:bottom w:val="single" w:sz="8" w:space="0" w:color="auto"/>
            </w:tcBorders>
            <w:tcMar>
              <w:left w:w="48" w:type="dxa"/>
              <w:right w:w="48" w:type="dxa"/>
            </w:tcMar>
            <w:vAlign w:val="center"/>
          </w:tcPr>
          <w:p w:rsidR="00D50FC4" w:rsidRPr="00151731" w:rsidRDefault="00D50FC4" w:rsidP="00D50FC4">
            <w:pPr>
              <w:spacing w:before="40" w:after="40"/>
              <w:rPr>
                <w:rFonts w:eastAsia="Times New Roman" w:cs="Times New Roman"/>
                <w:szCs w:val="20"/>
              </w:rPr>
            </w:pPr>
          </w:p>
        </w:tc>
      </w:tr>
      <w:tr w:rsidR="00D50FC4" w:rsidRPr="00151731" w:rsidTr="00D50FC4">
        <w:trPr>
          <w:trHeight w:hRule="exact" w:val="480"/>
        </w:trPr>
        <w:tc>
          <w:tcPr>
            <w:tcW w:w="3544" w:type="dxa"/>
            <w:tcMar>
              <w:left w:w="48" w:type="dxa"/>
              <w:right w:w="48" w:type="dxa"/>
            </w:tcMar>
            <w:vAlign w:val="bottom"/>
          </w:tcPr>
          <w:p w:rsidR="00D50FC4" w:rsidRPr="00151731" w:rsidRDefault="00D50FC4" w:rsidP="00D50FC4">
            <w:pPr>
              <w:spacing w:before="40" w:after="40"/>
              <w:rPr>
                <w:rFonts w:eastAsia="Times New Roman" w:cs="Times New Roman"/>
                <w:szCs w:val="20"/>
              </w:rPr>
            </w:pPr>
            <w:r w:rsidRPr="00151731">
              <w:rPr>
                <w:rFonts w:eastAsia="Times New Roman" w:cs="Times New Roman"/>
                <w:szCs w:val="20"/>
              </w:rPr>
              <w:t>7) carbon dioxide</w:t>
            </w:r>
          </w:p>
        </w:tc>
        <w:tc>
          <w:tcPr>
            <w:tcW w:w="6946" w:type="dxa"/>
            <w:tcBorders>
              <w:top w:val="single" w:sz="8" w:space="0" w:color="auto"/>
              <w:bottom w:val="single" w:sz="8" w:space="0" w:color="auto"/>
            </w:tcBorders>
            <w:tcMar>
              <w:left w:w="48" w:type="dxa"/>
              <w:right w:w="48" w:type="dxa"/>
            </w:tcMar>
            <w:vAlign w:val="center"/>
          </w:tcPr>
          <w:p w:rsidR="00D50FC4" w:rsidRPr="00151731" w:rsidRDefault="00D50FC4" w:rsidP="00D50FC4">
            <w:pPr>
              <w:spacing w:before="40" w:after="40"/>
              <w:rPr>
                <w:rFonts w:eastAsia="Times New Roman" w:cs="Times New Roman"/>
                <w:szCs w:val="20"/>
              </w:rPr>
            </w:pPr>
          </w:p>
        </w:tc>
      </w:tr>
      <w:tr w:rsidR="00D50FC4" w:rsidRPr="00151731" w:rsidTr="00D50FC4">
        <w:trPr>
          <w:trHeight w:hRule="exact" w:val="480"/>
        </w:trPr>
        <w:tc>
          <w:tcPr>
            <w:tcW w:w="3544" w:type="dxa"/>
            <w:tcMar>
              <w:left w:w="48" w:type="dxa"/>
              <w:right w:w="48" w:type="dxa"/>
            </w:tcMar>
            <w:vAlign w:val="bottom"/>
          </w:tcPr>
          <w:p w:rsidR="00D50FC4" w:rsidRPr="00151731" w:rsidRDefault="00D50FC4" w:rsidP="00D50FC4">
            <w:pPr>
              <w:spacing w:before="40" w:after="40"/>
              <w:rPr>
                <w:rFonts w:eastAsia="Times New Roman" w:cs="Times New Roman"/>
                <w:szCs w:val="20"/>
              </w:rPr>
            </w:pPr>
            <w:r w:rsidRPr="00151731">
              <w:rPr>
                <w:rFonts w:eastAsia="Times New Roman" w:cs="Times New Roman"/>
                <w:szCs w:val="20"/>
              </w:rPr>
              <w:t>8) boron trichloride</w:t>
            </w:r>
          </w:p>
        </w:tc>
        <w:tc>
          <w:tcPr>
            <w:tcW w:w="6946" w:type="dxa"/>
            <w:tcBorders>
              <w:top w:val="single" w:sz="8" w:space="0" w:color="auto"/>
              <w:bottom w:val="single" w:sz="8" w:space="0" w:color="auto"/>
            </w:tcBorders>
            <w:tcMar>
              <w:left w:w="48" w:type="dxa"/>
              <w:right w:w="48" w:type="dxa"/>
            </w:tcMar>
            <w:vAlign w:val="center"/>
          </w:tcPr>
          <w:p w:rsidR="00D50FC4" w:rsidRPr="00151731" w:rsidRDefault="00D50FC4" w:rsidP="00D50FC4">
            <w:pPr>
              <w:spacing w:before="40" w:after="40"/>
              <w:rPr>
                <w:rFonts w:eastAsia="Times New Roman" w:cs="Times New Roman"/>
                <w:szCs w:val="20"/>
              </w:rPr>
            </w:pPr>
          </w:p>
        </w:tc>
      </w:tr>
      <w:tr w:rsidR="00D50FC4" w:rsidRPr="00151731" w:rsidTr="00D50FC4">
        <w:trPr>
          <w:trHeight w:hRule="exact" w:val="480"/>
        </w:trPr>
        <w:tc>
          <w:tcPr>
            <w:tcW w:w="3544" w:type="dxa"/>
            <w:tcMar>
              <w:left w:w="48" w:type="dxa"/>
              <w:right w:w="48" w:type="dxa"/>
            </w:tcMar>
            <w:vAlign w:val="bottom"/>
          </w:tcPr>
          <w:p w:rsidR="00D50FC4" w:rsidRPr="00151731" w:rsidRDefault="00D50FC4" w:rsidP="00D50FC4">
            <w:pPr>
              <w:spacing w:before="40" w:after="40"/>
              <w:rPr>
                <w:rFonts w:eastAsia="Times New Roman" w:cs="Times New Roman"/>
                <w:szCs w:val="20"/>
              </w:rPr>
            </w:pPr>
            <w:r w:rsidRPr="00151731">
              <w:rPr>
                <w:rFonts w:eastAsia="Times New Roman" w:cs="Times New Roman"/>
                <w:szCs w:val="20"/>
              </w:rPr>
              <w:t>9) diphosphorus pentoxide</w:t>
            </w:r>
          </w:p>
        </w:tc>
        <w:tc>
          <w:tcPr>
            <w:tcW w:w="6946" w:type="dxa"/>
            <w:tcBorders>
              <w:top w:val="single" w:sz="8" w:space="0" w:color="auto"/>
              <w:bottom w:val="single" w:sz="8" w:space="0" w:color="auto"/>
            </w:tcBorders>
            <w:tcMar>
              <w:left w:w="48" w:type="dxa"/>
              <w:right w:w="48" w:type="dxa"/>
            </w:tcMar>
            <w:vAlign w:val="center"/>
          </w:tcPr>
          <w:p w:rsidR="00D50FC4" w:rsidRPr="00151731" w:rsidRDefault="00D50FC4" w:rsidP="00D50FC4">
            <w:pPr>
              <w:spacing w:before="40" w:after="40"/>
              <w:rPr>
                <w:rFonts w:eastAsia="Times New Roman" w:cs="Times New Roman"/>
                <w:szCs w:val="20"/>
              </w:rPr>
            </w:pPr>
          </w:p>
        </w:tc>
      </w:tr>
      <w:tr w:rsidR="00D50FC4" w:rsidRPr="00151731" w:rsidTr="00D50FC4">
        <w:trPr>
          <w:trHeight w:hRule="exact" w:val="480"/>
        </w:trPr>
        <w:tc>
          <w:tcPr>
            <w:tcW w:w="3544" w:type="dxa"/>
            <w:tcMar>
              <w:left w:w="48" w:type="dxa"/>
              <w:right w:w="48" w:type="dxa"/>
            </w:tcMar>
            <w:vAlign w:val="bottom"/>
          </w:tcPr>
          <w:p w:rsidR="00D50FC4" w:rsidRPr="00151731" w:rsidRDefault="00D50FC4" w:rsidP="00D50FC4">
            <w:pPr>
              <w:spacing w:before="40" w:after="40"/>
              <w:rPr>
                <w:rFonts w:eastAsia="Times New Roman" w:cs="Times New Roman"/>
                <w:szCs w:val="20"/>
              </w:rPr>
            </w:pPr>
            <w:r w:rsidRPr="00151731">
              <w:rPr>
                <w:rFonts w:eastAsia="Times New Roman" w:cs="Times New Roman"/>
                <w:szCs w:val="20"/>
              </w:rPr>
              <w:t>10) phosphorus trichloride</w:t>
            </w:r>
          </w:p>
        </w:tc>
        <w:tc>
          <w:tcPr>
            <w:tcW w:w="6946" w:type="dxa"/>
            <w:tcBorders>
              <w:top w:val="single" w:sz="8" w:space="0" w:color="auto"/>
              <w:bottom w:val="single" w:sz="8" w:space="0" w:color="auto"/>
            </w:tcBorders>
            <w:tcMar>
              <w:left w:w="48" w:type="dxa"/>
              <w:right w:w="48" w:type="dxa"/>
            </w:tcMar>
            <w:vAlign w:val="center"/>
          </w:tcPr>
          <w:p w:rsidR="00D50FC4" w:rsidRPr="00151731" w:rsidRDefault="00D50FC4" w:rsidP="00D50FC4">
            <w:pPr>
              <w:spacing w:before="40" w:after="40"/>
              <w:rPr>
                <w:rFonts w:eastAsia="Times New Roman" w:cs="Times New Roman"/>
                <w:szCs w:val="20"/>
              </w:rPr>
            </w:pPr>
          </w:p>
        </w:tc>
      </w:tr>
      <w:tr w:rsidR="00D50FC4" w:rsidRPr="00151731" w:rsidTr="00D50FC4">
        <w:trPr>
          <w:trHeight w:hRule="exact" w:val="480"/>
        </w:trPr>
        <w:tc>
          <w:tcPr>
            <w:tcW w:w="3544" w:type="dxa"/>
            <w:tcMar>
              <w:left w:w="48" w:type="dxa"/>
              <w:right w:w="48" w:type="dxa"/>
            </w:tcMar>
            <w:vAlign w:val="bottom"/>
          </w:tcPr>
          <w:p w:rsidR="00D50FC4" w:rsidRPr="00151731" w:rsidRDefault="00D50FC4" w:rsidP="00D50FC4">
            <w:pPr>
              <w:spacing w:before="40" w:after="40"/>
              <w:rPr>
                <w:rFonts w:eastAsia="Times New Roman" w:cs="Times New Roman"/>
                <w:szCs w:val="20"/>
              </w:rPr>
            </w:pPr>
            <w:r w:rsidRPr="00151731">
              <w:rPr>
                <w:rFonts w:eastAsia="Times New Roman" w:cs="Times New Roman"/>
                <w:szCs w:val="20"/>
              </w:rPr>
              <w:t>11) sulfur dioxide</w:t>
            </w:r>
          </w:p>
        </w:tc>
        <w:tc>
          <w:tcPr>
            <w:tcW w:w="6946" w:type="dxa"/>
            <w:tcBorders>
              <w:top w:val="single" w:sz="8" w:space="0" w:color="auto"/>
              <w:bottom w:val="single" w:sz="8" w:space="0" w:color="auto"/>
            </w:tcBorders>
            <w:tcMar>
              <w:left w:w="48" w:type="dxa"/>
              <w:right w:w="48" w:type="dxa"/>
            </w:tcMar>
            <w:vAlign w:val="center"/>
          </w:tcPr>
          <w:p w:rsidR="00D50FC4" w:rsidRPr="00151731" w:rsidRDefault="00D50FC4" w:rsidP="00D50FC4">
            <w:pPr>
              <w:spacing w:before="40" w:after="40"/>
              <w:rPr>
                <w:rFonts w:eastAsia="Times New Roman" w:cs="Times New Roman"/>
                <w:szCs w:val="20"/>
              </w:rPr>
            </w:pPr>
          </w:p>
        </w:tc>
      </w:tr>
      <w:tr w:rsidR="00D50FC4" w:rsidRPr="00151731" w:rsidTr="00D50FC4">
        <w:trPr>
          <w:trHeight w:hRule="exact" w:val="480"/>
        </w:trPr>
        <w:tc>
          <w:tcPr>
            <w:tcW w:w="3544" w:type="dxa"/>
            <w:tcMar>
              <w:left w:w="48" w:type="dxa"/>
              <w:right w:w="48" w:type="dxa"/>
            </w:tcMar>
            <w:vAlign w:val="bottom"/>
          </w:tcPr>
          <w:p w:rsidR="00D50FC4" w:rsidRPr="00151731" w:rsidRDefault="00D50FC4" w:rsidP="00D50FC4">
            <w:pPr>
              <w:spacing w:before="40" w:after="40"/>
              <w:rPr>
                <w:rFonts w:eastAsia="Times New Roman" w:cs="Times New Roman"/>
                <w:szCs w:val="20"/>
              </w:rPr>
            </w:pPr>
            <w:r w:rsidRPr="00151731">
              <w:rPr>
                <w:rFonts w:eastAsia="Times New Roman" w:cs="Times New Roman"/>
                <w:szCs w:val="20"/>
              </w:rPr>
              <w:t>12) bromine pentafluoride</w:t>
            </w:r>
          </w:p>
        </w:tc>
        <w:tc>
          <w:tcPr>
            <w:tcW w:w="6946" w:type="dxa"/>
            <w:tcBorders>
              <w:top w:val="single" w:sz="8" w:space="0" w:color="auto"/>
              <w:bottom w:val="single" w:sz="8" w:space="0" w:color="auto"/>
            </w:tcBorders>
            <w:tcMar>
              <w:left w:w="48" w:type="dxa"/>
              <w:right w:w="48" w:type="dxa"/>
            </w:tcMar>
            <w:vAlign w:val="center"/>
          </w:tcPr>
          <w:p w:rsidR="00D50FC4" w:rsidRPr="00151731" w:rsidRDefault="00D50FC4" w:rsidP="00D50FC4">
            <w:pPr>
              <w:spacing w:before="40" w:after="40"/>
              <w:rPr>
                <w:rFonts w:eastAsia="Times New Roman" w:cs="Times New Roman"/>
                <w:szCs w:val="20"/>
              </w:rPr>
            </w:pPr>
          </w:p>
        </w:tc>
      </w:tr>
    </w:tbl>
    <w:p w:rsidR="00D50FC4" w:rsidRDefault="00D50FC4" w:rsidP="00D50FC4">
      <w:pPr>
        <w:pStyle w:val="PlainText"/>
        <w:jc w:val="center"/>
        <w:rPr>
          <w:rFonts w:ascii="Times New Roman" w:hAnsi="Times New Roman"/>
          <w:b/>
          <w:sz w:val="32"/>
        </w:rPr>
      </w:pPr>
      <w:r w:rsidRPr="00151731">
        <w:rPr>
          <w:rFonts w:ascii="Century Gothic" w:hAnsi="Century Gothic"/>
        </w:rPr>
        <w:br w:type="page"/>
      </w:r>
      <w:r>
        <w:rPr>
          <w:rFonts w:ascii="Times New Roman" w:hAnsi="Times New Roman"/>
          <w:b/>
          <w:sz w:val="32"/>
        </w:rPr>
        <w:lastRenderedPageBreak/>
        <w:t>Ionic and Molecular Compounds Review</w:t>
      </w:r>
    </w:p>
    <w:p w:rsidR="00D50FC4" w:rsidRDefault="00D50FC4" w:rsidP="00D50FC4">
      <w:pPr>
        <w:pStyle w:val="PlainText"/>
        <w:rPr>
          <w:rFonts w:ascii="Times New Roman" w:hAnsi="Times New Roman"/>
        </w:rPr>
      </w:pPr>
    </w:p>
    <w:p w:rsidR="00D50FC4" w:rsidRDefault="00D50FC4" w:rsidP="00D50FC4">
      <w:pPr>
        <w:pStyle w:val="PlainText"/>
        <w:rPr>
          <w:rFonts w:ascii="Times New Roman" w:hAnsi="Times New Roman"/>
        </w:rPr>
      </w:pPr>
    </w:p>
    <w:p w:rsidR="00D50FC4" w:rsidRDefault="00D50FC4" w:rsidP="00D50FC4">
      <w:pPr>
        <w:pStyle w:val="PlainText"/>
        <w:rPr>
          <w:rFonts w:ascii="Times New Roman" w:hAnsi="Times New Roman"/>
          <w:sz w:val="24"/>
        </w:rPr>
      </w:pPr>
      <w:r>
        <w:rPr>
          <w:rFonts w:ascii="Times New Roman" w:hAnsi="Times New Roman"/>
          <w:sz w:val="24"/>
        </w:rPr>
        <w:t>Complete the following:  (Remember that the first element of an ionic compound is metallic and  the first element of a molecular compound is nonmetallic!)</w:t>
      </w:r>
    </w:p>
    <w:p w:rsidR="00D50FC4" w:rsidRDefault="00D50FC4" w:rsidP="00D50FC4">
      <w:pPr>
        <w:pStyle w:val="PlainText"/>
        <w:rPr>
          <w:rFonts w:ascii="Times New Roman" w:hAnsi="Times New Roman"/>
        </w:rPr>
      </w:pPr>
    </w:p>
    <w:p w:rsidR="00D50FC4" w:rsidRDefault="00D50FC4" w:rsidP="00D50FC4">
      <w:pPr>
        <w:pStyle w:val="PlainText"/>
        <w:rPr>
          <w:rFonts w:ascii="Times New Roman" w:hAnsi="Times New Roman"/>
        </w:rPr>
      </w:pPr>
    </w:p>
    <w:p w:rsidR="00D50FC4" w:rsidRDefault="00D50FC4" w:rsidP="00D50FC4">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32"/>
        </w:rPr>
      </w:pPr>
      <w:r>
        <w:rPr>
          <w:rFonts w:ascii="Times New Roman" w:hAnsi="Times New Roman"/>
        </w:rPr>
        <w:tab/>
      </w:r>
      <w:r>
        <w:rPr>
          <w:rFonts w:ascii="Times New Roman" w:hAnsi="Times New Roman"/>
          <w:sz w:val="32"/>
        </w:rPr>
        <w:t>I or M</w:t>
      </w:r>
      <w:r>
        <w:rPr>
          <w:rFonts w:ascii="Times New Roman" w:hAnsi="Times New Roman"/>
          <w:sz w:val="32"/>
        </w:rPr>
        <w:tab/>
        <w:t>Formula</w:t>
      </w:r>
      <w:r>
        <w:rPr>
          <w:rFonts w:ascii="Times New Roman" w:hAnsi="Times New Roman"/>
          <w:sz w:val="32"/>
        </w:rPr>
        <w:tab/>
      </w:r>
      <w:r>
        <w:rPr>
          <w:rFonts w:ascii="Times New Roman" w:hAnsi="Times New Roman"/>
          <w:sz w:val="32"/>
        </w:rPr>
        <w:tab/>
      </w:r>
      <w:r>
        <w:rPr>
          <w:rFonts w:ascii="Times New Roman" w:hAnsi="Times New Roman"/>
          <w:sz w:val="32"/>
        </w:rPr>
        <w:tab/>
        <w:t>Name</w:t>
      </w:r>
    </w:p>
    <w:p w:rsidR="00D50FC4" w:rsidRDefault="00D50FC4" w:rsidP="00D50FC4">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32"/>
        </w:rPr>
      </w:pPr>
    </w:p>
    <w:p w:rsidR="00D50FC4" w:rsidRDefault="00D50FC4" w:rsidP="00D50FC4">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32"/>
        </w:rPr>
      </w:pPr>
      <w:r>
        <w:rPr>
          <w:rFonts w:ascii="Times New Roman" w:hAnsi="Times New Roman"/>
          <w:sz w:val="32"/>
        </w:rPr>
        <w:t>1.</w:t>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t>ozone</w:t>
      </w:r>
    </w:p>
    <w:p w:rsidR="00D50FC4" w:rsidRDefault="00D50FC4" w:rsidP="00D50FC4">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32"/>
        </w:rPr>
      </w:pPr>
      <w:r>
        <w:rPr>
          <w:rFonts w:ascii="Times New Roman" w:hAnsi="Times New Roman"/>
          <w:sz w:val="32"/>
        </w:rPr>
        <w:t>2.</w:t>
      </w:r>
      <w:r>
        <w:rPr>
          <w:rFonts w:ascii="Times New Roman" w:hAnsi="Times New Roman"/>
          <w:sz w:val="32"/>
        </w:rPr>
        <w:tab/>
      </w:r>
      <w:r>
        <w:rPr>
          <w:rFonts w:ascii="Times New Roman" w:hAnsi="Times New Roman"/>
          <w:sz w:val="32"/>
        </w:rPr>
        <w:tab/>
      </w:r>
      <w:r>
        <w:rPr>
          <w:rFonts w:ascii="Times New Roman" w:hAnsi="Times New Roman"/>
          <w:sz w:val="32"/>
        </w:rPr>
        <w:tab/>
        <w:t>Fe</w:t>
      </w:r>
      <w:r>
        <w:rPr>
          <w:rFonts w:ascii="Times New Roman" w:hAnsi="Times New Roman"/>
          <w:sz w:val="32"/>
          <w:vertAlign w:val="subscript"/>
        </w:rPr>
        <w:t>2</w:t>
      </w:r>
      <w:r>
        <w:rPr>
          <w:rFonts w:ascii="Times New Roman" w:hAnsi="Times New Roman"/>
          <w:sz w:val="32"/>
        </w:rPr>
        <w:t>O</w:t>
      </w:r>
      <w:r>
        <w:rPr>
          <w:rFonts w:ascii="Times New Roman" w:hAnsi="Times New Roman"/>
          <w:sz w:val="32"/>
          <w:vertAlign w:val="subscript"/>
        </w:rPr>
        <w:t>3</w:t>
      </w:r>
    </w:p>
    <w:p w:rsidR="00D50FC4" w:rsidRDefault="00D50FC4" w:rsidP="00D50FC4">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32"/>
        </w:rPr>
      </w:pPr>
      <w:r>
        <w:rPr>
          <w:rFonts w:ascii="Times New Roman" w:hAnsi="Times New Roman"/>
          <w:sz w:val="32"/>
        </w:rPr>
        <w:t>3.</w:t>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t>gold (I) oxide</w:t>
      </w:r>
    </w:p>
    <w:p w:rsidR="00D50FC4" w:rsidRDefault="00D50FC4" w:rsidP="00D50FC4">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32"/>
        </w:rPr>
      </w:pPr>
      <w:r>
        <w:rPr>
          <w:rFonts w:ascii="Times New Roman" w:hAnsi="Times New Roman"/>
          <w:sz w:val="32"/>
        </w:rPr>
        <w:t>4.</w:t>
      </w:r>
      <w:r>
        <w:rPr>
          <w:rFonts w:ascii="Times New Roman" w:hAnsi="Times New Roman"/>
          <w:sz w:val="32"/>
        </w:rPr>
        <w:tab/>
      </w:r>
      <w:r>
        <w:rPr>
          <w:rFonts w:ascii="Times New Roman" w:hAnsi="Times New Roman"/>
          <w:sz w:val="32"/>
        </w:rPr>
        <w:tab/>
      </w:r>
      <w:r>
        <w:rPr>
          <w:rFonts w:ascii="Times New Roman" w:hAnsi="Times New Roman"/>
          <w:sz w:val="32"/>
        </w:rPr>
        <w:tab/>
        <w:t>V</w:t>
      </w:r>
      <w:r>
        <w:rPr>
          <w:rFonts w:ascii="Times New Roman" w:hAnsi="Times New Roman"/>
          <w:sz w:val="32"/>
          <w:vertAlign w:val="subscript"/>
        </w:rPr>
        <w:t>2</w:t>
      </w:r>
      <w:r>
        <w:rPr>
          <w:rFonts w:ascii="Times New Roman" w:hAnsi="Times New Roman"/>
          <w:sz w:val="32"/>
        </w:rPr>
        <w:t>O</w:t>
      </w:r>
      <w:r>
        <w:rPr>
          <w:rFonts w:ascii="Times New Roman" w:hAnsi="Times New Roman"/>
          <w:sz w:val="32"/>
          <w:vertAlign w:val="subscript"/>
        </w:rPr>
        <w:t>5</w:t>
      </w:r>
    </w:p>
    <w:p w:rsidR="00D50FC4" w:rsidRDefault="00D50FC4" w:rsidP="00D50FC4">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32"/>
        </w:rPr>
      </w:pPr>
      <w:r>
        <w:rPr>
          <w:rFonts w:ascii="Times New Roman" w:hAnsi="Times New Roman"/>
          <w:sz w:val="32"/>
        </w:rPr>
        <w:t>5.</w:t>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t>methane</w:t>
      </w:r>
    </w:p>
    <w:p w:rsidR="00D50FC4" w:rsidRDefault="00D50FC4" w:rsidP="00D50FC4">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32"/>
        </w:rPr>
      </w:pPr>
      <w:r>
        <w:rPr>
          <w:rFonts w:ascii="Times New Roman" w:hAnsi="Times New Roman"/>
          <w:sz w:val="32"/>
        </w:rPr>
        <w:t>6.</w:t>
      </w:r>
      <w:r>
        <w:rPr>
          <w:rFonts w:ascii="Times New Roman" w:hAnsi="Times New Roman"/>
          <w:sz w:val="32"/>
        </w:rPr>
        <w:tab/>
      </w:r>
      <w:r>
        <w:rPr>
          <w:rFonts w:ascii="Times New Roman" w:hAnsi="Times New Roman"/>
          <w:sz w:val="32"/>
        </w:rPr>
        <w:tab/>
      </w:r>
      <w:r>
        <w:rPr>
          <w:rFonts w:ascii="Times New Roman" w:hAnsi="Times New Roman"/>
          <w:sz w:val="32"/>
        </w:rPr>
        <w:tab/>
        <w:t>CO</w:t>
      </w:r>
    </w:p>
    <w:p w:rsidR="00D50FC4" w:rsidRDefault="00D50FC4" w:rsidP="00D50FC4">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32"/>
        </w:rPr>
      </w:pPr>
      <w:r>
        <w:rPr>
          <w:rFonts w:ascii="Times New Roman" w:hAnsi="Times New Roman"/>
          <w:sz w:val="32"/>
        </w:rPr>
        <w:t>7.</w:t>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t>sucrose</w:t>
      </w:r>
    </w:p>
    <w:p w:rsidR="00D50FC4" w:rsidRDefault="00D50FC4" w:rsidP="00D50FC4">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32"/>
        </w:rPr>
      </w:pPr>
      <w:r>
        <w:rPr>
          <w:rFonts w:ascii="Times New Roman" w:hAnsi="Times New Roman"/>
          <w:sz w:val="32"/>
        </w:rPr>
        <w:t>8.</w:t>
      </w:r>
      <w:r>
        <w:rPr>
          <w:rFonts w:ascii="Times New Roman" w:hAnsi="Times New Roman"/>
          <w:sz w:val="32"/>
        </w:rPr>
        <w:tab/>
      </w:r>
      <w:r>
        <w:rPr>
          <w:rFonts w:ascii="Times New Roman" w:hAnsi="Times New Roman"/>
          <w:sz w:val="32"/>
        </w:rPr>
        <w:tab/>
      </w:r>
      <w:r>
        <w:rPr>
          <w:rFonts w:ascii="Times New Roman" w:hAnsi="Times New Roman"/>
          <w:sz w:val="32"/>
        </w:rPr>
        <w:tab/>
        <w:t>NiI</w:t>
      </w:r>
      <w:r>
        <w:rPr>
          <w:rFonts w:ascii="Times New Roman" w:hAnsi="Times New Roman"/>
          <w:sz w:val="32"/>
          <w:vertAlign w:val="subscript"/>
        </w:rPr>
        <w:t>2</w:t>
      </w:r>
    </w:p>
    <w:p w:rsidR="00D50FC4" w:rsidRDefault="00D50FC4" w:rsidP="00D50FC4">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32"/>
        </w:rPr>
      </w:pPr>
      <w:r>
        <w:rPr>
          <w:rFonts w:ascii="Times New Roman" w:hAnsi="Times New Roman"/>
          <w:sz w:val="32"/>
        </w:rPr>
        <w:t>9.</w:t>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t>aluminum fluoride</w:t>
      </w:r>
    </w:p>
    <w:p w:rsidR="00D50FC4" w:rsidRDefault="00D50FC4" w:rsidP="00D50FC4">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32"/>
        </w:rPr>
      </w:pPr>
      <w:r>
        <w:rPr>
          <w:rFonts w:ascii="Times New Roman" w:hAnsi="Times New Roman"/>
          <w:sz w:val="32"/>
        </w:rPr>
        <w:t>10.</w:t>
      </w:r>
      <w:r>
        <w:rPr>
          <w:rFonts w:ascii="Times New Roman" w:hAnsi="Times New Roman"/>
          <w:sz w:val="32"/>
        </w:rPr>
        <w:tab/>
      </w:r>
      <w:r>
        <w:rPr>
          <w:rFonts w:ascii="Times New Roman" w:hAnsi="Times New Roman"/>
          <w:sz w:val="32"/>
        </w:rPr>
        <w:tab/>
      </w:r>
      <w:r>
        <w:rPr>
          <w:rFonts w:ascii="Times New Roman" w:hAnsi="Times New Roman"/>
          <w:sz w:val="32"/>
        </w:rPr>
        <w:tab/>
        <w:t>Al</w:t>
      </w:r>
      <w:r>
        <w:rPr>
          <w:rFonts w:ascii="Times New Roman" w:hAnsi="Times New Roman"/>
          <w:sz w:val="32"/>
          <w:vertAlign w:val="subscript"/>
        </w:rPr>
        <w:t>2</w:t>
      </w:r>
      <w:r>
        <w:rPr>
          <w:rFonts w:ascii="Times New Roman" w:hAnsi="Times New Roman"/>
          <w:sz w:val="32"/>
        </w:rPr>
        <w:t>O</w:t>
      </w:r>
      <w:r>
        <w:rPr>
          <w:rFonts w:ascii="Times New Roman" w:hAnsi="Times New Roman"/>
          <w:sz w:val="32"/>
          <w:vertAlign w:val="subscript"/>
        </w:rPr>
        <w:t>3</w:t>
      </w:r>
    </w:p>
    <w:p w:rsidR="00D50FC4" w:rsidRDefault="00D50FC4" w:rsidP="00D50FC4">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32"/>
        </w:rPr>
      </w:pPr>
      <w:r>
        <w:rPr>
          <w:rFonts w:ascii="Times New Roman" w:hAnsi="Times New Roman"/>
          <w:sz w:val="32"/>
        </w:rPr>
        <w:t>11.</w:t>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t>tetraphosphorous decaoxide</w:t>
      </w:r>
    </w:p>
    <w:p w:rsidR="00D50FC4" w:rsidRDefault="00D50FC4" w:rsidP="00D50FC4">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32"/>
        </w:rPr>
      </w:pPr>
      <w:r>
        <w:rPr>
          <w:rFonts w:ascii="Times New Roman" w:hAnsi="Times New Roman"/>
          <w:sz w:val="32"/>
        </w:rPr>
        <w:t>12.</w:t>
      </w:r>
      <w:r>
        <w:rPr>
          <w:rFonts w:ascii="Times New Roman" w:hAnsi="Times New Roman"/>
          <w:sz w:val="32"/>
        </w:rPr>
        <w:tab/>
      </w:r>
      <w:r>
        <w:rPr>
          <w:rFonts w:ascii="Times New Roman" w:hAnsi="Times New Roman"/>
          <w:sz w:val="32"/>
        </w:rPr>
        <w:tab/>
      </w:r>
      <w:r>
        <w:rPr>
          <w:rFonts w:ascii="Times New Roman" w:hAnsi="Times New Roman"/>
          <w:sz w:val="32"/>
        </w:rPr>
        <w:tab/>
        <w:t>CCl</w:t>
      </w:r>
      <w:r>
        <w:rPr>
          <w:rFonts w:ascii="Times New Roman" w:hAnsi="Times New Roman"/>
          <w:sz w:val="32"/>
          <w:vertAlign w:val="subscript"/>
        </w:rPr>
        <w:t>4</w:t>
      </w:r>
    </w:p>
    <w:p w:rsidR="00D50FC4" w:rsidRDefault="00D50FC4" w:rsidP="00D50FC4">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32"/>
        </w:rPr>
      </w:pPr>
      <w:r>
        <w:rPr>
          <w:rFonts w:ascii="Times New Roman" w:hAnsi="Times New Roman"/>
          <w:sz w:val="32"/>
        </w:rPr>
        <w:t>13.</w:t>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t>iron (II) oxide</w:t>
      </w:r>
    </w:p>
    <w:p w:rsidR="00D50FC4" w:rsidRDefault="00D50FC4" w:rsidP="00D50FC4">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32"/>
        </w:rPr>
      </w:pPr>
      <w:r>
        <w:rPr>
          <w:rFonts w:ascii="Times New Roman" w:hAnsi="Times New Roman"/>
          <w:sz w:val="32"/>
        </w:rPr>
        <w:t>14.</w:t>
      </w:r>
      <w:r>
        <w:rPr>
          <w:rFonts w:ascii="Times New Roman" w:hAnsi="Times New Roman"/>
          <w:sz w:val="32"/>
        </w:rPr>
        <w:tab/>
      </w:r>
      <w:r>
        <w:rPr>
          <w:rFonts w:ascii="Times New Roman" w:hAnsi="Times New Roman"/>
          <w:sz w:val="32"/>
        </w:rPr>
        <w:tab/>
      </w:r>
      <w:r>
        <w:rPr>
          <w:rFonts w:ascii="Times New Roman" w:hAnsi="Times New Roman"/>
          <w:sz w:val="32"/>
        </w:rPr>
        <w:tab/>
        <w:t>PtF</w:t>
      </w:r>
      <w:r>
        <w:rPr>
          <w:rFonts w:ascii="Times New Roman" w:hAnsi="Times New Roman"/>
          <w:sz w:val="32"/>
          <w:vertAlign w:val="subscript"/>
        </w:rPr>
        <w:t>4</w:t>
      </w:r>
    </w:p>
    <w:p w:rsidR="00D50FC4" w:rsidRDefault="00D50FC4" w:rsidP="00D50FC4">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32"/>
        </w:rPr>
      </w:pPr>
      <w:r>
        <w:rPr>
          <w:rFonts w:ascii="Times New Roman" w:hAnsi="Times New Roman"/>
          <w:sz w:val="32"/>
        </w:rPr>
        <w:t>15.</w:t>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t>ammonium sulphate</w:t>
      </w:r>
    </w:p>
    <w:p w:rsidR="00D50FC4" w:rsidRDefault="00D50FC4" w:rsidP="00D50FC4">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32"/>
        </w:rPr>
      </w:pPr>
      <w:r>
        <w:rPr>
          <w:rFonts w:ascii="Times New Roman" w:hAnsi="Times New Roman"/>
          <w:sz w:val="32"/>
        </w:rPr>
        <w:t>16.</w:t>
      </w:r>
      <w:r>
        <w:rPr>
          <w:rFonts w:ascii="Times New Roman" w:hAnsi="Times New Roman"/>
          <w:sz w:val="32"/>
        </w:rPr>
        <w:tab/>
      </w:r>
      <w:r>
        <w:rPr>
          <w:rFonts w:ascii="Times New Roman" w:hAnsi="Times New Roman"/>
          <w:sz w:val="32"/>
        </w:rPr>
        <w:tab/>
      </w:r>
      <w:r>
        <w:rPr>
          <w:rFonts w:ascii="Times New Roman" w:hAnsi="Times New Roman"/>
          <w:sz w:val="32"/>
        </w:rPr>
        <w:tab/>
        <w:t>K</w:t>
      </w:r>
      <w:r>
        <w:rPr>
          <w:rFonts w:ascii="Times New Roman" w:hAnsi="Times New Roman"/>
          <w:sz w:val="32"/>
          <w:vertAlign w:val="subscript"/>
        </w:rPr>
        <w:t>2</w:t>
      </w:r>
      <w:r>
        <w:rPr>
          <w:rFonts w:ascii="Times New Roman" w:hAnsi="Times New Roman"/>
          <w:sz w:val="32"/>
        </w:rPr>
        <w:t>CO</w:t>
      </w:r>
      <w:r>
        <w:rPr>
          <w:rFonts w:ascii="Times New Roman" w:hAnsi="Times New Roman"/>
          <w:sz w:val="32"/>
          <w:vertAlign w:val="subscript"/>
        </w:rPr>
        <w:t>3</w:t>
      </w:r>
    </w:p>
    <w:p w:rsidR="00D50FC4" w:rsidRDefault="00D50FC4" w:rsidP="00D50FC4">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32"/>
        </w:rPr>
      </w:pPr>
      <w:r>
        <w:rPr>
          <w:rFonts w:ascii="Times New Roman" w:hAnsi="Times New Roman"/>
          <w:sz w:val="32"/>
        </w:rPr>
        <w:t>17.</w:t>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t>dinitrogen tetraoxide</w:t>
      </w:r>
    </w:p>
    <w:p w:rsidR="00D50FC4" w:rsidRDefault="00D50FC4" w:rsidP="00D50FC4">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32"/>
        </w:rPr>
      </w:pPr>
      <w:r>
        <w:rPr>
          <w:rFonts w:ascii="Times New Roman" w:hAnsi="Times New Roman"/>
          <w:sz w:val="32"/>
        </w:rPr>
        <w:t>18.</w:t>
      </w:r>
      <w:r>
        <w:rPr>
          <w:rFonts w:ascii="Times New Roman" w:hAnsi="Times New Roman"/>
          <w:sz w:val="32"/>
        </w:rPr>
        <w:tab/>
      </w:r>
      <w:r>
        <w:rPr>
          <w:rFonts w:ascii="Times New Roman" w:hAnsi="Times New Roman"/>
          <w:sz w:val="32"/>
        </w:rPr>
        <w:tab/>
      </w:r>
      <w:r>
        <w:rPr>
          <w:rFonts w:ascii="Times New Roman" w:hAnsi="Times New Roman"/>
          <w:sz w:val="32"/>
        </w:rPr>
        <w:tab/>
        <w:t>H</w:t>
      </w:r>
      <w:r>
        <w:rPr>
          <w:rFonts w:ascii="Times New Roman" w:hAnsi="Times New Roman"/>
          <w:sz w:val="32"/>
          <w:vertAlign w:val="subscript"/>
        </w:rPr>
        <w:t>2</w:t>
      </w:r>
      <w:r>
        <w:rPr>
          <w:rFonts w:ascii="Times New Roman" w:hAnsi="Times New Roman"/>
          <w:sz w:val="32"/>
        </w:rPr>
        <w:t>O</w:t>
      </w:r>
      <w:r>
        <w:rPr>
          <w:rFonts w:ascii="Times New Roman" w:hAnsi="Times New Roman"/>
          <w:sz w:val="32"/>
          <w:vertAlign w:val="subscript"/>
        </w:rPr>
        <w:t>2</w:t>
      </w:r>
    </w:p>
    <w:p w:rsidR="00D50FC4" w:rsidRDefault="00D50FC4" w:rsidP="00D50FC4">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32"/>
        </w:rPr>
      </w:pPr>
      <w:r>
        <w:rPr>
          <w:rFonts w:ascii="Times New Roman" w:hAnsi="Times New Roman"/>
          <w:sz w:val="32"/>
        </w:rPr>
        <w:t>19.</w:t>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t>sodium thiosulphate</w:t>
      </w:r>
    </w:p>
    <w:p w:rsidR="00D50FC4" w:rsidRDefault="00D50FC4" w:rsidP="00D50FC4">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32"/>
        </w:rPr>
      </w:pPr>
      <w:r>
        <w:rPr>
          <w:rFonts w:ascii="Times New Roman" w:hAnsi="Times New Roman"/>
          <w:sz w:val="32"/>
        </w:rPr>
        <w:t>20.</w:t>
      </w:r>
      <w:r>
        <w:rPr>
          <w:rFonts w:ascii="Times New Roman" w:hAnsi="Times New Roman"/>
          <w:sz w:val="32"/>
        </w:rPr>
        <w:tab/>
      </w:r>
      <w:r>
        <w:rPr>
          <w:rFonts w:ascii="Times New Roman" w:hAnsi="Times New Roman"/>
          <w:sz w:val="32"/>
        </w:rPr>
        <w:tab/>
      </w:r>
      <w:r>
        <w:rPr>
          <w:rFonts w:ascii="Times New Roman" w:hAnsi="Times New Roman"/>
          <w:sz w:val="32"/>
        </w:rPr>
        <w:tab/>
        <w:t>SO</w:t>
      </w:r>
      <w:r>
        <w:rPr>
          <w:rFonts w:ascii="Times New Roman" w:hAnsi="Times New Roman"/>
          <w:sz w:val="32"/>
          <w:vertAlign w:val="subscript"/>
        </w:rPr>
        <w:t>3</w:t>
      </w:r>
    </w:p>
    <w:p w:rsidR="00D50FC4" w:rsidRDefault="00D50FC4" w:rsidP="00D50FC4">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32"/>
        </w:rPr>
      </w:pPr>
      <w:r>
        <w:rPr>
          <w:rFonts w:ascii="Times New Roman" w:hAnsi="Times New Roman"/>
          <w:sz w:val="32"/>
        </w:rPr>
        <w:t>21.</w:t>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t>potassium dichromate</w:t>
      </w:r>
    </w:p>
    <w:p w:rsidR="00D50FC4" w:rsidRDefault="00D50FC4" w:rsidP="00D50FC4">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32"/>
        </w:rPr>
      </w:pPr>
      <w:r>
        <w:rPr>
          <w:rFonts w:ascii="Times New Roman" w:hAnsi="Times New Roman"/>
          <w:sz w:val="32"/>
        </w:rPr>
        <w:t>22.</w:t>
      </w:r>
      <w:r>
        <w:rPr>
          <w:rFonts w:ascii="Times New Roman" w:hAnsi="Times New Roman"/>
          <w:sz w:val="32"/>
        </w:rPr>
        <w:tab/>
      </w:r>
      <w:r>
        <w:rPr>
          <w:rFonts w:ascii="Times New Roman" w:hAnsi="Times New Roman"/>
          <w:sz w:val="32"/>
        </w:rPr>
        <w:tab/>
      </w:r>
      <w:r>
        <w:rPr>
          <w:rFonts w:ascii="Times New Roman" w:hAnsi="Times New Roman"/>
          <w:sz w:val="32"/>
        </w:rPr>
        <w:tab/>
        <w:t>P</w:t>
      </w:r>
      <w:r>
        <w:rPr>
          <w:rFonts w:ascii="Times New Roman" w:hAnsi="Times New Roman"/>
          <w:sz w:val="32"/>
          <w:vertAlign w:val="subscript"/>
        </w:rPr>
        <w:t>2</w:t>
      </w:r>
      <w:r>
        <w:rPr>
          <w:rFonts w:ascii="Times New Roman" w:hAnsi="Times New Roman"/>
          <w:sz w:val="32"/>
        </w:rPr>
        <w:t>O</w:t>
      </w:r>
      <w:r>
        <w:rPr>
          <w:rFonts w:ascii="Times New Roman" w:hAnsi="Times New Roman"/>
          <w:sz w:val="32"/>
          <w:vertAlign w:val="subscript"/>
        </w:rPr>
        <w:t>3</w:t>
      </w:r>
    </w:p>
    <w:p w:rsidR="00D50FC4" w:rsidRDefault="00D50FC4" w:rsidP="00D50FC4">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32"/>
        </w:rPr>
      </w:pPr>
      <w:r>
        <w:rPr>
          <w:rFonts w:ascii="Times New Roman" w:hAnsi="Times New Roman"/>
          <w:sz w:val="32"/>
        </w:rPr>
        <w:t>23.</w:t>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t>sodium nitrite</w:t>
      </w:r>
    </w:p>
    <w:p w:rsidR="00D50FC4" w:rsidRDefault="00D50FC4" w:rsidP="00D50FC4">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32"/>
        </w:rPr>
      </w:pPr>
      <w:r>
        <w:rPr>
          <w:rFonts w:ascii="Times New Roman" w:hAnsi="Times New Roman"/>
          <w:sz w:val="32"/>
        </w:rPr>
        <w:t>24.</w:t>
      </w:r>
      <w:r>
        <w:rPr>
          <w:rFonts w:ascii="Times New Roman" w:hAnsi="Times New Roman"/>
          <w:sz w:val="32"/>
        </w:rPr>
        <w:tab/>
      </w:r>
      <w:r>
        <w:rPr>
          <w:rFonts w:ascii="Times New Roman" w:hAnsi="Times New Roman"/>
          <w:sz w:val="32"/>
        </w:rPr>
        <w:tab/>
      </w:r>
      <w:r>
        <w:rPr>
          <w:rFonts w:ascii="Times New Roman" w:hAnsi="Times New Roman"/>
          <w:sz w:val="32"/>
        </w:rPr>
        <w:tab/>
        <w:t>C</w:t>
      </w:r>
      <w:r>
        <w:rPr>
          <w:rFonts w:ascii="Times New Roman" w:hAnsi="Times New Roman"/>
          <w:sz w:val="32"/>
          <w:vertAlign w:val="subscript"/>
        </w:rPr>
        <w:t>6</w:t>
      </w:r>
      <w:r>
        <w:rPr>
          <w:rFonts w:ascii="Times New Roman" w:hAnsi="Times New Roman"/>
          <w:sz w:val="32"/>
        </w:rPr>
        <w:t>H</w:t>
      </w:r>
      <w:r>
        <w:rPr>
          <w:rFonts w:ascii="Times New Roman" w:hAnsi="Times New Roman"/>
          <w:sz w:val="32"/>
          <w:vertAlign w:val="subscript"/>
        </w:rPr>
        <w:t>12</w:t>
      </w:r>
      <w:r>
        <w:rPr>
          <w:rFonts w:ascii="Times New Roman" w:hAnsi="Times New Roman"/>
          <w:sz w:val="32"/>
        </w:rPr>
        <w:t>O</w:t>
      </w:r>
      <w:r>
        <w:rPr>
          <w:rFonts w:ascii="Times New Roman" w:hAnsi="Times New Roman"/>
          <w:sz w:val="32"/>
          <w:vertAlign w:val="subscript"/>
        </w:rPr>
        <w:t>6</w:t>
      </w:r>
    </w:p>
    <w:p w:rsidR="00D50FC4" w:rsidRDefault="00D50FC4" w:rsidP="00D50FC4">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32"/>
        </w:rPr>
      </w:pPr>
      <w:r>
        <w:rPr>
          <w:rFonts w:ascii="Times New Roman" w:hAnsi="Times New Roman"/>
          <w:sz w:val="32"/>
        </w:rPr>
        <w:t>25.</w:t>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t>calcium hydrogen carbonate</w:t>
      </w:r>
    </w:p>
    <w:p w:rsidR="00D50FC4" w:rsidRDefault="00D50FC4" w:rsidP="002E12CF">
      <w:pPr>
        <w:jc w:val="center"/>
        <w:rPr>
          <w:b/>
          <w:sz w:val="36"/>
          <w:u w:val="single"/>
        </w:rPr>
      </w:pPr>
    </w:p>
    <w:p w:rsidR="002E12CF" w:rsidRPr="002E12CF" w:rsidRDefault="00D50FC4" w:rsidP="002E12CF">
      <w:pPr>
        <w:jc w:val="center"/>
        <w:rPr>
          <w:b/>
          <w:sz w:val="36"/>
          <w:u w:val="single"/>
        </w:rPr>
      </w:pPr>
      <w:r w:rsidRPr="00594D36">
        <w:rPr>
          <w:noProof/>
          <w:sz w:val="24"/>
          <w:lang w:val="en-US"/>
        </w:rPr>
        <w:lastRenderedPageBreak/>
        <mc:AlternateContent>
          <mc:Choice Requires="wps">
            <w:drawing>
              <wp:anchor distT="0" distB="0" distL="114300" distR="114300" simplePos="0" relativeHeight="251661312" behindDoc="0" locked="0" layoutInCell="0" allowOverlap="1" wp14:anchorId="0B5C46FF" wp14:editId="6E1C4D05">
                <wp:simplePos x="0" y="0"/>
                <wp:positionH relativeFrom="page">
                  <wp:posOffset>838200</wp:posOffset>
                </wp:positionH>
                <wp:positionV relativeFrom="page">
                  <wp:posOffset>952500</wp:posOffset>
                </wp:positionV>
                <wp:extent cx="6267450" cy="3419475"/>
                <wp:effectExtent l="38100" t="38100" r="38100" b="4762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41947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D50FC4" w:rsidRDefault="00D50FC4">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 xml:space="preserve">Working as a team in a local dogsled race, Kayla and her dogs challenge the cold and their physical limits.  They are all working and breathing hard.  With each breather Kayla and her dogs take, they must exhale the products of </w:t>
                            </w:r>
                            <w:r>
                              <w:rPr>
                                <w:rFonts w:asciiTheme="majorHAnsi" w:eastAsiaTheme="majorEastAsia" w:hAnsiTheme="majorHAnsi" w:cstheme="majorBidi"/>
                                <w:b/>
                                <w:i/>
                                <w:iCs/>
                                <w:sz w:val="28"/>
                                <w:szCs w:val="28"/>
                                <w:u w:val="single"/>
                              </w:rPr>
                              <w:t>Cellular Respiration</w:t>
                            </w:r>
                            <w:r>
                              <w:rPr>
                                <w:rFonts w:asciiTheme="majorHAnsi" w:eastAsiaTheme="majorEastAsia" w:hAnsiTheme="majorHAnsi" w:cstheme="majorBidi"/>
                                <w:i/>
                                <w:iCs/>
                                <w:sz w:val="28"/>
                                <w:szCs w:val="28"/>
                              </w:rPr>
                              <w:t xml:space="preserve"> - a process that converts the chemical potential energy within food into a form the body’s muscles can use.</w:t>
                            </w:r>
                          </w:p>
                          <w:p w:rsidR="00D50FC4" w:rsidRDefault="00D50FC4">
                            <w:pPr>
                              <w:spacing w:after="0" w:line="360" w:lineRule="auto"/>
                              <w:jc w:val="center"/>
                              <w:rPr>
                                <w:rFonts w:asciiTheme="majorHAnsi" w:eastAsiaTheme="majorEastAsia" w:hAnsiTheme="majorHAnsi" w:cstheme="majorBidi"/>
                                <w:i/>
                                <w:iCs/>
                                <w:sz w:val="28"/>
                                <w:szCs w:val="28"/>
                              </w:rPr>
                            </w:pPr>
                          </w:p>
                          <w:p w:rsidR="00D50FC4" w:rsidRDefault="00D50FC4">
                            <w:pPr>
                              <w:spacing w:after="0" w:line="360" w:lineRule="auto"/>
                              <w:jc w:val="center"/>
                              <w:rPr>
                                <w:rFonts w:asciiTheme="majorHAnsi" w:eastAsiaTheme="majorEastAsia" w:hAnsiTheme="majorHAnsi" w:cstheme="majorBidi"/>
                                <w:b/>
                                <w:i/>
                                <w:iCs/>
                                <w:sz w:val="28"/>
                                <w:szCs w:val="28"/>
                              </w:rPr>
                            </w:pPr>
                            <w:r w:rsidRPr="00594D36">
                              <w:rPr>
                                <w:rFonts w:asciiTheme="majorHAnsi" w:eastAsiaTheme="majorEastAsia" w:hAnsiTheme="majorHAnsi" w:cstheme="majorBidi"/>
                                <w:b/>
                                <w:i/>
                                <w:iCs/>
                                <w:sz w:val="28"/>
                                <w:szCs w:val="28"/>
                              </w:rPr>
                              <w:t>Cellular Respiration – the process by which cells convert the chemical energy stored in organic molecules (sugars) into energy that cells can use.</w:t>
                            </w:r>
                          </w:p>
                          <w:p w:rsidR="00D50FC4" w:rsidRPr="00470582" w:rsidRDefault="00D50FC4" w:rsidP="00594D36">
                            <w:pPr>
                              <w:spacing w:after="0" w:line="360" w:lineRule="auto"/>
                              <w:jc w:val="center"/>
                              <w:rPr>
                                <w:rFonts w:asciiTheme="majorHAnsi" w:eastAsiaTheme="majorEastAsia" w:hAnsiTheme="majorHAnsi" w:cstheme="majorBidi"/>
                                <w:bCs/>
                                <w:iCs/>
                                <w:sz w:val="28"/>
                                <w:szCs w:val="28"/>
                                <w:lang w:val="es-ES"/>
                              </w:rPr>
                            </w:pPr>
                            <w:r w:rsidRPr="00470582">
                              <w:rPr>
                                <w:rFonts w:asciiTheme="majorHAnsi" w:eastAsiaTheme="majorEastAsia" w:hAnsiTheme="majorHAnsi" w:cstheme="majorBidi"/>
                                <w:bCs/>
                                <w:iCs/>
                                <w:sz w:val="28"/>
                                <w:szCs w:val="28"/>
                                <w:lang w:val="es-ES"/>
                              </w:rPr>
                              <w:t> - Reactants: Glucose (C</w:t>
                            </w:r>
                            <w:r w:rsidRPr="00470582">
                              <w:rPr>
                                <w:rFonts w:asciiTheme="majorHAnsi" w:eastAsiaTheme="majorEastAsia" w:hAnsiTheme="majorHAnsi" w:cstheme="majorBidi"/>
                                <w:bCs/>
                                <w:iCs/>
                                <w:sz w:val="28"/>
                                <w:szCs w:val="28"/>
                                <w:vertAlign w:val="subscript"/>
                                <w:lang w:val="es-ES"/>
                              </w:rPr>
                              <w:t>6</w:t>
                            </w:r>
                            <w:r w:rsidRPr="00470582">
                              <w:rPr>
                                <w:rFonts w:asciiTheme="majorHAnsi" w:eastAsiaTheme="majorEastAsia" w:hAnsiTheme="majorHAnsi" w:cstheme="majorBidi"/>
                                <w:bCs/>
                                <w:iCs/>
                                <w:sz w:val="28"/>
                                <w:szCs w:val="28"/>
                                <w:lang w:val="es-ES"/>
                              </w:rPr>
                              <w:t>H</w:t>
                            </w:r>
                            <w:r w:rsidRPr="00470582">
                              <w:rPr>
                                <w:rFonts w:asciiTheme="majorHAnsi" w:eastAsiaTheme="majorEastAsia" w:hAnsiTheme="majorHAnsi" w:cstheme="majorBidi"/>
                                <w:bCs/>
                                <w:iCs/>
                                <w:sz w:val="28"/>
                                <w:szCs w:val="28"/>
                                <w:vertAlign w:val="subscript"/>
                                <w:lang w:val="es-ES"/>
                              </w:rPr>
                              <w:t>12</w:t>
                            </w:r>
                            <w:r w:rsidRPr="00470582">
                              <w:rPr>
                                <w:rFonts w:asciiTheme="majorHAnsi" w:eastAsiaTheme="majorEastAsia" w:hAnsiTheme="majorHAnsi" w:cstheme="majorBidi"/>
                                <w:bCs/>
                                <w:iCs/>
                                <w:sz w:val="28"/>
                                <w:szCs w:val="28"/>
                                <w:lang w:val="es-ES"/>
                              </w:rPr>
                              <w:t>O</w:t>
                            </w:r>
                            <w:r w:rsidRPr="00470582">
                              <w:rPr>
                                <w:rFonts w:asciiTheme="majorHAnsi" w:eastAsiaTheme="majorEastAsia" w:hAnsiTheme="majorHAnsi" w:cstheme="majorBidi"/>
                                <w:bCs/>
                                <w:iCs/>
                                <w:sz w:val="28"/>
                                <w:szCs w:val="28"/>
                                <w:vertAlign w:val="subscript"/>
                                <w:lang w:val="es-ES"/>
                              </w:rPr>
                              <w:t>6</w:t>
                            </w:r>
                            <w:r w:rsidRPr="00470582">
                              <w:rPr>
                                <w:rFonts w:asciiTheme="majorHAnsi" w:eastAsiaTheme="majorEastAsia" w:hAnsiTheme="majorHAnsi" w:cstheme="majorBidi"/>
                                <w:bCs/>
                                <w:iCs/>
                                <w:sz w:val="28"/>
                                <w:szCs w:val="28"/>
                                <w:lang w:val="es-ES"/>
                              </w:rPr>
                              <w:t>) + O</w:t>
                            </w:r>
                            <w:r w:rsidRPr="00470582">
                              <w:rPr>
                                <w:rFonts w:asciiTheme="majorHAnsi" w:eastAsiaTheme="majorEastAsia" w:hAnsiTheme="majorHAnsi" w:cstheme="majorBidi"/>
                                <w:bCs/>
                                <w:iCs/>
                                <w:sz w:val="28"/>
                                <w:szCs w:val="28"/>
                                <w:vertAlign w:val="subscript"/>
                                <w:lang w:val="es-ES"/>
                              </w:rPr>
                              <w:t>2</w:t>
                            </w:r>
                            <w:r w:rsidRPr="00470582">
                              <w:rPr>
                                <w:rFonts w:asciiTheme="majorHAnsi" w:eastAsiaTheme="majorEastAsia" w:hAnsiTheme="majorHAnsi" w:cstheme="majorBidi"/>
                                <w:bCs/>
                                <w:iCs/>
                                <w:sz w:val="28"/>
                                <w:szCs w:val="28"/>
                                <w:lang w:val="es-ES"/>
                              </w:rPr>
                              <w:t>(g)</w:t>
                            </w:r>
                          </w:p>
                          <w:p w:rsidR="00D50FC4" w:rsidRPr="00594D36" w:rsidRDefault="00D50FC4" w:rsidP="00594D36">
                            <w:pPr>
                              <w:spacing w:after="0" w:line="360" w:lineRule="auto"/>
                              <w:jc w:val="center"/>
                              <w:rPr>
                                <w:rFonts w:asciiTheme="majorHAnsi" w:eastAsiaTheme="majorEastAsia" w:hAnsiTheme="majorHAnsi" w:cstheme="majorBidi"/>
                                <w:bCs/>
                                <w:iCs/>
                                <w:sz w:val="28"/>
                                <w:szCs w:val="28"/>
                                <w:lang w:val="en-US"/>
                              </w:rPr>
                            </w:pPr>
                            <w:r w:rsidRPr="00594D36">
                              <w:rPr>
                                <w:rFonts w:asciiTheme="majorHAnsi" w:eastAsiaTheme="majorEastAsia" w:hAnsiTheme="majorHAnsi" w:cstheme="majorBidi"/>
                                <w:bCs/>
                                <w:iCs/>
                                <w:sz w:val="28"/>
                                <w:szCs w:val="28"/>
                                <w:lang w:val="en-US"/>
                              </w:rPr>
                              <w:t> - Products: CO</w:t>
                            </w:r>
                            <w:r w:rsidRPr="00594D36">
                              <w:rPr>
                                <w:rFonts w:asciiTheme="majorHAnsi" w:eastAsiaTheme="majorEastAsia" w:hAnsiTheme="majorHAnsi" w:cstheme="majorBidi"/>
                                <w:bCs/>
                                <w:iCs/>
                                <w:sz w:val="28"/>
                                <w:szCs w:val="28"/>
                                <w:vertAlign w:val="subscript"/>
                                <w:lang w:val="en-US"/>
                              </w:rPr>
                              <w:t>2</w:t>
                            </w:r>
                            <w:r w:rsidRPr="00594D36">
                              <w:rPr>
                                <w:rFonts w:asciiTheme="majorHAnsi" w:eastAsiaTheme="majorEastAsia" w:hAnsiTheme="majorHAnsi" w:cstheme="majorBidi"/>
                                <w:bCs/>
                                <w:iCs/>
                                <w:sz w:val="28"/>
                                <w:szCs w:val="28"/>
                                <w:lang w:val="en-US"/>
                              </w:rPr>
                              <w:t>(g) + H</w:t>
                            </w:r>
                            <w:r w:rsidRPr="00594D36">
                              <w:rPr>
                                <w:rFonts w:asciiTheme="majorHAnsi" w:eastAsiaTheme="majorEastAsia" w:hAnsiTheme="majorHAnsi" w:cstheme="majorBidi"/>
                                <w:bCs/>
                                <w:iCs/>
                                <w:sz w:val="28"/>
                                <w:szCs w:val="28"/>
                                <w:vertAlign w:val="subscript"/>
                                <w:lang w:val="en-US"/>
                              </w:rPr>
                              <w:t>2</w:t>
                            </w:r>
                            <w:r w:rsidRPr="00594D36">
                              <w:rPr>
                                <w:rFonts w:asciiTheme="majorHAnsi" w:eastAsiaTheme="majorEastAsia" w:hAnsiTheme="majorHAnsi" w:cstheme="majorBidi"/>
                                <w:bCs/>
                                <w:iCs/>
                                <w:sz w:val="28"/>
                                <w:szCs w:val="28"/>
                                <w:lang w:val="en-US"/>
                              </w:rPr>
                              <w:t>O(g) + ATP (energy)</w:t>
                            </w:r>
                          </w:p>
                          <w:p w:rsidR="00D50FC4" w:rsidRDefault="00D50FC4">
                            <w:pPr>
                              <w:spacing w:after="0" w:line="360" w:lineRule="auto"/>
                              <w:jc w:val="center"/>
                              <w:rPr>
                                <w:rFonts w:asciiTheme="majorHAnsi" w:eastAsiaTheme="majorEastAsia" w:hAnsiTheme="majorHAnsi" w:cstheme="majorBidi"/>
                                <w:b/>
                                <w:i/>
                                <w:iCs/>
                                <w:sz w:val="28"/>
                                <w:szCs w:val="28"/>
                              </w:rPr>
                            </w:pPr>
                          </w:p>
                          <w:p w:rsidR="00D50FC4" w:rsidRDefault="00D50FC4">
                            <w:pPr>
                              <w:spacing w:after="0" w:line="360" w:lineRule="auto"/>
                              <w:jc w:val="center"/>
                              <w:rPr>
                                <w:rFonts w:asciiTheme="majorHAnsi" w:eastAsiaTheme="majorEastAsia" w:hAnsiTheme="majorHAnsi" w:cstheme="majorBidi"/>
                                <w:b/>
                                <w:i/>
                                <w:iCs/>
                                <w:sz w:val="28"/>
                                <w:szCs w:val="28"/>
                              </w:rPr>
                            </w:pPr>
                          </w:p>
                          <w:p w:rsidR="00D50FC4" w:rsidRDefault="00D50FC4">
                            <w:pPr>
                              <w:spacing w:after="0" w:line="360" w:lineRule="auto"/>
                              <w:jc w:val="center"/>
                              <w:rPr>
                                <w:rFonts w:asciiTheme="majorHAnsi" w:eastAsiaTheme="majorEastAsia" w:hAnsiTheme="majorHAnsi" w:cstheme="majorBidi"/>
                                <w:b/>
                                <w:i/>
                                <w:iCs/>
                                <w:sz w:val="28"/>
                                <w:szCs w:val="28"/>
                              </w:rPr>
                            </w:pPr>
                          </w:p>
                          <w:p w:rsidR="00D50FC4" w:rsidRDefault="00D50FC4">
                            <w:pPr>
                              <w:spacing w:after="0" w:line="360" w:lineRule="auto"/>
                              <w:jc w:val="center"/>
                              <w:rPr>
                                <w:rFonts w:asciiTheme="majorHAnsi" w:eastAsiaTheme="majorEastAsia" w:hAnsiTheme="majorHAnsi" w:cstheme="majorBidi"/>
                                <w:b/>
                                <w:i/>
                                <w:iCs/>
                                <w:sz w:val="28"/>
                                <w:szCs w:val="28"/>
                              </w:rPr>
                            </w:pPr>
                          </w:p>
                          <w:p w:rsidR="00D50FC4" w:rsidRDefault="00D50FC4">
                            <w:pPr>
                              <w:spacing w:after="0" w:line="360" w:lineRule="auto"/>
                              <w:jc w:val="center"/>
                              <w:rPr>
                                <w:rFonts w:asciiTheme="majorHAnsi" w:eastAsiaTheme="majorEastAsia" w:hAnsiTheme="majorHAnsi" w:cstheme="majorBidi"/>
                                <w:b/>
                                <w:i/>
                                <w:iCs/>
                                <w:sz w:val="28"/>
                                <w:szCs w:val="28"/>
                              </w:rPr>
                            </w:pPr>
                          </w:p>
                          <w:p w:rsidR="00D50FC4" w:rsidRPr="00594D36" w:rsidRDefault="00D50FC4">
                            <w:pPr>
                              <w:spacing w:after="0" w:line="360" w:lineRule="auto"/>
                              <w:jc w:val="center"/>
                              <w:rPr>
                                <w:rFonts w:asciiTheme="majorHAnsi" w:eastAsiaTheme="majorEastAsia" w:hAnsiTheme="majorHAnsi" w:cstheme="majorBidi"/>
                                <w:b/>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B5C46FF" id="_x0000_s1028" type="#_x0000_t202" style="position:absolute;left:0;text-align:left;margin-left:66pt;margin-top:75pt;width:493.5pt;height:269.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" o:allowincell="f" filled="f" strokecolor="#622423" strokeweight="6pt">
                <v:stroke linestyle="thickThin"/>
                <v:textbox inset="10.8pt,7.2pt,10.8pt,7.2pt">
                  <w:txbxContent>
                    <w:p w:rsidR="00D50FC4" w:rsidRDefault="00D50FC4">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 xml:space="preserve">Working as a team in a local dogsled race, Kayla and her dogs challenge the cold and their physical limits.  They are all working and breathing hard.  With each breather Kayla and her dogs take, they must exhale the products of </w:t>
                      </w:r>
                      <w:r>
                        <w:rPr>
                          <w:rFonts w:asciiTheme="majorHAnsi" w:eastAsiaTheme="majorEastAsia" w:hAnsiTheme="majorHAnsi" w:cstheme="majorBidi"/>
                          <w:b/>
                          <w:i/>
                          <w:iCs/>
                          <w:sz w:val="28"/>
                          <w:szCs w:val="28"/>
                          <w:u w:val="single"/>
                        </w:rPr>
                        <w:t>Cellular Respiration</w:t>
                      </w:r>
                      <w:r>
                        <w:rPr>
                          <w:rFonts w:asciiTheme="majorHAnsi" w:eastAsiaTheme="majorEastAsia" w:hAnsiTheme="majorHAnsi" w:cstheme="majorBidi"/>
                          <w:i/>
                          <w:iCs/>
                          <w:sz w:val="28"/>
                          <w:szCs w:val="28"/>
                        </w:rPr>
                        <w:t xml:space="preserve"> - a process that converts the chemical potential energy within food into a form the body’s muscles can use.</w:t>
                      </w:r>
                    </w:p>
                    <w:p w:rsidR="00D50FC4" w:rsidRDefault="00D50FC4">
                      <w:pPr>
                        <w:spacing w:after="0" w:line="360" w:lineRule="auto"/>
                        <w:jc w:val="center"/>
                        <w:rPr>
                          <w:rFonts w:asciiTheme="majorHAnsi" w:eastAsiaTheme="majorEastAsia" w:hAnsiTheme="majorHAnsi" w:cstheme="majorBidi"/>
                          <w:i/>
                          <w:iCs/>
                          <w:sz w:val="28"/>
                          <w:szCs w:val="28"/>
                        </w:rPr>
                      </w:pPr>
                    </w:p>
                    <w:p w:rsidR="00D50FC4" w:rsidRDefault="00D50FC4">
                      <w:pPr>
                        <w:spacing w:after="0" w:line="360" w:lineRule="auto"/>
                        <w:jc w:val="center"/>
                        <w:rPr>
                          <w:rFonts w:asciiTheme="majorHAnsi" w:eastAsiaTheme="majorEastAsia" w:hAnsiTheme="majorHAnsi" w:cstheme="majorBidi"/>
                          <w:b/>
                          <w:i/>
                          <w:iCs/>
                          <w:sz w:val="28"/>
                          <w:szCs w:val="28"/>
                        </w:rPr>
                      </w:pPr>
                      <w:r w:rsidRPr="00594D36">
                        <w:rPr>
                          <w:rFonts w:asciiTheme="majorHAnsi" w:eastAsiaTheme="majorEastAsia" w:hAnsiTheme="majorHAnsi" w:cstheme="majorBidi"/>
                          <w:b/>
                          <w:i/>
                          <w:iCs/>
                          <w:sz w:val="28"/>
                          <w:szCs w:val="28"/>
                        </w:rPr>
                        <w:t>Cellular Respiration – the process by which cells convert the chemical energy stored in organic molecules (sugars) into energy that cells can use.</w:t>
                      </w:r>
                    </w:p>
                    <w:p w:rsidR="00D50FC4" w:rsidRPr="00470582" w:rsidRDefault="00D50FC4" w:rsidP="00594D36">
                      <w:pPr>
                        <w:spacing w:after="0" w:line="360" w:lineRule="auto"/>
                        <w:jc w:val="center"/>
                        <w:rPr>
                          <w:rFonts w:asciiTheme="majorHAnsi" w:eastAsiaTheme="majorEastAsia" w:hAnsiTheme="majorHAnsi" w:cstheme="majorBidi"/>
                          <w:bCs/>
                          <w:iCs/>
                          <w:sz w:val="28"/>
                          <w:szCs w:val="28"/>
                          <w:lang w:val="es-ES"/>
                        </w:rPr>
                      </w:pPr>
                      <w:r w:rsidRPr="00470582">
                        <w:rPr>
                          <w:rFonts w:asciiTheme="majorHAnsi" w:eastAsiaTheme="majorEastAsia" w:hAnsiTheme="majorHAnsi" w:cstheme="majorBidi"/>
                          <w:bCs/>
                          <w:iCs/>
                          <w:sz w:val="28"/>
                          <w:szCs w:val="28"/>
                          <w:lang w:val="es-ES"/>
                        </w:rPr>
                        <w:t> - Reactants: Glucose (C</w:t>
                      </w:r>
                      <w:r w:rsidRPr="00470582">
                        <w:rPr>
                          <w:rFonts w:asciiTheme="majorHAnsi" w:eastAsiaTheme="majorEastAsia" w:hAnsiTheme="majorHAnsi" w:cstheme="majorBidi"/>
                          <w:bCs/>
                          <w:iCs/>
                          <w:sz w:val="28"/>
                          <w:szCs w:val="28"/>
                          <w:vertAlign w:val="subscript"/>
                          <w:lang w:val="es-ES"/>
                        </w:rPr>
                        <w:t>6</w:t>
                      </w:r>
                      <w:r w:rsidRPr="00470582">
                        <w:rPr>
                          <w:rFonts w:asciiTheme="majorHAnsi" w:eastAsiaTheme="majorEastAsia" w:hAnsiTheme="majorHAnsi" w:cstheme="majorBidi"/>
                          <w:bCs/>
                          <w:iCs/>
                          <w:sz w:val="28"/>
                          <w:szCs w:val="28"/>
                          <w:lang w:val="es-ES"/>
                        </w:rPr>
                        <w:t>H</w:t>
                      </w:r>
                      <w:r w:rsidRPr="00470582">
                        <w:rPr>
                          <w:rFonts w:asciiTheme="majorHAnsi" w:eastAsiaTheme="majorEastAsia" w:hAnsiTheme="majorHAnsi" w:cstheme="majorBidi"/>
                          <w:bCs/>
                          <w:iCs/>
                          <w:sz w:val="28"/>
                          <w:szCs w:val="28"/>
                          <w:vertAlign w:val="subscript"/>
                          <w:lang w:val="es-ES"/>
                        </w:rPr>
                        <w:t>12</w:t>
                      </w:r>
                      <w:r w:rsidRPr="00470582">
                        <w:rPr>
                          <w:rFonts w:asciiTheme="majorHAnsi" w:eastAsiaTheme="majorEastAsia" w:hAnsiTheme="majorHAnsi" w:cstheme="majorBidi"/>
                          <w:bCs/>
                          <w:iCs/>
                          <w:sz w:val="28"/>
                          <w:szCs w:val="28"/>
                          <w:lang w:val="es-ES"/>
                        </w:rPr>
                        <w:t>O</w:t>
                      </w:r>
                      <w:r w:rsidRPr="00470582">
                        <w:rPr>
                          <w:rFonts w:asciiTheme="majorHAnsi" w:eastAsiaTheme="majorEastAsia" w:hAnsiTheme="majorHAnsi" w:cstheme="majorBidi"/>
                          <w:bCs/>
                          <w:iCs/>
                          <w:sz w:val="28"/>
                          <w:szCs w:val="28"/>
                          <w:vertAlign w:val="subscript"/>
                          <w:lang w:val="es-ES"/>
                        </w:rPr>
                        <w:t>6</w:t>
                      </w:r>
                      <w:r w:rsidRPr="00470582">
                        <w:rPr>
                          <w:rFonts w:asciiTheme="majorHAnsi" w:eastAsiaTheme="majorEastAsia" w:hAnsiTheme="majorHAnsi" w:cstheme="majorBidi"/>
                          <w:bCs/>
                          <w:iCs/>
                          <w:sz w:val="28"/>
                          <w:szCs w:val="28"/>
                          <w:lang w:val="es-ES"/>
                        </w:rPr>
                        <w:t>) + O</w:t>
                      </w:r>
                      <w:r w:rsidRPr="00470582">
                        <w:rPr>
                          <w:rFonts w:asciiTheme="majorHAnsi" w:eastAsiaTheme="majorEastAsia" w:hAnsiTheme="majorHAnsi" w:cstheme="majorBidi"/>
                          <w:bCs/>
                          <w:iCs/>
                          <w:sz w:val="28"/>
                          <w:szCs w:val="28"/>
                          <w:vertAlign w:val="subscript"/>
                          <w:lang w:val="es-ES"/>
                        </w:rPr>
                        <w:t>2</w:t>
                      </w:r>
                      <w:r w:rsidRPr="00470582">
                        <w:rPr>
                          <w:rFonts w:asciiTheme="majorHAnsi" w:eastAsiaTheme="majorEastAsia" w:hAnsiTheme="majorHAnsi" w:cstheme="majorBidi"/>
                          <w:bCs/>
                          <w:iCs/>
                          <w:sz w:val="28"/>
                          <w:szCs w:val="28"/>
                          <w:lang w:val="es-ES"/>
                        </w:rPr>
                        <w:t>(g)</w:t>
                      </w:r>
                    </w:p>
                    <w:p w:rsidR="00D50FC4" w:rsidRPr="00594D36" w:rsidRDefault="00D50FC4" w:rsidP="00594D36">
                      <w:pPr>
                        <w:spacing w:after="0" w:line="360" w:lineRule="auto"/>
                        <w:jc w:val="center"/>
                        <w:rPr>
                          <w:rFonts w:asciiTheme="majorHAnsi" w:eastAsiaTheme="majorEastAsia" w:hAnsiTheme="majorHAnsi" w:cstheme="majorBidi"/>
                          <w:bCs/>
                          <w:iCs/>
                          <w:sz w:val="28"/>
                          <w:szCs w:val="28"/>
                          <w:lang w:val="en-US"/>
                        </w:rPr>
                      </w:pPr>
                      <w:r w:rsidRPr="00594D36">
                        <w:rPr>
                          <w:rFonts w:asciiTheme="majorHAnsi" w:eastAsiaTheme="majorEastAsia" w:hAnsiTheme="majorHAnsi" w:cstheme="majorBidi"/>
                          <w:bCs/>
                          <w:iCs/>
                          <w:sz w:val="28"/>
                          <w:szCs w:val="28"/>
                          <w:lang w:val="en-US"/>
                        </w:rPr>
                        <w:t> - Products: CO</w:t>
                      </w:r>
                      <w:r w:rsidRPr="00594D36">
                        <w:rPr>
                          <w:rFonts w:asciiTheme="majorHAnsi" w:eastAsiaTheme="majorEastAsia" w:hAnsiTheme="majorHAnsi" w:cstheme="majorBidi"/>
                          <w:bCs/>
                          <w:iCs/>
                          <w:sz w:val="28"/>
                          <w:szCs w:val="28"/>
                          <w:vertAlign w:val="subscript"/>
                          <w:lang w:val="en-US"/>
                        </w:rPr>
                        <w:t>2</w:t>
                      </w:r>
                      <w:r w:rsidRPr="00594D36">
                        <w:rPr>
                          <w:rFonts w:asciiTheme="majorHAnsi" w:eastAsiaTheme="majorEastAsia" w:hAnsiTheme="majorHAnsi" w:cstheme="majorBidi"/>
                          <w:bCs/>
                          <w:iCs/>
                          <w:sz w:val="28"/>
                          <w:szCs w:val="28"/>
                          <w:lang w:val="en-US"/>
                        </w:rPr>
                        <w:t>(g) + H</w:t>
                      </w:r>
                      <w:r w:rsidRPr="00594D36">
                        <w:rPr>
                          <w:rFonts w:asciiTheme="majorHAnsi" w:eastAsiaTheme="majorEastAsia" w:hAnsiTheme="majorHAnsi" w:cstheme="majorBidi"/>
                          <w:bCs/>
                          <w:iCs/>
                          <w:sz w:val="28"/>
                          <w:szCs w:val="28"/>
                          <w:vertAlign w:val="subscript"/>
                          <w:lang w:val="en-US"/>
                        </w:rPr>
                        <w:t>2</w:t>
                      </w:r>
                      <w:r w:rsidRPr="00594D36">
                        <w:rPr>
                          <w:rFonts w:asciiTheme="majorHAnsi" w:eastAsiaTheme="majorEastAsia" w:hAnsiTheme="majorHAnsi" w:cstheme="majorBidi"/>
                          <w:bCs/>
                          <w:iCs/>
                          <w:sz w:val="28"/>
                          <w:szCs w:val="28"/>
                          <w:lang w:val="en-US"/>
                        </w:rPr>
                        <w:t>O(g) + ATP (energy)</w:t>
                      </w:r>
                    </w:p>
                    <w:p w:rsidR="00D50FC4" w:rsidRDefault="00D50FC4">
                      <w:pPr>
                        <w:spacing w:after="0" w:line="360" w:lineRule="auto"/>
                        <w:jc w:val="center"/>
                        <w:rPr>
                          <w:rFonts w:asciiTheme="majorHAnsi" w:eastAsiaTheme="majorEastAsia" w:hAnsiTheme="majorHAnsi" w:cstheme="majorBidi"/>
                          <w:b/>
                          <w:i/>
                          <w:iCs/>
                          <w:sz w:val="28"/>
                          <w:szCs w:val="28"/>
                        </w:rPr>
                      </w:pPr>
                    </w:p>
                    <w:p w:rsidR="00D50FC4" w:rsidRDefault="00D50FC4">
                      <w:pPr>
                        <w:spacing w:after="0" w:line="360" w:lineRule="auto"/>
                        <w:jc w:val="center"/>
                        <w:rPr>
                          <w:rFonts w:asciiTheme="majorHAnsi" w:eastAsiaTheme="majorEastAsia" w:hAnsiTheme="majorHAnsi" w:cstheme="majorBidi"/>
                          <w:b/>
                          <w:i/>
                          <w:iCs/>
                          <w:sz w:val="28"/>
                          <w:szCs w:val="28"/>
                        </w:rPr>
                      </w:pPr>
                    </w:p>
                    <w:p w:rsidR="00D50FC4" w:rsidRDefault="00D50FC4">
                      <w:pPr>
                        <w:spacing w:after="0" w:line="360" w:lineRule="auto"/>
                        <w:jc w:val="center"/>
                        <w:rPr>
                          <w:rFonts w:asciiTheme="majorHAnsi" w:eastAsiaTheme="majorEastAsia" w:hAnsiTheme="majorHAnsi" w:cstheme="majorBidi"/>
                          <w:b/>
                          <w:i/>
                          <w:iCs/>
                          <w:sz w:val="28"/>
                          <w:szCs w:val="28"/>
                        </w:rPr>
                      </w:pPr>
                    </w:p>
                    <w:p w:rsidR="00D50FC4" w:rsidRDefault="00D50FC4">
                      <w:pPr>
                        <w:spacing w:after="0" w:line="360" w:lineRule="auto"/>
                        <w:jc w:val="center"/>
                        <w:rPr>
                          <w:rFonts w:asciiTheme="majorHAnsi" w:eastAsiaTheme="majorEastAsia" w:hAnsiTheme="majorHAnsi" w:cstheme="majorBidi"/>
                          <w:b/>
                          <w:i/>
                          <w:iCs/>
                          <w:sz w:val="28"/>
                          <w:szCs w:val="28"/>
                        </w:rPr>
                      </w:pPr>
                    </w:p>
                    <w:p w:rsidR="00D50FC4" w:rsidRDefault="00D50FC4">
                      <w:pPr>
                        <w:spacing w:after="0" w:line="360" w:lineRule="auto"/>
                        <w:jc w:val="center"/>
                        <w:rPr>
                          <w:rFonts w:asciiTheme="majorHAnsi" w:eastAsiaTheme="majorEastAsia" w:hAnsiTheme="majorHAnsi" w:cstheme="majorBidi"/>
                          <w:b/>
                          <w:i/>
                          <w:iCs/>
                          <w:sz w:val="28"/>
                          <w:szCs w:val="28"/>
                        </w:rPr>
                      </w:pPr>
                    </w:p>
                    <w:p w:rsidR="00D50FC4" w:rsidRPr="00594D36" w:rsidRDefault="00D50FC4">
                      <w:pPr>
                        <w:spacing w:after="0" w:line="360" w:lineRule="auto"/>
                        <w:jc w:val="center"/>
                        <w:rPr>
                          <w:rFonts w:asciiTheme="majorHAnsi" w:eastAsiaTheme="majorEastAsia" w:hAnsiTheme="majorHAnsi" w:cstheme="majorBidi"/>
                          <w:b/>
                          <w:i/>
                          <w:iCs/>
                          <w:sz w:val="28"/>
                          <w:szCs w:val="28"/>
                        </w:rPr>
                      </w:pPr>
                    </w:p>
                  </w:txbxContent>
                </v:textbox>
                <w10:wrap type="square" anchorx="page" anchory="page"/>
              </v:shape>
            </w:pict>
          </mc:Fallback>
        </mc:AlternateContent>
      </w:r>
      <w:r w:rsidR="006D5DBD" w:rsidRPr="006D5DBD">
        <w:rPr>
          <w:b/>
          <w:sz w:val="36"/>
          <w:u w:val="single"/>
        </w:rPr>
        <w:t>Topic 1.1 – Products of Combustion Reactions</w:t>
      </w:r>
    </w:p>
    <w:p w:rsidR="00594D36" w:rsidRDefault="00594D36" w:rsidP="006D5DBD">
      <w:pPr>
        <w:rPr>
          <w:sz w:val="24"/>
        </w:rPr>
      </w:pPr>
    </w:p>
    <w:p w:rsidR="00594D36" w:rsidRDefault="00594D36" w:rsidP="006D5DBD">
      <w:pPr>
        <w:rPr>
          <w:sz w:val="24"/>
        </w:rPr>
      </w:pPr>
    </w:p>
    <w:p w:rsidR="00594D36" w:rsidRDefault="00594D36" w:rsidP="006D5DBD">
      <w:pPr>
        <w:rPr>
          <w:sz w:val="24"/>
        </w:rPr>
      </w:pPr>
    </w:p>
    <w:p w:rsidR="00594D36" w:rsidRDefault="00594D36" w:rsidP="006D5DBD">
      <w:pPr>
        <w:rPr>
          <w:sz w:val="24"/>
        </w:rPr>
      </w:pPr>
    </w:p>
    <w:p w:rsidR="00594D36" w:rsidRDefault="00594D36" w:rsidP="006D5DBD">
      <w:pPr>
        <w:rPr>
          <w:sz w:val="24"/>
        </w:rPr>
      </w:pPr>
    </w:p>
    <w:p w:rsidR="00594D36" w:rsidRDefault="00594D36" w:rsidP="006D5DBD">
      <w:pPr>
        <w:rPr>
          <w:sz w:val="24"/>
        </w:rPr>
      </w:pPr>
    </w:p>
    <w:p w:rsidR="00594D36" w:rsidRDefault="00594D36" w:rsidP="006D5DBD">
      <w:pPr>
        <w:rPr>
          <w:sz w:val="24"/>
        </w:rPr>
      </w:pPr>
    </w:p>
    <w:p w:rsidR="00594D36" w:rsidRDefault="00594D36" w:rsidP="006D5DBD">
      <w:pPr>
        <w:rPr>
          <w:sz w:val="24"/>
        </w:rPr>
      </w:pPr>
    </w:p>
    <w:p w:rsidR="00594D36" w:rsidRDefault="00594D36" w:rsidP="006D5DBD">
      <w:pPr>
        <w:rPr>
          <w:sz w:val="24"/>
        </w:rPr>
      </w:pPr>
    </w:p>
    <w:p w:rsidR="00594D36" w:rsidRDefault="00594D36" w:rsidP="006D5DBD">
      <w:pPr>
        <w:rPr>
          <w:sz w:val="24"/>
        </w:rPr>
      </w:pPr>
      <w:r>
        <w:rPr>
          <w:noProof/>
          <w:lang w:val="en-US"/>
        </w:rPr>
        <mc:AlternateContent>
          <mc:Choice Requires="wps">
            <w:drawing>
              <wp:anchor distT="0" distB="0" distL="114300" distR="114300" simplePos="0" relativeHeight="251663360" behindDoc="0" locked="0" layoutInCell="1" allowOverlap="1" wp14:anchorId="51410ED3" wp14:editId="47E29EFA">
                <wp:simplePos x="0" y="0"/>
                <wp:positionH relativeFrom="column">
                  <wp:posOffset>-152400</wp:posOffset>
                </wp:positionH>
                <wp:positionV relativeFrom="paragraph">
                  <wp:posOffset>247650</wp:posOffset>
                </wp:positionV>
                <wp:extent cx="1828800" cy="5810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1828800" cy="581025"/>
                        </a:xfrm>
                        <a:prstGeom prst="rect">
                          <a:avLst/>
                        </a:prstGeom>
                        <a:noFill/>
                        <a:ln>
                          <a:noFill/>
                        </a:ln>
                        <a:effectLst/>
                      </wps:spPr>
                      <wps:txbx>
                        <w:txbxContent>
                          <w:p w:rsidR="00D50FC4" w:rsidRPr="00594D36" w:rsidRDefault="00D50FC4" w:rsidP="00594D36">
                            <w:pPr>
                              <w:jc w:val="center"/>
                              <w:rPr>
                                <w:b/>
                                <w:outline/>
                                <w:noProof/>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594D36">
                              <w:rPr>
                                <w:b/>
                                <w:outline/>
                                <w:noProof/>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Combustion Reactions: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410ED3" id="Text Box 3" o:spid="_x0000_s1029" type="#_x0000_t202" style="position:absolute;margin-left:-12pt;margin-top:19.5pt;width:2in;height:45.7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" filled="f" stroked="f">
                <v:textbox>
                  <w:txbxContent>
                    <w:p w:rsidR="00D50FC4" w:rsidRPr="00594D36" w:rsidRDefault="00D50FC4" w:rsidP="00594D36">
                      <w:pPr>
                        <w:jc w:val="center"/>
                        <w:rPr>
                          <w:b/>
                          <w:outline/>
                          <w:noProof/>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594D36">
                        <w:rPr>
                          <w:b/>
                          <w:outline/>
                          <w:noProof/>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Combustion Reactions:</w:t>
                      </w:r>
                    </w:p>
                  </w:txbxContent>
                </v:textbox>
              </v:shape>
            </w:pict>
          </mc:Fallback>
        </mc:AlternateContent>
      </w:r>
    </w:p>
    <w:p w:rsidR="00594D36" w:rsidRDefault="00594D36" w:rsidP="006D5DBD">
      <w:pPr>
        <w:rPr>
          <w:sz w:val="24"/>
        </w:rPr>
      </w:pPr>
    </w:p>
    <w:p w:rsidR="00594D36" w:rsidRDefault="00594D36" w:rsidP="006D5DBD">
      <w:pPr>
        <w:rPr>
          <w:sz w:val="24"/>
        </w:rPr>
      </w:pPr>
    </w:p>
    <w:p w:rsidR="00594D36" w:rsidRPr="00594D36" w:rsidRDefault="002C0F8B" w:rsidP="00594D36">
      <w:pPr>
        <w:pStyle w:val="ListParagraph"/>
        <w:numPr>
          <w:ilvl w:val="0"/>
          <w:numId w:val="2"/>
        </w:numPr>
        <w:rPr>
          <w:sz w:val="24"/>
        </w:rPr>
      </w:pPr>
      <w:r>
        <w:rPr>
          <w:b/>
          <w:sz w:val="24"/>
          <w:u w:val="single"/>
        </w:rPr>
        <w:t>_______________________________________________:</w:t>
      </w:r>
    </w:p>
    <w:p w:rsidR="00594D36" w:rsidRDefault="00594D36" w:rsidP="00594D36">
      <w:pPr>
        <w:pStyle w:val="ListParagraph"/>
        <w:numPr>
          <w:ilvl w:val="1"/>
          <w:numId w:val="2"/>
        </w:numPr>
        <w:rPr>
          <w:sz w:val="24"/>
        </w:rPr>
      </w:pPr>
      <w:r>
        <w:rPr>
          <w:sz w:val="24"/>
        </w:rPr>
        <w:t>Requires: Fuel and Oxygen</w:t>
      </w:r>
    </w:p>
    <w:p w:rsidR="00594D36" w:rsidRDefault="00594D36" w:rsidP="00594D36">
      <w:pPr>
        <w:pStyle w:val="ListParagraph"/>
        <w:numPr>
          <w:ilvl w:val="1"/>
          <w:numId w:val="2"/>
        </w:numPr>
        <w:rPr>
          <w:sz w:val="24"/>
        </w:rPr>
      </w:pPr>
      <w:r>
        <w:rPr>
          <w:sz w:val="24"/>
        </w:rPr>
        <w:t>Releases: Energy</w:t>
      </w:r>
    </w:p>
    <w:p w:rsidR="00594D36" w:rsidRDefault="00594D36" w:rsidP="00594D36">
      <w:pPr>
        <w:pStyle w:val="ListParagraph"/>
        <w:ind w:left="1440"/>
        <w:rPr>
          <w:sz w:val="24"/>
        </w:rPr>
      </w:pPr>
    </w:p>
    <w:p w:rsidR="00594D36" w:rsidRPr="00594D36" w:rsidRDefault="002C0F8B" w:rsidP="00594D36">
      <w:pPr>
        <w:pStyle w:val="ListParagraph"/>
        <w:numPr>
          <w:ilvl w:val="0"/>
          <w:numId w:val="2"/>
        </w:numPr>
        <w:rPr>
          <w:b/>
          <w:sz w:val="24"/>
          <w:u w:val="single"/>
        </w:rPr>
      </w:pPr>
      <w:r>
        <w:rPr>
          <w:b/>
          <w:sz w:val="24"/>
          <w:u w:val="single"/>
        </w:rPr>
        <w:t>______________________________________________</w:t>
      </w:r>
      <w:r w:rsidR="00594D36" w:rsidRPr="00594D36">
        <w:rPr>
          <w:b/>
          <w:sz w:val="24"/>
          <w:u w:val="single"/>
        </w:rPr>
        <w:t>:</w:t>
      </w:r>
    </w:p>
    <w:p w:rsidR="00594D36" w:rsidRPr="00470582" w:rsidRDefault="00594D36" w:rsidP="00594D36">
      <w:pPr>
        <w:pStyle w:val="ListParagraph"/>
        <w:numPr>
          <w:ilvl w:val="1"/>
          <w:numId w:val="2"/>
        </w:numPr>
        <w:rPr>
          <w:sz w:val="24"/>
          <w:lang w:val="fr-FR"/>
        </w:rPr>
      </w:pPr>
      <w:r w:rsidRPr="00470582">
        <w:rPr>
          <w:sz w:val="24"/>
          <w:lang w:val="fr-FR"/>
        </w:rPr>
        <w:t>Reactants: hydrocarbon (ethane, propane, methane, etc.)</w:t>
      </w:r>
    </w:p>
    <w:p w:rsidR="00594D36" w:rsidRDefault="002C0F8B" w:rsidP="00594D36">
      <w:pPr>
        <w:pStyle w:val="ListParagraph"/>
        <w:numPr>
          <w:ilvl w:val="2"/>
          <w:numId w:val="2"/>
        </w:numPr>
        <w:rPr>
          <w:sz w:val="24"/>
        </w:rPr>
      </w:pPr>
      <w:r>
        <w:rPr>
          <w:b/>
          <w:sz w:val="24"/>
          <w:u w:val="single"/>
        </w:rPr>
        <w:t>__________________________________</w:t>
      </w:r>
      <w:r w:rsidR="00594D36">
        <w:rPr>
          <w:sz w:val="24"/>
        </w:rPr>
        <w:t xml:space="preserve"> are organic compounds that contain </w:t>
      </w:r>
      <w:r>
        <w:rPr>
          <w:b/>
          <w:sz w:val="24"/>
          <w:u w:val="single"/>
        </w:rPr>
        <w:t>_______________________</w:t>
      </w:r>
      <w:r w:rsidR="00594D36">
        <w:rPr>
          <w:sz w:val="24"/>
        </w:rPr>
        <w:t xml:space="preserve"> and </w:t>
      </w:r>
      <w:r>
        <w:rPr>
          <w:b/>
          <w:sz w:val="24"/>
          <w:u w:val="single"/>
        </w:rPr>
        <w:t>_________________________</w:t>
      </w:r>
      <w:r w:rsidR="00594D36">
        <w:rPr>
          <w:sz w:val="24"/>
        </w:rPr>
        <w:t xml:space="preserve"> atoms)</w:t>
      </w:r>
    </w:p>
    <w:p w:rsidR="00594D36" w:rsidRPr="00594D36" w:rsidRDefault="00594D36" w:rsidP="00594D36">
      <w:pPr>
        <w:pStyle w:val="ListParagraph"/>
        <w:numPr>
          <w:ilvl w:val="1"/>
          <w:numId w:val="2"/>
        </w:numPr>
        <w:rPr>
          <w:sz w:val="24"/>
        </w:rPr>
      </w:pPr>
      <w:r>
        <w:rPr>
          <w:sz w:val="24"/>
        </w:rPr>
        <w:t xml:space="preserve">Products: </w:t>
      </w:r>
      <w:r w:rsidRPr="00594D36">
        <w:rPr>
          <w:b/>
          <w:bCs/>
          <w:sz w:val="24"/>
          <w:u w:val="single"/>
          <w:lang w:val="en-US"/>
        </w:rPr>
        <w:t>CO</w:t>
      </w:r>
      <w:r w:rsidRPr="00594D36">
        <w:rPr>
          <w:b/>
          <w:bCs/>
          <w:sz w:val="24"/>
          <w:u w:val="single"/>
          <w:vertAlign w:val="subscript"/>
          <w:lang w:val="en-US"/>
        </w:rPr>
        <w:t>2</w:t>
      </w:r>
      <w:r w:rsidRPr="00594D36">
        <w:rPr>
          <w:b/>
          <w:bCs/>
          <w:sz w:val="24"/>
          <w:u w:val="single"/>
          <w:lang w:val="en-US"/>
        </w:rPr>
        <w:t>(g)</w:t>
      </w:r>
      <w:r w:rsidRPr="00594D36">
        <w:rPr>
          <w:bCs/>
          <w:sz w:val="24"/>
          <w:lang w:val="en-US"/>
        </w:rPr>
        <w:t xml:space="preserve"> + </w:t>
      </w:r>
      <w:r w:rsidRPr="00594D36">
        <w:rPr>
          <w:b/>
          <w:bCs/>
          <w:sz w:val="24"/>
          <w:u w:val="single"/>
          <w:lang w:val="en-US"/>
        </w:rPr>
        <w:t>H</w:t>
      </w:r>
      <w:r w:rsidRPr="00594D36">
        <w:rPr>
          <w:b/>
          <w:bCs/>
          <w:sz w:val="24"/>
          <w:u w:val="single"/>
          <w:vertAlign w:val="subscript"/>
          <w:lang w:val="en-US"/>
        </w:rPr>
        <w:t>2</w:t>
      </w:r>
      <w:r w:rsidRPr="00594D36">
        <w:rPr>
          <w:b/>
          <w:bCs/>
          <w:sz w:val="24"/>
          <w:u w:val="single"/>
          <w:lang w:val="en-US"/>
        </w:rPr>
        <w:t>O(g)</w:t>
      </w:r>
      <w:r w:rsidRPr="00594D36">
        <w:rPr>
          <w:bCs/>
          <w:sz w:val="24"/>
          <w:lang w:val="en-US"/>
        </w:rPr>
        <w:t xml:space="preserve"> (possibly others, depending on impurities found in the reactant)</w:t>
      </w:r>
    </w:p>
    <w:p w:rsidR="00594D36" w:rsidRPr="00594D36" w:rsidRDefault="00594D36" w:rsidP="00594D36">
      <w:pPr>
        <w:pStyle w:val="ListParagraph"/>
        <w:ind w:left="1440"/>
        <w:rPr>
          <w:sz w:val="24"/>
        </w:rPr>
      </w:pPr>
    </w:p>
    <w:p w:rsidR="00594D36" w:rsidRPr="00594D36" w:rsidRDefault="002C0F8B" w:rsidP="00594D36">
      <w:pPr>
        <w:pStyle w:val="ListParagraph"/>
        <w:numPr>
          <w:ilvl w:val="0"/>
          <w:numId w:val="2"/>
        </w:numPr>
        <w:rPr>
          <w:sz w:val="24"/>
        </w:rPr>
      </w:pPr>
      <w:r>
        <w:rPr>
          <w:b/>
          <w:bCs/>
          <w:sz w:val="24"/>
          <w:u w:val="single"/>
          <w:lang w:val="en-US"/>
        </w:rPr>
        <w:t>________________________________________________________</w:t>
      </w:r>
    </w:p>
    <w:p w:rsidR="00594D36" w:rsidRPr="00594D36" w:rsidRDefault="00594D36" w:rsidP="00594D36">
      <w:pPr>
        <w:pStyle w:val="ListParagraph"/>
        <w:numPr>
          <w:ilvl w:val="1"/>
          <w:numId w:val="2"/>
        </w:numPr>
        <w:rPr>
          <w:sz w:val="24"/>
        </w:rPr>
      </w:pPr>
      <w:r>
        <w:rPr>
          <w:bCs/>
          <w:sz w:val="24"/>
          <w:lang w:val="en-US"/>
        </w:rPr>
        <w:t xml:space="preserve">Complete combustion occurs when there is sufficient enough oxygen </w:t>
      </w:r>
      <w:r w:rsidRPr="00594D36">
        <w:rPr>
          <w:bCs/>
          <w:sz w:val="24"/>
          <w:lang w:val="en-US"/>
        </w:rPr>
        <w:sym w:font="Wingdings" w:char="F0E0"/>
      </w:r>
      <w:r>
        <w:rPr>
          <w:bCs/>
          <w:sz w:val="24"/>
          <w:lang w:val="en-US"/>
        </w:rPr>
        <w:t xml:space="preserve"> </w:t>
      </w:r>
      <w:r w:rsidRPr="00594D36">
        <w:rPr>
          <w:b/>
          <w:bCs/>
          <w:sz w:val="24"/>
          <w:u w:val="single"/>
          <w:lang w:val="en-US"/>
        </w:rPr>
        <w:t>O</w:t>
      </w:r>
      <w:r w:rsidRPr="00594D36">
        <w:rPr>
          <w:b/>
          <w:bCs/>
          <w:sz w:val="24"/>
          <w:u w:val="single"/>
          <w:vertAlign w:val="subscript"/>
          <w:lang w:val="en-US"/>
        </w:rPr>
        <w:t>2</w:t>
      </w:r>
      <w:r w:rsidRPr="00594D36">
        <w:rPr>
          <w:b/>
          <w:bCs/>
          <w:sz w:val="24"/>
          <w:u w:val="single"/>
          <w:lang w:val="en-US"/>
        </w:rPr>
        <w:t>(g)</w:t>
      </w:r>
    </w:p>
    <w:p w:rsidR="00594D36" w:rsidRPr="00594D36" w:rsidRDefault="00594D36" w:rsidP="00594D36">
      <w:pPr>
        <w:pStyle w:val="ListParagraph"/>
        <w:ind w:left="1440"/>
        <w:rPr>
          <w:sz w:val="24"/>
        </w:rPr>
      </w:pPr>
    </w:p>
    <w:p w:rsidR="00594D36" w:rsidRPr="00594D36" w:rsidRDefault="002C0F8B" w:rsidP="00594D36">
      <w:pPr>
        <w:pStyle w:val="ListParagraph"/>
        <w:numPr>
          <w:ilvl w:val="0"/>
          <w:numId w:val="2"/>
        </w:numPr>
        <w:rPr>
          <w:sz w:val="24"/>
        </w:rPr>
      </w:pPr>
      <w:r>
        <w:rPr>
          <w:b/>
          <w:bCs/>
          <w:sz w:val="24"/>
          <w:u w:val="single"/>
          <w:lang w:val="en-US"/>
        </w:rPr>
        <w:t>________________________________________________________</w:t>
      </w:r>
    </w:p>
    <w:p w:rsidR="00594D36" w:rsidRPr="00594D36" w:rsidRDefault="00594D36" w:rsidP="00594D36">
      <w:pPr>
        <w:pStyle w:val="ListParagraph"/>
        <w:numPr>
          <w:ilvl w:val="1"/>
          <w:numId w:val="2"/>
        </w:numPr>
        <w:rPr>
          <w:sz w:val="24"/>
        </w:rPr>
      </w:pPr>
      <w:r>
        <w:rPr>
          <w:bCs/>
          <w:sz w:val="24"/>
          <w:lang w:val="en-US"/>
        </w:rPr>
        <w:t xml:space="preserve">Incomplete combustion occurs when there is a lack of </w:t>
      </w:r>
      <w:r w:rsidRPr="00594D36">
        <w:rPr>
          <w:b/>
          <w:bCs/>
          <w:sz w:val="24"/>
          <w:lang w:val="en-US"/>
        </w:rPr>
        <w:t>O</w:t>
      </w:r>
      <w:r w:rsidRPr="00594D36">
        <w:rPr>
          <w:b/>
          <w:bCs/>
          <w:sz w:val="24"/>
          <w:vertAlign w:val="subscript"/>
          <w:lang w:val="en-US"/>
        </w:rPr>
        <w:t>2</w:t>
      </w:r>
      <w:r w:rsidRPr="00594D36">
        <w:rPr>
          <w:b/>
          <w:bCs/>
          <w:sz w:val="24"/>
          <w:lang w:val="en-US"/>
        </w:rPr>
        <w:t>(g)</w:t>
      </w:r>
      <w:r>
        <w:rPr>
          <w:b/>
          <w:bCs/>
          <w:sz w:val="24"/>
          <w:lang w:val="en-US"/>
        </w:rPr>
        <w:t xml:space="preserve"> </w:t>
      </w:r>
    </w:p>
    <w:p w:rsidR="00594D36" w:rsidRPr="00594D36" w:rsidRDefault="00594D36" w:rsidP="00594D36">
      <w:pPr>
        <w:pStyle w:val="ListParagraph"/>
        <w:numPr>
          <w:ilvl w:val="1"/>
          <w:numId w:val="2"/>
        </w:numPr>
        <w:rPr>
          <w:sz w:val="24"/>
        </w:rPr>
      </w:pPr>
      <w:r>
        <w:rPr>
          <w:bCs/>
          <w:sz w:val="24"/>
          <w:lang w:val="en-US"/>
        </w:rPr>
        <w:t>P</w:t>
      </w:r>
      <w:r w:rsidRPr="00594D36">
        <w:rPr>
          <w:bCs/>
          <w:sz w:val="24"/>
          <w:lang w:val="en-US"/>
        </w:rPr>
        <w:t>roduces  CO (Carbon Monoxide) along with CO</w:t>
      </w:r>
      <w:r w:rsidRPr="00594D36">
        <w:rPr>
          <w:bCs/>
          <w:sz w:val="24"/>
          <w:vertAlign w:val="subscript"/>
          <w:lang w:val="en-US"/>
        </w:rPr>
        <w:t>2</w:t>
      </w:r>
      <w:r w:rsidRPr="00594D36">
        <w:rPr>
          <w:bCs/>
          <w:sz w:val="24"/>
          <w:lang w:val="en-US"/>
        </w:rPr>
        <w:t xml:space="preserve"> (Carbon Dioxide)</w:t>
      </w:r>
    </w:p>
    <w:p w:rsidR="00594D36" w:rsidRDefault="00594D36" w:rsidP="00594D36">
      <w:pPr>
        <w:pStyle w:val="ListParagraph"/>
        <w:ind w:left="1440"/>
        <w:rPr>
          <w:sz w:val="24"/>
        </w:rPr>
      </w:pPr>
    </w:p>
    <w:p w:rsidR="00594D36" w:rsidRPr="00594D36" w:rsidRDefault="002C0F8B" w:rsidP="00594D36">
      <w:pPr>
        <w:pStyle w:val="ListParagraph"/>
        <w:numPr>
          <w:ilvl w:val="0"/>
          <w:numId w:val="2"/>
        </w:numPr>
        <w:rPr>
          <w:sz w:val="24"/>
        </w:rPr>
      </w:pPr>
      <w:r>
        <w:rPr>
          <w:b/>
          <w:bCs/>
          <w:sz w:val="24"/>
          <w:u w:val="single"/>
          <w:lang w:val="en-US"/>
        </w:rPr>
        <w:t>____________________________________</w:t>
      </w:r>
      <w:r w:rsidR="00594D36" w:rsidRPr="00594D36">
        <w:rPr>
          <w:b/>
          <w:bCs/>
          <w:sz w:val="24"/>
          <w:lang w:val="en-US"/>
        </w:rPr>
        <w:t xml:space="preserve">, </w:t>
      </w:r>
      <w:r w:rsidR="00594D36" w:rsidRPr="00594D36">
        <w:rPr>
          <w:bCs/>
          <w:sz w:val="24"/>
          <w:lang w:val="en-US"/>
        </w:rPr>
        <w:t>like any chemical reaction, involves</w:t>
      </w:r>
      <w:r w:rsidR="00594D36" w:rsidRPr="00594D36">
        <w:rPr>
          <w:b/>
          <w:bCs/>
          <w:sz w:val="24"/>
          <w:lang w:val="en-US"/>
        </w:rPr>
        <w:t xml:space="preserve"> </w:t>
      </w:r>
      <w:r w:rsidR="00594D36" w:rsidRPr="00594D36">
        <w:rPr>
          <w:b/>
          <w:bCs/>
          <w:sz w:val="24"/>
          <w:u w:val="single"/>
          <w:lang w:val="en-US"/>
        </w:rPr>
        <w:t>collisions between the molecules of the reactants</w:t>
      </w:r>
      <w:r w:rsidR="00594D36">
        <w:rPr>
          <w:b/>
          <w:bCs/>
          <w:sz w:val="24"/>
          <w:lang w:val="en-US"/>
        </w:rPr>
        <w:t xml:space="preserve">. </w:t>
      </w:r>
    </w:p>
    <w:p w:rsidR="00594D36" w:rsidRPr="00594D36" w:rsidRDefault="00594D36" w:rsidP="00594D36">
      <w:pPr>
        <w:pStyle w:val="ListParagraph"/>
        <w:numPr>
          <w:ilvl w:val="1"/>
          <w:numId w:val="2"/>
        </w:numPr>
        <w:rPr>
          <w:sz w:val="24"/>
        </w:rPr>
      </w:pPr>
      <w:r w:rsidRPr="00594D36">
        <w:rPr>
          <w:bCs/>
          <w:sz w:val="24"/>
          <w:lang w:val="en-US"/>
        </w:rPr>
        <w:t>This results in the formation</w:t>
      </w:r>
      <w:r w:rsidRPr="00594D36">
        <w:rPr>
          <w:b/>
          <w:bCs/>
          <w:sz w:val="24"/>
          <w:lang w:val="en-US"/>
        </w:rPr>
        <w:t xml:space="preserve"> </w:t>
      </w:r>
      <w:r w:rsidRPr="00893ACB">
        <w:rPr>
          <w:bCs/>
          <w:sz w:val="24"/>
          <w:lang w:val="en-US"/>
        </w:rPr>
        <w:t>of</w:t>
      </w:r>
      <w:r w:rsidRPr="00594D36">
        <w:rPr>
          <w:b/>
          <w:bCs/>
          <w:sz w:val="24"/>
          <w:lang w:val="en-US"/>
        </w:rPr>
        <w:t xml:space="preserve"> </w:t>
      </w:r>
      <w:r w:rsidR="002C0F8B">
        <w:rPr>
          <w:b/>
          <w:bCs/>
          <w:sz w:val="24"/>
          <w:u w:val="single"/>
          <w:lang w:val="en-US"/>
        </w:rPr>
        <w:t>__________________________________________</w:t>
      </w:r>
      <w:r w:rsidRPr="00594D36">
        <w:rPr>
          <w:b/>
          <w:bCs/>
          <w:sz w:val="24"/>
          <w:u w:val="single"/>
          <w:lang w:val="en-US"/>
        </w:rPr>
        <w:t xml:space="preserve"> (products)</w:t>
      </w:r>
      <w:r w:rsidRPr="00594D36">
        <w:rPr>
          <w:b/>
          <w:bCs/>
          <w:sz w:val="24"/>
          <w:lang w:val="en-US"/>
        </w:rPr>
        <w:t>.</w:t>
      </w:r>
    </w:p>
    <w:p w:rsidR="00594D36" w:rsidRPr="00594D36" w:rsidRDefault="00594D36" w:rsidP="00594D36">
      <w:pPr>
        <w:rPr>
          <w:b/>
          <w:bCs/>
          <w:sz w:val="24"/>
          <w:u w:val="single"/>
          <w:lang w:val="en-US"/>
        </w:rPr>
      </w:pPr>
      <w:r w:rsidRPr="00594D36">
        <w:rPr>
          <w:b/>
          <w:noProof/>
          <w:sz w:val="28"/>
          <w:u w:val="single"/>
          <w:lang w:val="en-US"/>
        </w:rPr>
        <w:lastRenderedPageBreak/>
        <mc:AlternateContent>
          <mc:Choice Requires="wps">
            <w:drawing>
              <wp:anchor distT="0" distB="0" distL="114300" distR="114300" simplePos="0" relativeHeight="251672576" behindDoc="0" locked="0" layoutInCell="1" allowOverlap="1" wp14:anchorId="65B3BA08" wp14:editId="3AF4A125">
                <wp:simplePos x="0" y="0"/>
                <wp:positionH relativeFrom="column">
                  <wp:posOffset>4076700</wp:posOffset>
                </wp:positionH>
                <wp:positionV relativeFrom="paragraph">
                  <wp:posOffset>226060</wp:posOffset>
                </wp:positionV>
                <wp:extent cx="2943225" cy="1403985"/>
                <wp:effectExtent l="0" t="0" r="28575"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03985"/>
                        </a:xfrm>
                        <a:prstGeom prst="rect">
                          <a:avLst/>
                        </a:prstGeom>
                        <a:solidFill>
                          <a:srgbClr val="FFFFFF"/>
                        </a:solidFill>
                        <a:ln w="9525">
                          <a:solidFill>
                            <a:srgbClr val="000000"/>
                          </a:solidFill>
                          <a:miter lim="800000"/>
                          <a:headEnd/>
                          <a:tailEnd/>
                        </a:ln>
                      </wps:spPr>
                      <wps:txbx>
                        <w:txbxContent>
                          <w:p w:rsidR="00D50FC4" w:rsidRPr="00594D36" w:rsidRDefault="00D50FC4">
                            <w:pPr>
                              <w:rPr>
                                <w:sz w:val="28"/>
                              </w:rPr>
                            </w:pPr>
                            <w:r w:rsidRPr="00594D36">
                              <w:rPr>
                                <w:sz w:val="28"/>
                              </w:rPr>
                              <w:t xml:space="preserve">Because we have a hydrocarbon (methane) and it produces carbon dioxide (NOT carbon monoxide), we know this is </w:t>
                            </w:r>
                            <w:r>
                              <w:rPr>
                                <w:b/>
                                <w:sz w:val="28"/>
                                <w:u w:val="single"/>
                              </w:rPr>
                              <w:t>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B3BA08" id="_x0000_s1030" type="#_x0000_t202" style="position:absolute;margin-left:321pt;margin-top:17.8pt;width:231.7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">
                <v:textbox style="mso-fit-shape-to-text:t">
                  <w:txbxContent>
                    <w:p w:rsidR="00D50FC4" w:rsidRPr="00594D36" w:rsidRDefault="00D50FC4">
                      <w:pPr>
                        <w:rPr>
                          <w:sz w:val="28"/>
                        </w:rPr>
                      </w:pPr>
                      <w:r w:rsidRPr="00594D36">
                        <w:rPr>
                          <w:sz w:val="28"/>
                        </w:rPr>
                        <w:t xml:space="preserve">Because we have a hydrocarbon (methane) and it produces carbon dioxide (NOT carbon monoxide), we know this is </w:t>
                      </w:r>
                      <w:r>
                        <w:rPr>
                          <w:b/>
                          <w:sz w:val="28"/>
                          <w:u w:val="single"/>
                        </w:rPr>
                        <w:t>______________________________________________________________</w:t>
                      </w:r>
                    </w:p>
                  </w:txbxContent>
                </v:textbox>
              </v:shape>
            </w:pict>
          </mc:Fallback>
        </mc:AlternateContent>
      </w:r>
      <w:r w:rsidRPr="00594D36">
        <w:rPr>
          <w:b/>
          <w:bCs/>
          <w:sz w:val="28"/>
          <w:u w:val="single"/>
          <w:lang w:val="en-US"/>
        </w:rPr>
        <w:t>Example</w:t>
      </w:r>
      <w:r w:rsidRPr="00594D36">
        <w:rPr>
          <w:b/>
          <w:bCs/>
          <w:sz w:val="24"/>
          <w:u w:val="single"/>
          <w:lang w:val="en-US"/>
        </w:rPr>
        <w:t>:</w:t>
      </w:r>
    </w:p>
    <w:p w:rsidR="00594D36" w:rsidRPr="00594D36" w:rsidRDefault="00594D36" w:rsidP="00594D36">
      <w:pPr>
        <w:rPr>
          <w:b/>
          <w:bCs/>
          <w:sz w:val="24"/>
          <w:lang w:val="en-US"/>
        </w:rPr>
      </w:pPr>
      <w:r>
        <w:rPr>
          <w:b/>
          <w:bCs/>
          <w:noProof/>
          <w:sz w:val="24"/>
          <w:lang w:val="en-US"/>
        </w:rPr>
        <mc:AlternateContent>
          <mc:Choice Requires="wps">
            <w:drawing>
              <wp:anchor distT="0" distB="0" distL="114300" distR="114300" simplePos="0" relativeHeight="251666432" behindDoc="0" locked="0" layoutInCell="1" allowOverlap="1" wp14:anchorId="14D301B8" wp14:editId="7DF5B7B2">
                <wp:simplePos x="0" y="0"/>
                <wp:positionH relativeFrom="column">
                  <wp:posOffset>1609725</wp:posOffset>
                </wp:positionH>
                <wp:positionV relativeFrom="paragraph">
                  <wp:posOffset>275590</wp:posOffset>
                </wp:positionV>
                <wp:extent cx="266700" cy="762000"/>
                <wp:effectExtent l="19050" t="19050" r="38100" b="19050"/>
                <wp:wrapNone/>
                <wp:docPr id="5" name="Up Arrow 5"/>
                <wp:cNvGraphicFramePr/>
                <a:graphic xmlns:a="http://schemas.openxmlformats.org/drawingml/2006/main">
                  <a:graphicData uri="http://schemas.microsoft.com/office/word/2010/wordprocessingShape">
                    <wps:wsp>
                      <wps:cNvSpPr/>
                      <wps:spPr>
                        <a:xfrm>
                          <a:off x="0" y="0"/>
                          <a:ext cx="266700" cy="762000"/>
                        </a:xfrm>
                        <a:prstGeom prst="upArrow">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5D71CC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026" type="#_x0000_t68" style="position:absolute;margin-left:126.75pt;margin-top:21.7pt;width:21pt;height:60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" adj="3780" filled="f" strokecolor="windowText"/>
            </w:pict>
          </mc:Fallback>
        </mc:AlternateContent>
      </w:r>
      <w:r>
        <w:rPr>
          <w:b/>
          <w:bCs/>
          <w:noProof/>
          <w:sz w:val="24"/>
          <w:lang w:val="en-US"/>
        </w:rPr>
        <mc:AlternateContent>
          <mc:Choice Requires="wps">
            <w:drawing>
              <wp:anchor distT="0" distB="0" distL="114300" distR="114300" simplePos="0" relativeHeight="251664384" behindDoc="0" locked="0" layoutInCell="1" allowOverlap="1" wp14:anchorId="56952F49" wp14:editId="3443D485">
                <wp:simplePos x="0" y="0"/>
                <wp:positionH relativeFrom="column">
                  <wp:posOffset>114300</wp:posOffset>
                </wp:positionH>
                <wp:positionV relativeFrom="paragraph">
                  <wp:posOffset>275590</wp:posOffset>
                </wp:positionV>
                <wp:extent cx="266700" cy="762000"/>
                <wp:effectExtent l="19050" t="19050" r="38100" b="19050"/>
                <wp:wrapNone/>
                <wp:docPr id="4" name="Up Arrow 4"/>
                <wp:cNvGraphicFramePr/>
                <a:graphic xmlns:a="http://schemas.openxmlformats.org/drawingml/2006/main">
                  <a:graphicData uri="http://schemas.microsoft.com/office/word/2010/wordprocessingShape">
                    <wps:wsp>
                      <wps:cNvSpPr/>
                      <wps:spPr>
                        <a:xfrm>
                          <a:off x="0" y="0"/>
                          <a:ext cx="266700" cy="762000"/>
                        </a:xfrm>
                        <a:prstGeom prst="up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9255D8" id="Up Arrow 4" o:spid="_x0000_s1026" type="#_x0000_t68" style="position:absolute;margin-left:9pt;margin-top:21.7pt;width:21pt;height:60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" adj="3780" filled="f" strokecolor="black [3213]"/>
            </w:pict>
          </mc:Fallback>
        </mc:AlternateContent>
      </w:r>
      <w:r w:rsidRPr="00594D36">
        <w:rPr>
          <w:b/>
          <w:bCs/>
          <w:sz w:val="24"/>
          <w:lang w:val="en-US"/>
        </w:rPr>
        <w:t> CH</w:t>
      </w:r>
      <w:r w:rsidRPr="00594D36">
        <w:rPr>
          <w:b/>
          <w:bCs/>
          <w:sz w:val="24"/>
          <w:vertAlign w:val="subscript"/>
          <w:lang w:val="en-US"/>
        </w:rPr>
        <w:t>4</w:t>
      </w:r>
      <w:r w:rsidRPr="00594D36">
        <w:rPr>
          <w:b/>
          <w:bCs/>
          <w:sz w:val="24"/>
          <w:lang w:val="en-US"/>
        </w:rPr>
        <w:t xml:space="preserve">(g) </w:t>
      </w:r>
      <w:r>
        <w:rPr>
          <w:b/>
          <w:bCs/>
          <w:sz w:val="24"/>
          <w:lang w:val="en-US"/>
        </w:rPr>
        <w:t xml:space="preserve">    </w:t>
      </w:r>
      <w:r w:rsidRPr="00594D36">
        <w:rPr>
          <w:b/>
          <w:bCs/>
          <w:sz w:val="24"/>
          <w:lang w:val="en-US"/>
        </w:rPr>
        <w:t xml:space="preserve">+ </w:t>
      </w:r>
      <w:r>
        <w:rPr>
          <w:b/>
          <w:bCs/>
          <w:sz w:val="24"/>
          <w:lang w:val="en-US"/>
        </w:rPr>
        <w:t xml:space="preserve">   </w:t>
      </w:r>
      <w:r w:rsidRPr="00594D36">
        <w:rPr>
          <w:b/>
          <w:bCs/>
          <w:sz w:val="24"/>
          <w:lang w:val="en-US"/>
        </w:rPr>
        <w:t>O</w:t>
      </w:r>
      <w:r w:rsidRPr="00594D36">
        <w:rPr>
          <w:b/>
          <w:bCs/>
          <w:sz w:val="24"/>
          <w:vertAlign w:val="subscript"/>
          <w:lang w:val="en-US"/>
        </w:rPr>
        <w:t>2</w:t>
      </w:r>
      <w:r>
        <w:rPr>
          <w:b/>
          <w:bCs/>
          <w:sz w:val="24"/>
          <w:lang w:val="en-US"/>
        </w:rPr>
        <w:t xml:space="preserve">(g)    </w:t>
      </w:r>
      <w:r w:rsidRPr="00594D36">
        <w:rPr>
          <w:b/>
          <w:bCs/>
          <w:sz w:val="24"/>
          <w:lang w:val="en-US"/>
        </w:rPr>
        <w:sym w:font="Wingdings" w:char="F0E0"/>
      </w:r>
      <w:r>
        <w:rPr>
          <w:b/>
          <w:bCs/>
          <w:sz w:val="24"/>
          <w:lang w:val="en-US"/>
        </w:rPr>
        <w:t xml:space="preserve">    </w:t>
      </w:r>
      <w:r w:rsidRPr="00594D36">
        <w:rPr>
          <w:b/>
          <w:bCs/>
          <w:sz w:val="24"/>
          <w:lang w:val="en-US"/>
        </w:rPr>
        <w:t>CO</w:t>
      </w:r>
      <w:r w:rsidRPr="00594D36">
        <w:rPr>
          <w:b/>
          <w:bCs/>
          <w:sz w:val="24"/>
          <w:vertAlign w:val="subscript"/>
          <w:lang w:val="en-US"/>
        </w:rPr>
        <w:t>2</w:t>
      </w:r>
      <w:r w:rsidRPr="00594D36">
        <w:rPr>
          <w:b/>
          <w:bCs/>
          <w:sz w:val="24"/>
          <w:lang w:val="en-US"/>
        </w:rPr>
        <w:t xml:space="preserve">(g) </w:t>
      </w:r>
      <w:r>
        <w:rPr>
          <w:b/>
          <w:bCs/>
          <w:sz w:val="24"/>
          <w:lang w:val="en-US"/>
        </w:rPr>
        <w:t xml:space="preserve">    </w:t>
      </w:r>
      <w:r w:rsidRPr="00594D36">
        <w:rPr>
          <w:b/>
          <w:bCs/>
          <w:sz w:val="24"/>
          <w:lang w:val="en-US"/>
        </w:rPr>
        <w:t>+</w:t>
      </w:r>
      <w:r>
        <w:rPr>
          <w:b/>
          <w:bCs/>
          <w:sz w:val="24"/>
          <w:lang w:val="en-US"/>
        </w:rPr>
        <w:t xml:space="preserve">    </w:t>
      </w:r>
      <w:r w:rsidRPr="00594D36">
        <w:rPr>
          <w:b/>
          <w:bCs/>
          <w:sz w:val="24"/>
          <w:lang w:val="en-US"/>
        </w:rPr>
        <w:t xml:space="preserve"> H</w:t>
      </w:r>
      <w:r w:rsidRPr="00594D36">
        <w:rPr>
          <w:b/>
          <w:bCs/>
          <w:sz w:val="24"/>
          <w:vertAlign w:val="subscript"/>
          <w:lang w:val="en-US"/>
        </w:rPr>
        <w:t>2</w:t>
      </w:r>
      <w:r w:rsidRPr="00594D36">
        <w:rPr>
          <w:b/>
          <w:bCs/>
          <w:sz w:val="24"/>
          <w:lang w:val="en-US"/>
        </w:rPr>
        <w:t>O(g)</w:t>
      </w:r>
    </w:p>
    <w:p w:rsidR="00594D36" w:rsidRPr="00594D36" w:rsidRDefault="00594D36" w:rsidP="00594D36">
      <w:pPr>
        <w:rPr>
          <w:b/>
          <w:bCs/>
          <w:sz w:val="24"/>
          <w:lang w:val="en-US"/>
        </w:rPr>
      </w:pPr>
    </w:p>
    <w:p w:rsidR="00594D36" w:rsidRDefault="00594D36" w:rsidP="00594D36">
      <w:pPr>
        <w:rPr>
          <w:b/>
          <w:bCs/>
          <w:i/>
          <w:iCs/>
          <w:sz w:val="24"/>
          <w:lang w:val="en-US"/>
        </w:rPr>
      </w:pPr>
    </w:p>
    <w:p w:rsidR="00594D36" w:rsidRDefault="00594D36" w:rsidP="00594D36">
      <w:pPr>
        <w:rPr>
          <w:b/>
          <w:bCs/>
          <w:i/>
          <w:iCs/>
          <w:sz w:val="24"/>
          <w:lang w:val="en-US"/>
        </w:rPr>
      </w:pPr>
      <w:r w:rsidRPr="00594D36">
        <w:rPr>
          <w:b/>
          <w:bCs/>
          <w:i/>
          <w:iCs/>
          <w:noProof/>
          <w:sz w:val="24"/>
          <w:lang w:val="en-US"/>
        </w:rPr>
        <mc:AlternateContent>
          <mc:Choice Requires="wps">
            <w:drawing>
              <wp:anchor distT="0" distB="0" distL="114300" distR="114300" simplePos="0" relativeHeight="251670528" behindDoc="0" locked="0" layoutInCell="1" allowOverlap="1" wp14:anchorId="293CB35B" wp14:editId="18B97703">
                <wp:simplePos x="0" y="0"/>
                <wp:positionH relativeFrom="column">
                  <wp:posOffset>1247775</wp:posOffset>
                </wp:positionH>
                <wp:positionV relativeFrom="paragraph">
                  <wp:posOffset>110490</wp:posOffset>
                </wp:positionV>
                <wp:extent cx="1200150"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3985"/>
                        </a:xfrm>
                        <a:prstGeom prst="rect">
                          <a:avLst/>
                        </a:prstGeom>
                        <a:solidFill>
                          <a:srgbClr val="FFFFFF"/>
                        </a:solidFill>
                        <a:ln w="9525">
                          <a:noFill/>
                          <a:miter lim="800000"/>
                          <a:headEnd/>
                          <a:tailEnd/>
                        </a:ln>
                      </wps:spPr>
                      <wps:txbx>
                        <w:txbxContent>
                          <w:p w:rsidR="00D50FC4" w:rsidRDefault="00D50FC4" w:rsidP="00594D36">
                            <w:r>
                              <w:t>Carbon Dioxide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3CB35B" id="_x0000_s1031" type="#_x0000_t202" style="position:absolute;margin-left:98.25pt;margin-top:8.7pt;width:94.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" stroked="f">
                <v:textbox style="mso-fit-shape-to-text:t">
                  <w:txbxContent>
                    <w:p w:rsidR="00D50FC4" w:rsidRDefault="00D50FC4" w:rsidP="00594D36">
                      <w:r>
                        <w:t>Carbon Dioxide</w:t>
                      </w:r>
                    </w:p>
                  </w:txbxContent>
                </v:textbox>
              </v:shape>
            </w:pict>
          </mc:Fallback>
        </mc:AlternateContent>
      </w:r>
      <w:r w:rsidRPr="00594D36">
        <w:rPr>
          <w:b/>
          <w:bCs/>
          <w:i/>
          <w:iCs/>
          <w:noProof/>
          <w:sz w:val="24"/>
          <w:lang w:val="en-US"/>
        </w:rPr>
        <mc:AlternateContent>
          <mc:Choice Requires="wps">
            <w:drawing>
              <wp:anchor distT="0" distB="0" distL="114300" distR="114300" simplePos="0" relativeHeight="251668480" behindDoc="0" locked="0" layoutInCell="1" allowOverlap="1" wp14:anchorId="1E177679" wp14:editId="0528C545">
                <wp:simplePos x="0" y="0"/>
                <wp:positionH relativeFrom="column">
                  <wp:posOffset>-152400</wp:posOffset>
                </wp:positionH>
                <wp:positionV relativeFrom="paragraph">
                  <wp:posOffset>112395</wp:posOffset>
                </wp:positionV>
                <wp:extent cx="1019175" cy="1403985"/>
                <wp:effectExtent l="0" t="0" r="9525"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3985"/>
                        </a:xfrm>
                        <a:prstGeom prst="rect">
                          <a:avLst/>
                        </a:prstGeom>
                        <a:solidFill>
                          <a:srgbClr val="FFFFFF"/>
                        </a:solidFill>
                        <a:ln w="9525">
                          <a:noFill/>
                          <a:miter lim="800000"/>
                          <a:headEnd/>
                          <a:tailEnd/>
                        </a:ln>
                      </wps:spPr>
                      <wps:txbx>
                        <w:txbxContent>
                          <w:p w:rsidR="00D50FC4" w:rsidRDefault="00D50FC4">
                            <w:r>
                              <w:t>Methane (hydrocarbon)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177679" id="_x0000_s1032" type="#_x0000_t202" style="position:absolute;margin-left:-12pt;margin-top:8.85pt;width:80.2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" stroked="f">
                <v:textbox style="mso-fit-shape-to-text:t">
                  <w:txbxContent>
                    <w:p w:rsidR="00D50FC4" w:rsidRDefault="00D50FC4">
                      <w:r>
                        <w:t>Methane (hydrocarbon)</w:t>
                      </w:r>
                    </w:p>
                  </w:txbxContent>
                </v:textbox>
              </v:shape>
            </w:pict>
          </mc:Fallback>
        </mc:AlternateContent>
      </w:r>
    </w:p>
    <w:p w:rsidR="00594D36" w:rsidRDefault="00594D36" w:rsidP="00594D36">
      <w:pPr>
        <w:rPr>
          <w:b/>
          <w:sz w:val="28"/>
          <w:u w:val="single"/>
        </w:rPr>
      </w:pPr>
    </w:p>
    <w:p w:rsidR="00594D36" w:rsidRPr="00594D36" w:rsidRDefault="00594D36" w:rsidP="00594D36">
      <w:pPr>
        <w:rPr>
          <w:b/>
          <w:sz w:val="28"/>
          <w:u w:val="single"/>
        </w:rPr>
      </w:pPr>
      <w:r w:rsidRPr="00594D36">
        <w:rPr>
          <w:b/>
          <w:sz w:val="28"/>
          <w:u w:val="single"/>
        </w:rPr>
        <w:t>Emissions and Combustion</w:t>
      </w:r>
    </w:p>
    <w:p w:rsidR="00594D36" w:rsidRDefault="00594D36" w:rsidP="00594D36">
      <w:pPr>
        <w:pStyle w:val="ListParagraph"/>
        <w:numPr>
          <w:ilvl w:val="0"/>
          <w:numId w:val="2"/>
        </w:numPr>
        <w:rPr>
          <w:sz w:val="24"/>
        </w:rPr>
      </w:pPr>
      <w:r>
        <w:rPr>
          <w:sz w:val="24"/>
        </w:rPr>
        <w:t>During most combustion reactions, the oxides produced are released into the atmosphere.</w:t>
      </w:r>
    </w:p>
    <w:p w:rsidR="00DF064B" w:rsidRPr="00DF064B" w:rsidRDefault="00594D36" w:rsidP="00DF064B">
      <w:pPr>
        <w:pStyle w:val="ListParagraph"/>
        <w:numPr>
          <w:ilvl w:val="1"/>
          <w:numId w:val="2"/>
        </w:numPr>
        <w:rPr>
          <w:sz w:val="24"/>
        </w:rPr>
      </w:pPr>
      <w:r>
        <w:rPr>
          <w:sz w:val="24"/>
        </w:rPr>
        <w:t xml:space="preserve">These are called </w:t>
      </w:r>
      <w:r w:rsidR="002C0F8B">
        <w:rPr>
          <w:b/>
          <w:sz w:val="24"/>
          <w:u w:val="single"/>
        </w:rPr>
        <w:t>_______________________________________</w:t>
      </w:r>
    </w:p>
    <w:p w:rsidR="00DF064B" w:rsidRPr="00DF064B" w:rsidRDefault="00DF064B" w:rsidP="00DF064B">
      <w:pPr>
        <w:pStyle w:val="ListParagraph"/>
        <w:numPr>
          <w:ilvl w:val="2"/>
          <w:numId w:val="2"/>
        </w:numPr>
        <w:rPr>
          <w:sz w:val="24"/>
        </w:rPr>
      </w:pPr>
      <w:r w:rsidRPr="00DF064B">
        <w:rPr>
          <w:bCs/>
          <w:sz w:val="24"/>
          <w:lang w:val="en-US"/>
        </w:rPr>
        <w:t>Emissions include</w:t>
      </w:r>
    </w:p>
    <w:p w:rsidR="00DF064B" w:rsidRPr="00DF064B" w:rsidRDefault="00DF064B" w:rsidP="00DF064B">
      <w:pPr>
        <w:pStyle w:val="ListParagraph"/>
        <w:numPr>
          <w:ilvl w:val="3"/>
          <w:numId w:val="2"/>
        </w:numPr>
        <w:rPr>
          <w:sz w:val="24"/>
        </w:rPr>
      </w:pPr>
      <w:r w:rsidRPr="00DF064B">
        <w:rPr>
          <w:b/>
          <w:bCs/>
          <w:sz w:val="24"/>
          <w:lang w:val="en-US"/>
        </w:rPr>
        <w:t xml:space="preserve">a) </w:t>
      </w:r>
      <w:r w:rsidRPr="00DF064B">
        <w:rPr>
          <w:bCs/>
          <w:sz w:val="24"/>
          <w:lang w:val="en-US"/>
        </w:rPr>
        <w:t>oxides of</w:t>
      </w:r>
      <w:r w:rsidRPr="00DF064B">
        <w:rPr>
          <w:b/>
          <w:bCs/>
          <w:sz w:val="24"/>
          <w:lang w:val="en-US"/>
        </w:rPr>
        <w:t xml:space="preserve"> </w:t>
      </w:r>
      <w:r w:rsidR="002C0F8B">
        <w:rPr>
          <w:b/>
          <w:bCs/>
          <w:sz w:val="24"/>
          <w:u w:val="single"/>
          <w:lang w:val="en-US"/>
        </w:rPr>
        <w:t>______________________________</w:t>
      </w:r>
    </w:p>
    <w:p w:rsidR="00DF064B" w:rsidRPr="00DF064B" w:rsidRDefault="00DF064B" w:rsidP="00DF064B">
      <w:pPr>
        <w:pStyle w:val="ListParagraph"/>
        <w:numPr>
          <w:ilvl w:val="3"/>
          <w:numId w:val="2"/>
        </w:numPr>
        <w:rPr>
          <w:sz w:val="24"/>
        </w:rPr>
      </w:pPr>
      <w:r w:rsidRPr="00DF064B">
        <w:rPr>
          <w:b/>
          <w:bCs/>
          <w:sz w:val="24"/>
          <w:lang w:val="en-US"/>
        </w:rPr>
        <w:t xml:space="preserve">b) </w:t>
      </w:r>
      <w:r w:rsidRPr="00DF064B">
        <w:rPr>
          <w:bCs/>
          <w:sz w:val="24"/>
          <w:lang w:val="en-US"/>
        </w:rPr>
        <w:t>oxides of</w:t>
      </w:r>
      <w:r w:rsidRPr="00DF064B">
        <w:rPr>
          <w:b/>
          <w:bCs/>
          <w:sz w:val="24"/>
          <w:lang w:val="en-US"/>
        </w:rPr>
        <w:t xml:space="preserve"> </w:t>
      </w:r>
      <w:r w:rsidR="002C0F8B">
        <w:rPr>
          <w:b/>
          <w:bCs/>
          <w:sz w:val="24"/>
          <w:u w:val="single"/>
          <w:lang w:val="en-US"/>
        </w:rPr>
        <w:t>______________________________</w:t>
      </w:r>
    </w:p>
    <w:p w:rsidR="00DF064B" w:rsidRPr="00DF064B" w:rsidRDefault="00DF064B" w:rsidP="00DF064B">
      <w:pPr>
        <w:pStyle w:val="ListParagraph"/>
        <w:numPr>
          <w:ilvl w:val="3"/>
          <w:numId w:val="2"/>
        </w:numPr>
        <w:rPr>
          <w:sz w:val="24"/>
        </w:rPr>
      </w:pPr>
      <w:r>
        <w:rPr>
          <w:noProof/>
          <w:lang w:val="en-US"/>
        </w:rPr>
        <mc:AlternateContent>
          <mc:Choice Requires="wps">
            <w:drawing>
              <wp:anchor distT="0" distB="0" distL="114300" distR="114300" simplePos="0" relativeHeight="251674624" behindDoc="0" locked="0" layoutInCell="1" allowOverlap="1" wp14:anchorId="5C748D5C" wp14:editId="7E5FDDFB">
                <wp:simplePos x="0" y="0"/>
                <wp:positionH relativeFrom="column">
                  <wp:posOffset>-203200</wp:posOffset>
                </wp:positionH>
                <wp:positionV relativeFrom="paragraph">
                  <wp:posOffset>330835</wp:posOffset>
                </wp:positionV>
                <wp:extent cx="1828800" cy="73914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1828800" cy="739140"/>
                        </a:xfrm>
                        <a:prstGeom prst="rect">
                          <a:avLst/>
                        </a:prstGeom>
                        <a:noFill/>
                        <a:ln>
                          <a:noFill/>
                        </a:ln>
                        <a:effectLst/>
                      </wps:spPr>
                      <wps:txbx>
                        <w:txbxContent>
                          <w:p w:rsidR="00D50FC4" w:rsidRPr="00DF064B" w:rsidRDefault="00D50FC4" w:rsidP="00DF064B">
                            <w:pPr>
                              <w:jc w:val="center"/>
                              <w:rPr>
                                <w:b/>
                                <w:outline/>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DF064B">
                              <w:rPr>
                                <w:b/>
                                <w:outline/>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Oxides of Carbon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748D5C" id="Text Box 9" o:spid="_x0000_s1033" type="#_x0000_t202" style="position:absolute;left:0;text-align:left;margin-left:-16pt;margin-top:26.05pt;width:2in;height:58.2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" filled="f" stroked="f">
                <v:textbox>
                  <w:txbxContent>
                    <w:p w:rsidR="00D50FC4" w:rsidRPr="00DF064B" w:rsidRDefault="00D50FC4" w:rsidP="00DF064B">
                      <w:pPr>
                        <w:jc w:val="center"/>
                        <w:rPr>
                          <w:b/>
                          <w:outline/>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DF064B">
                        <w:rPr>
                          <w:b/>
                          <w:outline/>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Oxides of Carbon</w:t>
                      </w:r>
                    </w:p>
                  </w:txbxContent>
                </v:textbox>
              </v:shape>
            </w:pict>
          </mc:Fallback>
        </mc:AlternateContent>
      </w:r>
      <w:r w:rsidRPr="00DF064B">
        <w:rPr>
          <w:b/>
          <w:bCs/>
          <w:sz w:val="24"/>
          <w:lang w:val="en-US"/>
        </w:rPr>
        <w:t xml:space="preserve">c) </w:t>
      </w:r>
      <w:r w:rsidRPr="00DF064B">
        <w:rPr>
          <w:bCs/>
          <w:sz w:val="24"/>
          <w:lang w:val="en-US"/>
        </w:rPr>
        <w:t>oxides of</w:t>
      </w:r>
      <w:r w:rsidRPr="00DF064B">
        <w:rPr>
          <w:b/>
          <w:bCs/>
          <w:sz w:val="24"/>
          <w:lang w:val="en-US"/>
        </w:rPr>
        <w:t xml:space="preserve"> </w:t>
      </w:r>
      <w:r w:rsidR="002C0F8B">
        <w:rPr>
          <w:b/>
          <w:bCs/>
          <w:sz w:val="24"/>
          <w:u w:val="single"/>
          <w:lang w:val="en-US"/>
        </w:rPr>
        <w:t>______________________________</w:t>
      </w:r>
    </w:p>
    <w:p w:rsidR="006D5DBD" w:rsidRDefault="006D5DBD" w:rsidP="006D5DBD">
      <w:pPr>
        <w:rPr>
          <w:sz w:val="24"/>
        </w:rPr>
      </w:pPr>
    </w:p>
    <w:p w:rsidR="00DF064B" w:rsidRPr="00DF064B" w:rsidRDefault="00DF064B" w:rsidP="00DF064B">
      <w:pPr>
        <w:rPr>
          <w:b/>
          <w:bCs/>
          <w:sz w:val="28"/>
          <w:u w:val="single"/>
          <w:lang w:val="en-US"/>
        </w:rPr>
      </w:pPr>
      <w:r>
        <w:rPr>
          <w:sz w:val="24"/>
        </w:rPr>
        <w:br/>
      </w:r>
      <w:r>
        <w:rPr>
          <w:b/>
          <w:bCs/>
          <w:sz w:val="28"/>
          <w:u w:val="single"/>
          <w:lang w:val="en-US"/>
        </w:rPr>
        <w:t xml:space="preserve">1. </w:t>
      </w:r>
      <w:r w:rsidRPr="00DF064B">
        <w:rPr>
          <w:b/>
          <w:bCs/>
          <w:sz w:val="28"/>
          <w:u w:val="single"/>
          <w:lang w:val="en-US"/>
        </w:rPr>
        <w:t>Carbon Dioxide:</w:t>
      </w:r>
    </w:p>
    <w:p w:rsidR="00DF064B" w:rsidRDefault="00DF064B" w:rsidP="00DF064B">
      <w:pPr>
        <w:rPr>
          <w:bCs/>
          <w:sz w:val="24"/>
          <w:lang w:val="en-US"/>
        </w:rPr>
      </w:pPr>
      <w:r>
        <w:rPr>
          <w:bCs/>
          <w:sz w:val="24"/>
          <w:lang w:val="en-US"/>
        </w:rPr>
        <w:t xml:space="preserve">Carbon dioxide can enter our atmosphere through </w:t>
      </w:r>
      <w:r w:rsidR="002C0F8B">
        <w:rPr>
          <w:b/>
          <w:bCs/>
          <w:sz w:val="24"/>
          <w:u w:val="single"/>
          <w:lang w:val="en-US"/>
        </w:rPr>
        <w:t>______________________</w:t>
      </w:r>
      <w:r>
        <w:rPr>
          <w:bCs/>
          <w:sz w:val="24"/>
          <w:lang w:val="en-US"/>
        </w:rPr>
        <w:t xml:space="preserve"> and </w:t>
      </w:r>
      <w:r w:rsidR="002C0F8B">
        <w:rPr>
          <w:b/>
          <w:bCs/>
          <w:sz w:val="24"/>
          <w:u w:val="single"/>
          <w:lang w:val="en-US"/>
        </w:rPr>
        <w:t>______________________</w:t>
      </w:r>
      <w:r w:rsidRPr="00DF064B">
        <w:rPr>
          <w:b/>
          <w:bCs/>
          <w:sz w:val="24"/>
          <w:u w:val="single"/>
          <w:lang w:val="en-US"/>
        </w:rPr>
        <w:t>.</w:t>
      </w:r>
    </w:p>
    <w:p w:rsidR="00DF064B" w:rsidRPr="00DF064B" w:rsidRDefault="00DF064B" w:rsidP="00DF064B">
      <w:pPr>
        <w:rPr>
          <w:b/>
          <w:bCs/>
          <w:sz w:val="24"/>
          <w:u w:val="single"/>
          <w:lang w:val="en-US"/>
        </w:rPr>
      </w:pPr>
      <w:r w:rsidRPr="00DF064B">
        <w:rPr>
          <w:b/>
          <w:bCs/>
          <w:sz w:val="28"/>
          <w:u w:val="single"/>
          <w:lang w:val="en-US"/>
        </w:rPr>
        <w:t>COMBUSTION</w:t>
      </w:r>
      <w:r w:rsidRPr="00DF064B">
        <w:rPr>
          <w:b/>
          <w:bCs/>
          <w:sz w:val="24"/>
          <w:u w:val="single"/>
          <w:lang w:val="en-US"/>
        </w:rPr>
        <w:t>:</w:t>
      </w:r>
    </w:p>
    <w:p w:rsidR="00DF064B" w:rsidRPr="00DF064B" w:rsidRDefault="00DF064B" w:rsidP="00DF064B">
      <w:pPr>
        <w:pStyle w:val="ListParagraph"/>
        <w:numPr>
          <w:ilvl w:val="0"/>
          <w:numId w:val="2"/>
        </w:numPr>
        <w:rPr>
          <w:b/>
          <w:bCs/>
          <w:sz w:val="24"/>
          <w:lang w:val="en-US"/>
        </w:rPr>
      </w:pPr>
      <w:r>
        <w:rPr>
          <w:bCs/>
          <w:sz w:val="24"/>
          <w:lang w:val="en-US"/>
        </w:rPr>
        <w:t xml:space="preserve">Burning carbon compounds (like wood and other forms of </w:t>
      </w:r>
      <w:r w:rsidR="002C0F8B">
        <w:rPr>
          <w:b/>
          <w:bCs/>
          <w:sz w:val="24"/>
          <w:u w:val="single"/>
          <w:lang w:val="en-US"/>
        </w:rPr>
        <w:t>_____________________</w:t>
      </w:r>
      <w:r>
        <w:rPr>
          <w:bCs/>
          <w:sz w:val="24"/>
          <w:lang w:val="en-US"/>
        </w:rPr>
        <w:t xml:space="preserve"> </w:t>
      </w:r>
      <w:r w:rsidRPr="00DF064B">
        <w:rPr>
          <w:bCs/>
          <w:sz w:val="24"/>
          <w:lang w:val="en-US"/>
        </w:rPr>
        <w:sym w:font="Wingdings" w:char="F0E0"/>
      </w:r>
      <w:r>
        <w:rPr>
          <w:bCs/>
          <w:sz w:val="24"/>
          <w:lang w:val="en-US"/>
        </w:rPr>
        <w:t xml:space="preserve">plant matter/agricultural waste or </w:t>
      </w:r>
      <w:r w:rsidRPr="00DF064B">
        <w:rPr>
          <w:b/>
          <w:bCs/>
          <w:sz w:val="24"/>
          <w:u w:val="single"/>
          <w:lang w:val="en-US"/>
        </w:rPr>
        <w:t>hydrocarbon molecules</w:t>
      </w:r>
      <w:r>
        <w:rPr>
          <w:bCs/>
          <w:sz w:val="24"/>
          <w:lang w:val="en-US"/>
        </w:rPr>
        <w:t xml:space="preserve">) creates </w:t>
      </w:r>
      <w:r w:rsidR="002C0F8B">
        <w:rPr>
          <w:b/>
          <w:bCs/>
          <w:sz w:val="24"/>
          <w:u w:val="single"/>
          <w:lang w:val="en-US"/>
        </w:rPr>
        <w:t>___________________________</w:t>
      </w:r>
    </w:p>
    <w:p w:rsidR="00DF064B" w:rsidRPr="00DF064B" w:rsidRDefault="00DF064B" w:rsidP="00DF064B">
      <w:pPr>
        <w:rPr>
          <w:b/>
          <w:bCs/>
          <w:sz w:val="28"/>
          <w:u w:val="single"/>
          <w:lang w:val="en-US"/>
        </w:rPr>
      </w:pPr>
      <w:r w:rsidRPr="00DF064B">
        <w:rPr>
          <w:b/>
          <w:bCs/>
          <w:sz w:val="28"/>
          <w:u w:val="single"/>
          <w:lang w:val="en-US"/>
        </w:rPr>
        <w:t>NATURAL SOURCES:</w:t>
      </w:r>
    </w:p>
    <w:p w:rsidR="00DF064B" w:rsidRPr="00DF064B" w:rsidRDefault="00DF064B" w:rsidP="00DF064B">
      <w:pPr>
        <w:pStyle w:val="ListParagraph"/>
        <w:numPr>
          <w:ilvl w:val="0"/>
          <w:numId w:val="2"/>
        </w:numPr>
        <w:rPr>
          <w:b/>
          <w:bCs/>
          <w:sz w:val="24"/>
          <w:lang w:val="en-US"/>
        </w:rPr>
      </w:pPr>
      <w:r>
        <w:rPr>
          <w:bCs/>
          <w:sz w:val="24"/>
          <w:lang w:val="en-US"/>
        </w:rPr>
        <w:t>Cellular Respiration, forest fires, volcanic eruptions and weather of some rocks releases carbon dioxide into the atmosphere naturally. (CARBON CYCLE)</w:t>
      </w:r>
    </w:p>
    <w:p w:rsidR="00DF064B" w:rsidRPr="00DF064B" w:rsidRDefault="00DF064B" w:rsidP="00DF064B">
      <w:pPr>
        <w:rPr>
          <w:b/>
          <w:bCs/>
          <w:sz w:val="28"/>
          <w:u w:val="single"/>
          <w:lang w:val="en-US"/>
        </w:rPr>
      </w:pPr>
      <w:r w:rsidRPr="00DF064B">
        <w:rPr>
          <w:b/>
          <w:bCs/>
          <w:sz w:val="28"/>
          <w:u w:val="single"/>
          <w:lang w:val="en-US"/>
        </w:rPr>
        <w:t>Problem with a buildup of carbon dioxide in the atmosphere</w:t>
      </w:r>
    </w:p>
    <w:p w:rsidR="00DF064B" w:rsidRPr="002C0F8B" w:rsidRDefault="00DF064B" w:rsidP="00DF064B">
      <w:pPr>
        <w:pStyle w:val="ListParagraph"/>
        <w:numPr>
          <w:ilvl w:val="0"/>
          <w:numId w:val="2"/>
        </w:numPr>
        <w:rPr>
          <w:b/>
          <w:bCs/>
          <w:sz w:val="24"/>
          <w:lang w:val="en-US"/>
        </w:rPr>
      </w:pPr>
      <w:r w:rsidRPr="00DF064B">
        <w:rPr>
          <w:b/>
          <w:bCs/>
          <w:sz w:val="24"/>
          <w:lang w:val="en-US"/>
        </w:rPr>
        <w:t> </w:t>
      </w:r>
      <w:r w:rsidRPr="00DF064B">
        <w:rPr>
          <w:bCs/>
          <w:sz w:val="24"/>
          <w:lang w:val="en-US"/>
        </w:rPr>
        <w:t>CO</w:t>
      </w:r>
      <w:r w:rsidRPr="00DF064B">
        <w:rPr>
          <w:bCs/>
          <w:sz w:val="24"/>
          <w:vertAlign w:val="subscript"/>
          <w:lang w:val="en-US"/>
        </w:rPr>
        <w:t>2</w:t>
      </w:r>
      <w:r w:rsidRPr="00DF064B">
        <w:rPr>
          <w:bCs/>
          <w:sz w:val="24"/>
          <w:lang w:val="en-US"/>
        </w:rPr>
        <w:t xml:space="preserve"> is a greenhouse gas (it holds in thermal energy. An increase in CO</w:t>
      </w:r>
      <w:r w:rsidRPr="00DF064B">
        <w:rPr>
          <w:bCs/>
          <w:sz w:val="24"/>
          <w:vertAlign w:val="subscript"/>
          <w:lang w:val="en-US"/>
        </w:rPr>
        <w:t xml:space="preserve">2 </w:t>
      </w:r>
      <w:r w:rsidRPr="00DF064B">
        <w:rPr>
          <w:bCs/>
          <w:sz w:val="24"/>
          <w:lang w:val="en-US"/>
        </w:rPr>
        <w:t>increases thermal energy retention, which increases overall atmospheric temperatures)</w:t>
      </w:r>
    </w:p>
    <w:p w:rsidR="00DF064B" w:rsidRPr="00DF064B" w:rsidRDefault="00DF064B" w:rsidP="00DF064B">
      <w:pPr>
        <w:rPr>
          <w:b/>
          <w:bCs/>
          <w:sz w:val="24"/>
          <w:lang w:val="en-US"/>
        </w:rPr>
      </w:pPr>
      <w:r>
        <w:rPr>
          <w:noProof/>
          <w:color w:val="0000FF"/>
          <w:lang w:val="en-US"/>
        </w:rPr>
        <w:lastRenderedPageBreak/>
        <w:drawing>
          <wp:inline distT="0" distB="0" distL="0" distR="0" wp14:anchorId="7ACFEAD7" wp14:editId="7E52F186">
            <wp:extent cx="6869927" cy="3846314"/>
            <wp:effectExtent l="0" t="0" r="7620" b="1905"/>
            <wp:docPr id="10" name="irc_mi" descr="http://www.interactiveoceans.washington.edu/files/io_0002s_0005_layer10copy5_med.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teractiveoceans.washington.edu/files/io_0002s_0005_layer10copy5_med.jpg">
                      <a:hlinkClick r:id="rId10"/>
                    </pic:cNvPr>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b="8859"/>
                    <a:stretch/>
                  </pic:blipFill>
                  <pic:spPr bwMode="auto">
                    <a:xfrm>
                      <a:off x="0" y="0"/>
                      <a:ext cx="6869880" cy="3846288"/>
                    </a:xfrm>
                    <a:prstGeom prst="rect">
                      <a:avLst/>
                    </a:prstGeom>
                    <a:noFill/>
                    <a:ln>
                      <a:noFill/>
                    </a:ln>
                    <a:extLst>
                      <a:ext uri="{53640926-AAD7-44D8-BBD7-CCE9431645EC}">
                        <a14:shadowObscured xmlns:a14="http://schemas.microsoft.com/office/drawing/2010/main"/>
                      </a:ext>
                    </a:extLst>
                  </pic:spPr>
                </pic:pic>
              </a:graphicData>
            </a:graphic>
          </wp:inline>
        </w:drawing>
      </w:r>
    </w:p>
    <w:p w:rsidR="001744D4" w:rsidRPr="001744D4" w:rsidRDefault="00DF064B" w:rsidP="006D5DBD">
      <w:pPr>
        <w:rPr>
          <w:b/>
          <w:sz w:val="28"/>
          <w:u w:val="single"/>
        </w:rPr>
      </w:pPr>
      <w:r w:rsidRPr="001744D4">
        <w:rPr>
          <w:b/>
          <w:sz w:val="28"/>
          <w:u w:val="single"/>
        </w:rPr>
        <w:t>2. Carbon Monoxide</w:t>
      </w:r>
    </w:p>
    <w:p w:rsidR="001744D4" w:rsidRPr="001744D4" w:rsidRDefault="001744D4" w:rsidP="001744D4">
      <w:pPr>
        <w:pStyle w:val="ListParagraph"/>
        <w:numPr>
          <w:ilvl w:val="0"/>
          <w:numId w:val="2"/>
        </w:numPr>
        <w:rPr>
          <w:sz w:val="24"/>
        </w:rPr>
      </w:pPr>
      <w:r>
        <w:rPr>
          <w:sz w:val="24"/>
        </w:rPr>
        <w:t xml:space="preserve">Carbon Monoxide is produced during </w:t>
      </w:r>
      <w:r w:rsidRPr="001744D4">
        <w:rPr>
          <w:bCs/>
          <w:sz w:val="24"/>
          <w:lang w:val="en-US"/>
        </w:rPr>
        <w:t>combustion with limited  O</w:t>
      </w:r>
      <w:r w:rsidRPr="001744D4">
        <w:rPr>
          <w:bCs/>
          <w:sz w:val="24"/>
          <w:vertAlign w:val="subscript"/>
          <w:lang w:val="en-US"/>
        </w:rPr>
        <w:t>2</w:t>
      </w:r>
      <w:r w:rsidRPr="001744D4">
        <w:rPr>
          <w:bCs/>
          <w:sz w:val="24"/>
          <w:lang w:val="en-US"/>
        </w:rPr>
        <w:t>(g) (incomplete combustion)</w:t>
      </w:r>
    </w:p>
    <w:p w:rsidR="001744D4" w:rsidRPr="001744D4" w:rsidRDefault="001744D4" w:rsidP="001744D4">
      <w:pPr>
        <w:pStyle w:val="ListParagraph"/>
        <w:numPr>
          <w:ilvl w:val="0"/>
          <w:numId w:val="2"/>
        </w:numPr>
        <w:rPr>
          <w:bCs/>
          <w:sz w:val="24"/>
          <w:lang w:val="en-US"/>
        </w:rPr>
      </w:pPr>
      <w:r w:rsidRPr="001744D4">
        <w:rPr>
          <w:bCs/>
          <w:sz w:val="24"/>
          <w:lang w:val="en-US"/>
        </w:rPr>
        <w:t>Where does carbon monoxide come from?</w:t>
      </w:r>
    </w:p>
    <w:p w:rsidR="001744D4" w:rsidRPr="001744D4" w:rsidRDefault="002C0F8B" w:rsidP="001744D4">
      <w:pPr>
        <w:pStyle w:val="ListParagraph"/>
        <w:numPr>
          <w:ilvl w:val="1"/>
          <w:numId w:val="2"/>
        </w:numPr>
        <w:rPr>
          <w:bCs/>
          <w:sz w:val="24"/>
          <w:lang w:val="en-US"/>
        </w:rPr>
      </w:pPr>
      <w:r>
        <w:rPr>
          <w:b/>
          <w:bCs/>
          <w:sz w:val="24"/>
          <w:u w:val="single"/>
          <w:lang w:val="en-US"/>
        </w:rPr>
        <w:t>________________________________________</w:t>
      </w:r>
      <w:r w:rsidR="001744D4" w:rsidRPr="001744D4">
        <w:rPr>
          <w:bCs/>
          <w:sz w:val="24"/>
          <w:lang w:val="en-US"/>
        </w:rPr>
        <w:t xml:space="preserve"> (eg. Car engines)</w:t>
      </w:r>
    </w:p>
    <w:p w:rsidR="001744D4" w:rsidRPr="001744D4" w:rsidRDefault="001744D4" w:rsidP="001744D4">
      <w:pPr>
        <w:pStyle w:val="ListParagraph"/>
        <w:numPr>
          <w:ilvl w:val="0"/>
          <w:numId w:val="2"/>
        </w:numPr>
        <w:rPr>
          <w:bCs/>
          <w:sz w:val="24"/>
          <w:lang w:val="en-US"/>
        </w:rPr>
      </w:pPr>
      <w:r w:rsidRPr="001744D4">
        <w:rPr>
          <w:bCs/>
          <w:sz w:val="24"/>
          <w:lang w:val="en-US"/>
        </w:rPr>
        <w:t>Problems with carbon monoxide?</w:t>
      </w:r>
    </w:p>
    <w:p w:rsidR="001744D4" w:rsidRPr="001744D4" w:rsidRDefault="001744D4" w:rsidP="001744D4">
      <w:pPr>
        <w:pStyle w:val="ListParagraph"/>
        <w:numPr>
          <w:ilvl w:val="1"/>
          <w:numId w:val="2"/>
        </w:numPr>
        <w:rPr>
          <w:bCs/>
          <w:sz w:val="24"/>
          <w:lang w:val="en-US"/>
        </w:rPr>
      </w:pPr>
      <w:r w:rsidRPr="001744D4">
        <w:rPr>
          <w:bCs/>
          <w:sz w:val="24"/>
          <w:lang w:val="en-US"/>
        </w:rPr>
        <w:t>bonds to hemoglobin, preventing O</w:t>
      </w:r>
      <w:r w:rsidRPr="001744D4">
        <w:rPr>
          <w:bCs/>
          <w:sz w:val="24"/>
          <w:vertAlign w:val="subscript"/>
          <w:lang w:val="en-US"/>
        </w:rPr>
        <w:t>2</w:t>
      </w:r>
      <w:r w:rsidRPr="001744D4">
        <w:rPr>
          <w:bCs/>
          <w:sz w:val="24"/>
          <w:lang w:val="en-US"/>
        </w:rPr>
        <w:t xml:space="preserve">  from bonding, preventing O</w:t>
      </w:r>
      <w:r w:rsidRPr="001744D4">
        <w:rPr>
          <w:bCs/>
          <w:sz w:val="24"/>
          <w:vertAlign w:val="subscript"/>
          <w:lang w:val="en-US"/>
        </w:rPr>
        <w:t>2</w:t>
      </w:r>
      <w:r w:rsidRPr="001744D4">
        <w:rPr>
          <w:bCs/>
          <w:sz w:val="24"/>
          <w:lang w:val="en-US"/>
        </w:rPr>
        <w:t>(g) from reaching bo</w:t>
      </w:r>
      <w:r>
        <w:rPr>
          <w:bCs/>
          <w:sz w:val="24"/>
          <w:lang w:val="en-US"/>
        </w:rPr>
        <w:t xml:space="preserve">dy tissues, resulting in cell </w:t>
      </w:r>
      <w:r w:rsidRPr="001744D4">
        <w:rPr>
          <w:bCs/>
          <w:sz w:val="24"/>
          <w:lang w:val="en-US"/>
        </w:rPr>
        <w:t>death</w:t>
      </w:r>
    </w:p>
    <w:p w:rsidR="001744D4" w:rsidRPr="001744D4" w:rsidRDefault="001744D4" w:rsidP="006D5DBD">
      <w:pPr>
        <w:rPr>
          <w:b/>
          <w:sz w:val="32"/>
          <w:u w:val="single"/>
        </w:rPr>
      </w:pPr>
      <w:r w:rsidRPr="001744D4">
        <w:rPr>
          <w:b/>
          <w:sz w:val="32"/>
          <w:u w:val="single"/>
        </w:rPr>
        <w:t>QUESTION:</w:t>
      </w:r>
    </w:p>
    <w:p w:rsidR="001744D4" w:rsidRDefault="001744D4" w:rsidP="006D5DBD">
      <w:pPr>
        <w:rPr>
          <w:sz w:val="24"/>
        </w:rPr>
      </w:pPr>
      <w:r>
        <w:rPr>
          <w:sz w:val="24"/>
        </w:rPr>
        <w:t>A. Refer to the diagram of the carbon cycle on page 157. Explain how the increased use of combustion processes by society and deforestation could result in a higher level of atmospheric carbon dioxide, a level that cannot be removed by natural mechanisms.</w:t>
      </w:r>
    </w:p>
    <w:p w:rsidR="001744D4" w:rsidRDefault="00E341D5" w:rsidP="00E341D5">
      <w:pPr>
        <w:spacing w:line="360" w:lineRule="auto"/>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44D4" w:rsidRDefault="001744D4" w:rsidP="006D5DBD">
      <w:pPr>
        <w:rPr>
          <w:sz w:val="24"/>
        </w:rPr>
      </w:pPr>
      <w:r>
        <w:rPr>
          <w:noProof/>
          <w:lang w:val="en-US"/>
        </w:rPr>
        <w:lastRenderedPageBreak/>
        <mc:AlternateContent>
          <mc:Choice Requires="wps">
            <w:drawing>
              <wp:anchor distT="0" distB="0" distL="114300" distR="114300" simplePos="0" relativeHeight="251676672" behindDoc="0" locked="0" layoutInCell="1" allowOverlap="1" wp14:anchorId="73153390" wp14:editId="0F680650">
                <wp:simplePos x="0" y="0"/>
                <wp:positionH relativeFrom="column">
                  <wp:posOffset>-43732</wp:posOffset>
                </wp:positionH>
                <wp:positionV relativeFrom="paragraph">
                  <wp:posOffset>-43732</wp:posOffset>
                </wp:positionV>
                <wp:extent cx="1828800" cy="556591"/>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556591"/>
                        </a:xfrm>
                        <a:prstGeom prst="rect">
                          <a:avLst/>
                        </a:prstGeom>
                        <a:noFill/>
                        <a:ln>
                          <a:noFill/>
                        </a:ln>
                        <a:effectLst/>
                      </wps:spPr>
                      <wps:txbx>
                        <w:txbxContent>
                          <w:p w:rsidR="00D50FC4" w:rsidRPr="001744D4" w:rsidRDefault="00D50FC4" w:rsidP="001744D4">
                            <w:pPr>
                              <w:jc w:val="center"/>
                              <w:rPr>
                                <w:b/>
                                <w:outline/>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1744D4">
                              <w:rPr>
                                <w:b/>
                                <w:outline/>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Oxides of Sulfur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153390" id="Text Box 7" o:spid="_x0000_s1034" type="#_x0000_t202" style="position:absolute;margin-left:-3.45pt;margin-top:-3.45pt;width:2in;height:43.85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" filled="f" stroked="f">
                <v:textbox>
                  <w:txbxContent>
                    <w:p w:rsidR="00D50FC4" w:rsidRPr="001744D4" w:rsidRDefault="00D50FC4" w:rsidP="001744D4">
                      <w:pPr>
                        <w:jc w:val="center"/>
                        <w:rPr>
                          <w:b/>
                          <w:outline/>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1744D4">
                        <w:rPr>
                          <w:b/>
                          <w:outline/>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Oxides of Sulfur</w:t>
                      </w:r>
                    </w:p>
                  </w:txbxContent>
                </v:textbox>
              </v:shape>
            </w:pict>
          </mc:Fallback>
        </mc:AlternateContent>
      </w:r>
    </w:p>
    <w:p w:rsidR="001744D4" w:rsidRDefault="001744D4" w:rsidP="006D5DBD">
      <w:pPr>
        <w:rPr>
          <w:sz w:val="24"/>
        </w:rPr>
      </w:pPr>
    </w:p>
    <w:p w:rsidR="001744D4" w:rsidRPr="001744D4" w:rsidRDefault="001744D4" w:rsidP="006D5DBD">
      <w:pPr>
        <w:rPr>
          <w:b/>
          <w:sz w:val="28"/>
          <w:u w:val="single"/>
        </w:rPr>
      </w:pPr>
      <w:r w:rsidRPr="001744D4">
        <w:rPr>
          <w:b/>
          <w:sz w:val="28"/>
          <w:u w:val="single"/>
        </w:rPr>
        <w:t>Natural resources:</w:t>
      </w:r>
    </w:p>
    <w:p w:rsidR="001744D4" w:rsidRPr="001744D4" w:rsidRDefault="001744D4" w:rsidP="001744D4">
      <w:pPr>
        <w:pStyle w:val="ListParagraph"/>
        <w:numPr>
          <w:ilvl w:val="0"/>
          <w:numId w:val="2"/>
        </w:numPr>
        <w:rPr>
          <w:sz w:val="24"/>
        </w:rPr>
      </w:pPr>
      <w:r>
        <w:rPr>
          <w:sz w:val="24"/>
        </w:rPr>
        <w:t xml:space="preserve">Sulfur is an element that is found in small quantities within many </w:t>
      </w:r>
      <w:r w:rsidR="002C0F8B">
        <w:rPr>
          <w:b/>
          <w:sz w:val="24"/>
          <w:u w:val="single"/>
        </w:rPr>
        <w:t>_____________________________</w:t>
      </w:r>
      <w:r>
        <w:rPr>
          <w:b/>
          <w:sz w:val="24"/>
          <w:u w:val="single"/>
        </w:rPr>
        <w:t>.</w:t>
      </w:r>
    </w:p>
    <w:p w:rsidR="001744D4" w:rsidRPr="001744D4" w:rsidRDefault="001744D4" w:rsidP="001744D4">
      <w:pPr>
        <w:pStyle w:val="ListParagraph"/>
        <w:numPr>
          <w:ilvl w:val="1"/>
          <w:numId w:val="2"/>
        </w:numPr>
        <w:rPr>
          <w:sz w:val="24"/>
        </w:rPr>
      </w:pPr>
      <w:r>
        <w:rPr>
          <w:b/>
          <w:sz w:val="24"/>
          <w:u w:val="single"/>
        </w:rPr>
        <w:t>Examples:</w:t>
      </w:r>
    </w:p>
    <w:p w:rsidR="001744D4" w:rsidRDefault="001744D4" w:rsidP="001744D4">
      <w:pPr>
        <w:pStyle w:val="ListParagraph"/>
        <w:numPr>
          <w:ilvl w:val="2"/>
          <w:numId w:val="2"/>
        </w:numPr>
        <w:rPr>
          <w:sz w:val="24"/>
        </w:rPr>
      </w:pPr>
      <w:r>
        <w:rPr>
          <w:sz w:val="24"/>
        </w:rPr>
        <w:t>Coal (in Alberta) has low sulfur but in Eastern Canada, Coal has a higher sulfur content</w:t>
      </w:r>
    </w:p>
    <w:p w:rsidR="001744D4" w:rsidRDefault="001744D4" w:rsidP="001744D4">
      <w:pPr>
        <w:pStyle w:val="ListParagraph"/>
        <w:numPr>
          <w:ilvl w:val="2"/>
          <w:numId w:val="2"/>
        </w:numPr>
        <w:rPr>
          <w:sz w:val="24"/>
        </w:rPr>
      </w:pPr>
      <w:r>
        <w:rPr>
          <w:sz w:val="24"/>
        </w:rPr>
        <w:t>Crude oil and oil sands also have sulfur</w:t>
      </w:r>
    </w:p>
    <w:p w:rsidR="001744D4" w:rsidRDefault="001744D4" w:rsidP="001744D4">
      <w:pPr>
        <w:pStyle w:val="ListParagraph"/>
        <w:numPr>
          <w:ilvl w:val="2"/>
          <w:numId w:val="2"/>
        </w:numPr>
        <w:rPr>
          <w:sz w:val="24"/>
        </w:rPr>
      </w:pPr>
      <w:r>
        <w:rPr>
          <w:sz w:val="24"/>
        </w:rPr>
        <w:t>Natural Gas has sulfur in the form of H</w:t>
      </w:r>
      <w:r>
        <w:rPr>
          <w:sz w:val="24"/>
          <w:vertAlign w:val="subscript"/>
        </w:rPr>
        <w:t>2</w:t>
      </w:r>
      <w:r>
        <w:rPr>
          <w:sz w:val="24"/>
        </w:rPr>
        <w:t xml:space="preserve">S (sour gas </w:t>
      </w:r>
      <w:r w:rsidRPr="001744D4">
        <w:rPr>
          <w:sz w:val="24"/>
        </w:rPr>
        <w:sym w:font="Wingdings" w:char="F0E0"/>
      </w:r>
      <w:r>
        <w:rPr>
          <w:sz w:val="24"/>
        </w:rPr>
        <w:t xml:space="preserve"> toxic to humans!)</w:t>
      </w:r>
    </w:p>
    <w:p w:rsidR="001744D4" w:rsidRDefault="002C0F8B" w:rsidP="001744D4">
      <w:pPr>
        <w:pStyle w:val="ListParagraph"/>
        <w:numPr>
          <w:ilvl w:val="3"/>
          <w:numId w:val="2"/>
        </w:numPr>
        <w:rPr>
          <w:sz w:val="24"/>
        </w:rPr>
      </w:pPr>
      <w:r>
        <w:rPr>
          <w:b/>
          <w:sz w:val="24"/>
          <w:u w:val="single"/>
        </w:rPr>
        <w:t>________________</w:t>
      </w:r>
      <w:r w:rsidR="001744D4">
        <w:rPr>
          <w:sz w:val="24"/>
        </w:rPr>
        <w:t xml:space="preserve"> – natural gas that contains greater than 1% hydrogen sulfide</w:t>
      </w:r>
    </w:p>
    <w:p w:rsidR="001744D4" w:rsidRDefault="002C0F8B" w:rsidP="001744D4">
      <w:pPr>
        <w:pStyle w:val="ListParagraph"/>
        <w:numPr>
          <w:ilvl w:val="4"/>
          <w:numId w:val="2"/>
        </w:numPr>
        <w:rPr>
          <w:sz w:val="24"/>
        </w:rPr>
      </w:pPr>
      <w:r>
        <w:rPr>
          <w:b/>
          <w:sz w:val="24"/>
          <w:u w:val="single"/>
        </w:rPr>
        <w:t>______________________</w:t>
      </w:r>
      <w:r w:rsidR="001744D4">
        <w:rPr>
          <w:sz w:val="24"/>
        </w:rPr>
        <w:t xml:space="preserve"> when processed and sent to your home, removes the hydrogen sulfide through a process called </w:t>
      </w:r>
      <w:r>
        <w:rPr>
          <w:b/>
          <w:sz w:val="24"/>
          <w:u w:val="single"/>
        </w:rPr>
        <w:t>_____________________________</w:t>
      </w:r>
      <w:r w:rsidR="001744D4">
        <w:rPr>
          <w:sz w:val="24"/>
        </w:rPr>
        <w:t>.  (YOU GET RID OF THE SOUR AND MAKE IT SWEET</w:t>
      </w:r>
      <w:r w:rsidR="001744D4" w:rsidRPr="001744D4">
        <w:rPr>
          <w:sz w:val="24"/>
        </w:rPr>
        <w:sym w:font="Wingdings" w:char="F04A"/>
      </w:r>
      <w:r w:rsidR="001744D4">
        <w:rPr>
          <w:sz w:val="24"/>
        </w:rPr>
        <w:t>)</w:t>
      </w:r>
    </w:p>
    <w:p w:rsidR="001744D4" w:rsidRPr="001744D4" w:rsidRDefault="001744D4" w:rsidP="001744D4">
      <w:pPr>
        <w:pStyle w:val="ListParagraph"/>
        <w:numPr>
          <w:ilvl w:val="4"/>
          <w:numId w:val="2"/>
        </w:numPr>
        <w:rPr>
          <w:sz w:val="24"/>
        </w:rPr>
      </w:pPr>
      <w:r>
        <w:rPr>
          <w:b/>
          <w:sz w:val="24"/>
          <w:u w:val="single"/>
        </w:rPr>
        <w:t xml:space="preserve">40% of the natural gas reserves in Alberta are SOUR! </w:t>
      </w:r>
      <w:r>
        <w:rPr>
          <w:b/>
          <w:sz w:val="24"/>
        </w:rPr>
        <w:t xml:space="preserve"> We have a lot of sweetening to do!</w:t>
      </w:r>
    </w:p>
    <w:p w:rsidR="001744D4" w:rsidRPr="001744D4" w:rsidRDefault="001744D4" w:rsidP="001744D4">
      <w:pPr>
        <w:rPr>
          <w:b/>
          <w:sz w:val="28"/>
          <w:u w:val="single"/>
        </w:rPr>
      </w:pPr>
      <w:r w:rsidRPr="001744D4">
        <w:rPr>
          <w:b/>
          <w:sz w:val="28"/>
          <w:u w:val="single"/>
        </w:rPr>
        <w:t>Sulfur dioxide (SO</w:t>
      </w:r>
      <w:r w:rsidRPr="001744D4">
        <w:rPr>
          <w:b/>
          <w:sz w:val="28"/>
          <w:u w:val="single"/>
          <w:vertAlign w:val="subscript"/>
        </w:rPr>
        <w:t>2</w:t>
      </w:r>
      <w:r w:rsidRPr="001744D4">
        <w:rPr>
          <w:b/>
          <w:sz w:val="28"/>
          <w:u w:val="single"/>
        </w:rPr>
        <w:t>) and Sulfur trioxide (SO</w:t>
      </w:r>
      <w:r w:rsidRPr="001744D4">
        <w:rPr>
          <w:b/>
          <w:sz w:val="28"/>
          <w:u w:val="single"/>
          <w:vertAlign w:val="subscript"/>
        </w:rPr>
        <w:t>3</w:t>
      </w:r>
      <w:r w:rsidRPr="001744D4">
        <w:rPr>
          <w:b/>
          <w:sz w:val="28"/>
          <w:u w:val="single"/>
        </w:rPr>
        <w:t>)</w:t>
      </w:r>
    </w:p>
    <w:p w:rsidR="001744D4" w:rsidRDefault="001744D4" w:rsidP="001744D4">
      <w:pPr>
        <w:pStyle w:val="ListParagraph"/>
        <w:numPr>
          <w:ilvl w:val="0"/>
          <w:numId w:val="2"/>
        </w:numPr>
        <w:rPr>
          <w:sz w:val="24"/>
        </w:rPr>
      </w:pPr>
      <w:r>
        <w:rPr>
          <w:sz w:val="24"/>
        </w:rPr>
        <w:t xml:space="preserve">Low quality natural gas is </w:t>
      </w:r>
      <w:r w:rsidR="002C0F8B">
        <w:rPr>
          <w:b/>
          <w:sz w:val="24"/>
          <w:u w:val="single"/>
        </w:rPr>
        <w:t>____________________</w:t>
      </w:r>
      <w:r>
        <w:rPr>
          <w:sz w:val="24"/>
        </w:rPr>
        <w:t xml:space="preserve"> </w:t>
      </w:r>
      <w:r w:rsidRPr="001744D4">
        <w:rPr>
          <w:sz w:val="24"/>
        </w:rPr>
        <w:sym w:font="Wingdings" w:char="F0E0"/>
      </w:r>
      <w:r>
        <w:rPr>
          <w:sz w:val="24"/>
        </w:rPr>
        <w:t xml:space="preserve"> this process converts that H</w:t>
      </w:r>
      <w:r>
        <w:rPr>
          <w:sz w:val="24"/>
          <w:vertAlign w:val="subscript"/>
        </w:rPr>
        <w:t>2</w:t>
      </w:r>
      <w:r>
        <w:rPr>
          <w:sz w:val="24"/>
        </w:rPr>
        <w:t>S (Sour Gas) to SO</w:t>
      </w:r>
      <w:r>
        <w:rPr>
          <w:sz w:val="24"/>
          <w:vertAlign w:val="subscript"/>
        </w:rPr>
        <w:t xml:space="preserve">2 </w:t>
      </w:r>
      <w:r>
        <w:rPr>
          <w:sz w:val="24"/>
        </w:rPr>
        <w:t>and SO</w:t>
      </w:r>
      <w:r>
        <w:rPr>
          <w:sz w:val="24"/>
          <w:vertAlign w:val="subscript"/>
        </w:rPr>
        <w:t>3</w:t>
      </w:r>
    </w:p>
    <w:p w:rsidR="001744D4" w:rsidRDefault="001744D4" w:rsidP="001744D4">
      <w:pPr>
        <w:pStyle w:val="ListParagraph"/>
        <w:numPr>
          <w:ilvl w:val="1"/>
          <w:numId w:val="2"/>
        </w:numPr>
        <w:rPr>
          <w:sz w:val="24"/>
        </w:rPr>
      </w:pPr>
      <w:r>
        <w:rPr>
          <w:sz w:val="24"/>
        </w:rPr>
        <w:t>How the flaring process works:</w:t>
      </w:r>
    </w:p>
    <w:p w:rsidR="001744D4" w:rsidRPr="001744D4" w:rsidRDefault="002C0F8B" w:rsidP="001744D4">
      <w:pPr>
        <w:pStyle w:val="ListParagraph"/>
        <w:numPr>
          <w:ilvl w:val="2"/>
          <w:numId w:val="2"/>
        </w:numPr>
        <w:rPr>
          <w:sz w:val="24"/>
        </w:rPr>
      </w:pPr>
      <w:r>
        <w:rPr>
          <w:noProof/>
          <w:lang w:val="en-US"/>
        </w:rPr>
        <mc:AlternateContent>
          <mc:Choice Requires="wps">
            <w:drawing>
              <wp:anchor distT="0" distB="0" distL="114300" distR="114300" simplePos="0" relativeHeight="251678720" behindDoc="0" locked="0" layoutInCell="1" allowOverlap="1" wp14:anchorId="437025AA" wp14:editId="4061CEF0">
                <wp:simplePos x="0" y="0"/>
                <wp:positionH relativeFrom="column">
                  <wp:posOffset>0</wp:posOffset>
                </wp:positionH>
                <wp:positionV relativeFrom="paragraph">
                  <wp:posOffset>277495</wp:posOffset>
                </wp:positionV>
                <wp:extent cx="1828800" cy="5143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514350"/>
                        </a:xfrm>
                        <a:prstGeom prst="rect">
                          <a:avLst/>
                        </a:prstGeom>
                        <a:noFill/>
                        <a:ln>
                          <a:noFill/>
                        </a:ln>
                        <a:effectLst/>
                      </wps:spPr>
                      <wps:txbx>
                        <w:txbxContent>
                          <w:p w:rsidR="00D50FC4" w:rsidRPr="00E341D5" w:rsidRDefault="00D50FC4" w:rsidP="00E341D5">
                            <w:pPr>
                              <w:jc w:val="center"/>
                              <w:rPr>
                                <w:b/>
                                <w:outline/>
                                <w:color w:val="C0504D" w:themeColor="accent2"/>
                                <w:sz w:val="56"/>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E341D5">
                              <w:rPr>
                                <w:b/>
                                <w:outline/>
                                <w:color w:val="C0504D" w:themeColor="accent2"/>
                                <w:sz w:val="56"/>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Oxides of Nitrogen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7025AA" id="Text Box 11" o:spid="_x0000_s1035" type="#_x0000_t202" style="position:absolute;left:0;text-align:left;margin-left:0;margin-top:21.85pt;width:2in;height:40.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" filled="f" stroked="f">
                <v:textbox>
                  <w:txbxContent>
                    <w:p w:rsidR="00D50FC4" w:rsidRPr="00E341D5" w:rsidRDefault="00D50FC4" w:rsidP="00E341D5">
                      <w:pPr>
                        <w:jc w:val="center"/>
                        <w:rPr>
                          <w:b/>
                          <w:outline/>
                          <w:color w:val="C0504D" w:themeColor="accent2"/>
                          <w:sz w:val="56"/>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E341D5">
                        <w:rPr>
                          <w:b/>
                          <w:outline/>
                          <w:color w:val="C0504D" w:themeColor="accent2"/>
                          <w:sz w:val="56"/>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Oxides of Nitrogen</w:t>
                      </w:r>
                    </w:p>
                  </w:txbxContent>
                </v:textbox>
              </v:shape>
            </w:pict>
          </mc:Fallback>
        </mc:AlternateContent>
      </w:r>
      <w:r w:rsidR="001744D4">
        <w:rPr>
          <w:sz w:val="24"/>
        </w:rPr>
        <w:t>Sour gas is mixed with water to produce either sulfur dioxide or sulfur trioxide.</w:t>
      </w:r>
    </w:p>
    <w:p w:rsidR="001744D4" w:rsidRDefault="002C0F8B" w:rsidP="001744D4">
      <w:pPr>
        <w:rPr>
          <w:sz w:val="24"/>
        </w:rPr>
      </w:pPr>
      <w:r>
        <w:rPr>
          <w:sz w:val="24"/>
        </w:rPr>
        <w:br/>
      </w:r>
    </w:p>
    <w:p w:rsidR="00E341D5" w:rsidRPr="00E341D5" w:rsidRDefault="00E341D5" w:rsidP="00E341D5">
      <w:pPr>
        <w:pStyle w:val="ListParagraph"/>
        <w:numPr>
          <w:ilvl w:val="0"/>
          <w:numId w:val="2"/>
        </w:numPr>
        <w:rPr>
          <w:b/>
          <w:bCs/>
          <w:sz w:val="24"/>
          <w:lang w:val="en-US"/>
        </w:rPr>
      </w:pPr>
      <w:r>
        <w:rPr>
          <w:bCs/>
          <w:sz w:val="24"/>
          <w:lang w:val="en-US"/>
        </w:rPr>
        <w:t xml:space="preserve">Earth’s atmosphere is </w:t>
      </w:r>
      <w:r w:rsidR="002C0F8B">
        <w:rPr>
          <w:b/>
          <w:bCs/>
          <w:sz w:val="24"/>
          <w:u w:val="single"/>
          <w:lang w:val="en-US"/>
        </w:rPr>
        <w:t>__________________________________</w:t>
      </w:r>
      <w:r>
        <w:rPr>
          <w:bCs/>
          <w:sz w:val="24"/>
          <w:lang w:val="en-US"/>
        </w:rPr>
        <w:t xml:space="preserve"> (N</w:t>
      </w:r>
      <w:r>
        <w:rPr>
          <w:bCs/>
          <w:sz w:val="24"/>
          <w:vertAlign w:val="subscript"/>
          <w:lang w:val="en-US"/>
        </w:rPr>
        <w:t>2(g)</w:t>
      </w:r>
      <w:r>
        <w:rPr>
          <w:bCs/>
          <w:sz w:val="24"/>
          <w:lang w:val="en-US"/>
        </w:rPr>
        <w:t xml:space="preserve"> – a normally unreactive gas)</w:t>
      </w:r>
    </w:p>
    <w:p w:rsidR="00E341D5" w:rsidRPr="00E341D5" w:rsidRDefault="00E341D5" w:rsidP="00E341D5">
      <w:pPr>
        <w:pStyle w:val="ListParagraph"/>
        <w:numPr>
          <w:ilvl w:val="0"/>
          <w:numId w:val="2"/>
        </w:numPr>
        <w:rPr>
          <w:b/>
          <w:bCs/>
          <w:sz w:val="24"/>
          <w:lang w:val="en-US"/>
        </w:rPr>
      </w:pPr>
      <w:r>
        <w:rPr>
          <w:bCs/>
          <w:sz w:val="24"/>
          <w:lang w:val="en-US"/>
        </w:rPr>
        <w:t>High temperatures of combustion cause nitrogen to react, producing NO</w:t>
      </w:r>
      <w:r>
        <w:rPr>
          <w:bCs/>
          <w:sz w:val="24"/>
          <w:vertAlign w:val="subscript"/>
          <w:lang w:val="en-US"/>
        </w:rPr>
        <w:t>(g)</w:t>
      </w:r>
      <w:r>
        <w:rPr>
          <w:bCs/>
          <w:sz w:val="24"/>
          <w:lang w:val="en-US"/>
        </w:rPr>
        <w:t xml:space="preserve"> (Nitrogen monoxide) and NO</w:t>
      </w:r>
      <w:r>
        <w:rPr>
          <w:bCs/>
          <w:sz w:val="24"/>
          <w:vertAlign w:val="subscript"/>
          <w:lang w:val="en-US"/>
        </w:rPr>
        <w:t>2(g)</w:t>
      </w:r>
      <w:r>
        <w:rPr>
          <w:bCs/>
          <w:sz w:val="24"/>
          <w:lang w:val="en-US"/>
        </w:rPr>
        <w:t xml:space="preserve"> (nitrogen dioxide)</w:t>
      </w:r>
    </w:p>
    <w:p w:rsidR="00E341D5" w:rsidRPr="00E341D5" w:rsidRDefault="00E341D5" w:rsidP="00E341D5">
      <w:pPr>
        <w:pStyle w:val="ListParagraph"/>
        <w:numPr>
          <w:ilvl w:val="1"/>
          <w:numId w:val="2"/>
        </w:numPr>
        <w:rPr>
          <w:b/>
          <w:bCs/>
          <w:sz w:val="24"/>
          <w:u w:val="single"/>
          <w:lang w:val="en-US"/>
        </w:rPr>
      </w:pPr>
      <w:r>
        <w:rPr>
          <w:bCs/>
          <w:sz w:val="24"/>
          <w:lang w:val="en-US"/>
        </w:rPr>
        <w:t xml:space="preserve">Oxides of nitrogen are commonly referred to </w:t>
      </w:r>
      <w:r w:rsidRPr="002C0F8B">
        <w:rPr>
          <w:bCs/>
          <w:sz w:val="24"/>
          <w:lang w:val="en-US"/>
        </w:rPr>
        <w:t xml:space="preserve">as </w:t>
      </w:r>
      <w:r w:rsidR="002C0F8B">
        <w:rPr>
          <w:b/>
          <w:bCs/>
          <w:sz w:val="24"/>
          <w:u w:val="single"/>
          <w:lang w:val="en-US"/>
        </w:rPr>
        <w:t>____________________________________</w:t>
      </w:r>
    </w:p>
    <w:p w:rsidR="00E341D5" w:rsidRPr="00E341D5" w:rsidRDefault="00E341D5" w:rsidP="00E341D5">
      <w:pPr>
        <w:pStyle w:val="ListParagraph"/>
        <w:numPr>
          <w:ilvl w:val="1"/>
          <w:numId w:val="2"/>
        </w:numPr>
        <w:rPr>
          <w:b/>
          <w:bCs/>
          <w:sz w:val="24"/>
          <w:lang w:val="en-US"/>
        </w:rPr>
      </w:pPr>
      <w:r>
        <w:rPr>
          <w:bCs/>
          <w:sz w:val="24"/>
          <w:lang w:val="en-US"/>
        </w:rPr>
        <w:t>NO</w:t>
      </w:r>
      <w:r>
        <w:rPr>
          <w:bCs/>
          <w:sz w:val="24"/>
          <w:vertAlign w:val="subscript"/>
          <w:lang w:val="en-US"/>
        </w:rPr>
        <w:t>x</w:t>
      </w:r>
      <w:r>
        <w:rPr>
          <w:bCs/>
          <w:sz w:val="24"/>
          <w:lang w:val="en-US"/>
        </w:rPr>
        <w:t xml:space="preserve"> emission levels tend to change depending on:</w:t>
      </w:r>
    </w:p>
    <w:p w:rsidR="00E341D5" w:rsidRPr="00E341D5" w:rsidRDefault="002C0F8B" w:rsidP="00E341D5">
      <w:pPr>
        <w:pStyle w:val="ListParagraph"/>
        <w:numPr>
          <w:ilvl w:val="2"/>
          <w:numId w:val="2"/>
        </w:numPr>
        <w:rPr>
          <w:b/>
          <w:bCs/>
          <w:sz w:val="24"/>
          <w:lang w:val="en-US"/>
        </w:rPr>
      </w:pPr>
      <w:r>
        <w:rPr>
          <w:b/>
          <w:bCs/>
          <w:sz w:val="24"/>
          <w:u w:val="single"/>
          <w:lang w:val="en-US"/>
        </w:rPr>
        <w:t>_______________________________</w:t>
      </w:r>
      <w:r w:rsidR="00E341D5">
        <w:rPr>
          <w:bCs/>
          <w:sz w:val="24"/>
          <w:lang w:val="en-US"/>
        </w:rPr>
        <w:t xml:space="preserve"> (they are higher near urban areas)</w:t>
      </w:r>
    </w:p>
    <w:p w:rsidR="00E341D5" w:rsidRPr="00E341D5" w:rsidRDefault="00E341D5" w:rsidP="00E341D5">
      <w:pPr>
        <w:pStyle w:val="ListParagraph"/>
        <w:numPr>
          <w:ilvl w:val="2"/>
          <w:numId w:val="2"/>
        </w:numPr>
        <w:rPr>
          <w:b/>
          <w:bCs/>
          <w:sz w:val="24"/>
          <w:lang w:val="en-US"/>
        </w:rPr>
      </w:pPr>
      <w:r>
        <w:rPr>
          <w:noProof/>
          <w:lang w:val="en-US"/>
        </w:rPr>
        <w:drawing>
          <wp:anchor distT="0" distB="0" distL="114300" distR="114300" simplePos="0" relativeHeight="251679744" behindDoc="1" locked="0" layoutInCell="1" allowOverlap="1" wp14:anchorId="1A3E01F3" wp14:editId="57DD9115">
            <wp:simplePos x="0" y="0"/>
            <wp:positionH relativeFrom="column">
              <wp:posOffset>847090</wp:posOffset>
            </wp:positionH>
            <wp:positionV relativeFrom="paragraph">
              <wp:posOffset>269240</wp:posOffset>
            </wp:positionV>
            <wp:extent cx="4752975" cy="2322195"/>
            <wp:effectExtent l="0" t="0" r="9525" b="1905"/>
            <wp:wrapTight wrapText="bothSides">
              <wp:wrapPolygon edited="0">
                <wp:start x="0" y="0"/>
                <wp:lineTo x="0" y="21441"/>
                <wp:lineTo x="21557" y="21441"/>
                <wp:lineTo x="2155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5289" t="12914" r="3525" b="3604"/>
                    <a:stretch/>
                  </pic:blipFill>
                  <pic:spPr bwMode="auto">
                    <a:xfrm>
                      <a:off x="0" y="0"/>
                      <a:ext cx="475297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0F8B">
        <w:rPr>
          <w:noProof/>
          <w:lang w:eastAsia="en-CA"/>
        </w:rPr>
        <w:t>__________________________________</w:t>
      </w:r>
      <w:r>
        <w:rPr>
          <w:bCs/>
          <w:sz w:val="24"/>
          <w:lang w:val="en-US"/>
        </w:rPr>
        <w:t xml:space="preserve"> (temperature)</w:t>
      </w:r>
    </w:p>
    <w:p w:rsidR="00E341D5" w:rsidRDefault="00E341D5" w:rsidP="00E341D5">
      <w:pPr>
        <w:rPr>
          <w:b/>
          <w:bCs/>
          <w:sz w:val="24"/>
          <w:lang w:val="en-US"/>
        </w:rPr>
      </w:pPr>
    </w:p>
    <w:p w:rsidR="00E341D5" w:rsidRPr="00E341D5" w:rsidRDefault="00E341D5" w:rsidP="00E341D5">
      <w:pPr>
        <w:rPr>
          <w:b/>
          <w:bCs/>
          <w:sz w:val="24"/>
          <w:lang w:val="en-US"/>
        </w:rPr>
      </w:pPr>
    </w:p>
    <w:p w:rsidR="00E341D5" w:rsidRDefault="00E341D5" w:rsidP="001744D4">
      <w:pPr>
        <w:rPr>
          <w:sz w:val="24"/>
        </w:rPr>
      </w:pPr>
    </w:p>
    <w:p w:rsidR="00E341D5" w:rsidRDefault="00E341D5" w:rsidP="001744D4">
      <w:pPr>
        <w:rPr>
          <w:sz w:val="24"/>
        </w:rPr>
      </w:pPr>
    </w:p>
    <w:p w:rsidR="00E341D5" w:rsidRDefault="00E341D5" w:rsidP="00E341D5">
      <w:pPr>
        <w:jc w:val="center"/>
        <w:rPr>
          <w:sz w:val="24"/>
        </w:rPr>
      </w:pPr>
      <w:r>
        <w:rPr>
          <w:noProof/>
          <w:lang w:val="en-US"/>
        </w:rPr>
        <w:lastRenderedPageBreak/>
        <w:drawing>
          <wp:inline distT="0" distB="0" distL="0" distR="0" wp14:anchorId="75C685A6" wp14:editId="677648E4">
            <wp:extent cx="5486400" cy="37179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931" r="11504"/>
                    <a:stretch/>
                  </pic:blipFill>
                  <pic:spPr bwMode="auto">
                    <a:xfrm>
                      <a:off x="0" y="0"/>
                      <a:ext cx="5488496" cy="3719388"/>
                    </a:xfrm>
                    <a:prstGeom prst="rect">
                      <a:avLst/>
                    </a:prstGeom>
                    <a:ln>
                      <a:noFill/>
                    </a:ln>
                    <a:extLst>
                      <a:ext uri="{53640926-AAD7-44D8-BBD7-CCE9431645EC}">
                        <a14:shadowObscured xmlns:a14="http://schemas.microsoft.com/office/drawing/2010/main"/>
                      </a:ext>
                    </a:extLst>
                  </pic:spPr>
                </pic:pic>
              </a:graphicData>
            </a:graphic>
          </wp:inline>
        </w:drawing>
      </w:r>
    </w:p>
    <w:p w:rsidR="00E341D5" w:rsidRDefault="00E341D5" w:rsidP="00E341D5">
      <w:pPr>
        <w:jc w:val="center"/>
        <w:rPr>
          <w:b/>
          <w:sz w:val="40"/>
        </w:rPr>
      </w:pPr>
      <w:r w:rsidRPr="00E341D5">
        <w:rPr>
          <w:b/>
          <w:sz w:val="40"/>
        </w:rPr>
        <w:t>Practice Questions: Page 160, #7 and 8</w:t>
      </w:r>
    </w:p>
    <w:p w:rsidR="00E341D5" w:rsidRDefault="00E341D5" w:rsidP="00E341D5">
      <w:pPr>
        <w:jc w:val="center"/>
        <w:rPr>
          <w:b/>
          <w:sz w:val="40"/>
        </w:rPr>
      </w:pPr>
    </w:p>
    <w:p w:rsidR="00E341D5" w:rsidRDefault="00E341D5" w:rsidP="00E341D5">
      <w:pPr>
        <w:jc w:val="center"/>
        <w:rPr>
          <w:b/>
          <w:sz w:val="40"/>
        </w:rPr>
      </w:pPr>
    </w:p>
    <w:p w:rsidR="00E341D5" w:rsidRDefault="00E341D5" w:rsidP="00E341D5">
      <w:pPr>
        <w:jc w:val="center"/>
        <w:rPr>
          <w:b/>
          <w:sz w:val="40"/>
        </w:rPr>
      </w:pPr>
    </w:p>
    <w:p w:rsidR="00E341D5" w:rsidRDefault="00E341D5" w:rsidP="00E341D5">
      <w:pPr>
        <w:jc w:val="center"/>
        <w:rPr>
          <w:b/>
          <w:sz w:val="40"/>
        </w:rPr>
      </w:pPr>
    </w:p>
    <w:p w:rsidR="00E341D5" w:rsidRDefault="00E341D5" w:rsidP="00E341D5">
      <w:pPr>
        <w:jc w:val="center"/>
        <w:rPr>
          <w:b/>
          <w:sz w:val="40"/>
        </w:rPr>
      </w:pPr>
    </w:p>
    <w:p w:rsidR="00E341D5" w:rsidRDefault="00E341D5" w:rsidP="00E341D5">
      <w:pPr>
        <w:jc w:val="center"/>
        <w:rPr>
          <w:b/>
          <w:sz w:val="40"/>
        </w:rPr>
      </w:pPr>
    </w:p>
    <w:p w:rsidR="00E341D5" w:rsidRDefault="00E341D5" w:rsidP="00E341D5">
      <w:pPr>
        <w:jc w:val="center"/>
        <w:rPr>
          <w:b/>
          <w:sz w:val="40"/>
        </w:rPr>
      </w:pPr>
    </w:p>
    <w:p w:rsidR="00E341D5" w:rsidRDefault="00E341D5" w:rsidP="00E341D5">
      <w:pPr>
        <w:jc w:val="center"/>
        <w:rPr>
          <w:b/>
          <w:sz w:val="40"/>
        </w:rPr>
      </w:pPr>
    </w:p>
    <w:p w:rsidR="00E341D5" w:rsidRDefault="00E341D5" w:rsidP="00E341D5">
      <w:pPr>
        <w:jc w:val="center"/>
        <w:rPr>
          <w:b/>
          <w:sz w:val="40"/>
        </w:rPr>
      </w:pPr>
    </w:p>
    <w:p w:rsidR="00E341D5" w:rsidRPr="00C80706" w:rsidRDefault="00E341D5" w:rsidP="00E341D5">
      <w:pPr>
        <w:rPr>
          <w:b/>
          <w:sz w:val="32"/>
          <w:u w:val="single"/>
        </w:rPr>
      </w:pPr>
      <w:r w:rsidRPr="00C80706">
        <w:rPr>
          <w:b/>
          <w:sz w:val="32"/>
          <w:u w:val="single"/>
        </w:rPr>
        <w:lastRenderedPageBreak/>
        <w:t>Issues with Combustion:</w:t>
      </w:r>
    </w:p>
    <w:p w:rsidR="00E341D5" w:rsidRDefault="002C0F8B" w:rsidP="00E341D5">
      <w:pPr>
        <w:pStyle w:val="ListParagraph"/>
        <w:numPr>
          <w:ilvl w:val="0"/>
          <w:numId w:val="3"/>
        </w:numPr>
        <w:rPr>
          <w:sz w:val="24"/>
        </w:rPr>
      </w:pPr>
      <w:r>
        <w:rPr>
          <w:b/>
          <w:sz w:val="24"/>
          <w:u w:val="single"/>
        </w:rPr>
        <w:t>_______________________________________</w:t>
      </w:r>
      <w:r w:rsidR="00C80706">
        <w:rPr>
          <w:sz w:val="24"/>
        </w:rPr>
        <w:t xml:space="preserve"> can be present in combustion emissions</w:t>
      </w:r>
    </w:p>
    <w:p w:rsidR="00C80706" w:rsidRDefault="00C80706" w:rsidP="00C80706">
      <w:pPr>
        <w:pStyle w:val="ListParagraph"/>
        <w:numPr>
          <w:ilvl w:val="1"/>
          <w:numId w:val="3"/>
        </w:numPr>
        <w:rPr>
          <w:sz w:val="24"/>
        </w:rPr>
      </w:pPr>
      <w:r w:rsidRPr="00C80706">
        <w:rPr>
          <w:b/>
          <w:sz w:val="24"/>
        </w:rPr>
        <w:t>Example</w:t>
      </w:r>
      <w:r>
        <w:rPr>
          <w:b/>
          <w:sz w:val="24"/>
          <w:u w:val="single"/>
        </w:rPr>
        <w:t>:</w:t>
      </w:r>
      <w:r>
        <w:rPr>
          <w:sz w:val="24"/>
        </w:rPr>
        <w:t xml:space="preserve"> Coal contains trace amounts of both </w:t>
      </w:r>
      <w:r w:rsidR="002C0F8B">
        <w:rPr>
          <w:b/>
          <w:sz w:val="24"/>
          <w:u w:val="single"/>
        </w:rPr>
        <w:t>______________________________________</w:t>
      </w:r>
    </w:p>
    <w:p w:rsidR="00C80706" w:rsidRDefault="00C80706" w:rsidP="00C80706">
      <w:pPr>
        <w:pStyle w:val="ListParagraph"/>
        <w:numPr>
          <w:ilvl w:val="2"/>
          <w:numId w:val="3"/>
        </w:numPr>
        <w:rPr>
          <w:sz w:val="24"/>
        </w:rPr>
      </w:pPr>
      <w:r>
        <w:rPr>
          <w:sz w:val="24"/>
        </w:rPr>
        <w:t>THESE POISON YOU!</w:t>
      </w:r>
    </w:p>
    <w:p w:rsidR="00C80706" w:rsidRDefault="002C0F8B" w:rsidP="00C80706">
      <w:pPr>
        <w:pStyle w:val="ListParagraph"/>
        <w:numPr>
          <w:ilvl w:val="0"/>
          <w:numId w:val="3"/>
        </w:numPr>
        <w:rPr>
          <w:sz w:val="24"/>
        </w:rPr>
      </w:pPr>
      <w:r>
        <w:rPr>
          <w:b/>
          <w:sz w:val="24"/>
          <w:u w:val="single"/>
        </w:rPr>
        <w:t>____________________________________________</w:t>
      </w:r>
      <w:r w:rsidR="00C80706">
        <w:rPr>
          <w:sz w:val="24"/>
        </w:rPr>
        <w:t xml:space="preserve"> (small solids suspended in the atmosphere)</w:t>
      </w:r>
    </w:p>
    <w:p w:rsidR="00C80706" w:rsidRDefault="00C80706" w:rsidP="00C80706">
      <w:pPr>
        <w:pStyle w:val="ListParagraph"/>
        <w:numPr>
          <w:ilvl w:val="1"/>
          <w:numId w:val="3"/>
        </w:numPr>
        <w:rPr>
          <w:sz w:val="24"/>
        </w:rPr>
      </w:pPr>
      <w:r>
        <w:rPr>
          <w:sz w:val="24"/>
        </w:rPr>
        <w:t>Soot, smoke, ash (from industry and forest fires), soil particles, pollen…</w:t>
      </w:r>
    </w:p>
    <w:p w:rsidR="00C80706" w:rsidRPr="00E341D5" w:rsidRDefault="00C80706" w:rsidP="00C80706">
      <w:pPr>
        <w:pStyle w:val="ListParagraph"/>
        <w:numPr>
          <w:ilvl w:val="2"/>
          <w:numId w:val="3"/>
        </w:numPr>
        <w:rPr>
          <w:sz w:val="24"/>
        </w:rPr>
      </w:pPr>
      <w:r>
        <w:rPr>
          <w:sz w:val="24"/>
        </w:rPr>
        <w:t>These things contribute to asthma and other lung diseases.</w:t>
      </w:r>
    </w:p>
    <w:p w:rsidR="00C80706" w:rsidRDefault="00C80706" w:rsidP="00E341D5">
      <w:pPr>
        <w:rPr>
          <w:sz w:val="24"/>
        </w:rPr>
      </w:pPr>
      <w:r>
        <w:rPr>
          <w:noProof/>
          <w:lang w:val="en-US"/>
        </w:rPr>
        <mc:AlternateContent>
          <mc:Choice Requires="wps">
            <w:drawing>
              <wp:anchor distT="0" distB="0" distL="114300" distR="114300" simplePos="0" relativeHeight="251681792" behindDoc="0" locked="0" layoutInCell="1" allowOverlap="1" wp14:anchorId="64896480" wp14:editId="05E16901">
                <wp:simplePos x="0" y="0"/>
                <wp:positionH relativeFrom="column">
                  <wp:posOffset>0</wp:posOffset>
                </wp:positionH>
                <wp:positionV relativeFrom="paragraph">
                  <wp:posOffset>15240</wp:posOffset>
                </wp:positionV>
                <wp:extent cx="1828800" cy="485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1828800" cy="485775"/>
                        </a:xfrm>
                        <a:prstGeom prst="rect">
                          <a:avLst/>
                        </a:prstGeom>
                        <a:noFill/>
                        <a:ln>
                          <a:noFill/>
                        </a:ln>
                        <a:effectLst/>
                      </wps:spPr>
                      <wps:txbx>
                        <w:txbxContent>
                          <w:p w:rsidR="00D50FC4" w:rsidRPr="00C80706" w:rsidRDefault="00D50FC4" w:rsidP="00C80706">
                            <w:pPr>
                              <w:jc w:val="center"/>
                              <w:rPr>
                                <w:b/>
                                <w:outline/>
                                <w:color w:val="C0504D" w:themeColor="accent2"/>
                                <w:sz w:val="56"/>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C80706">
                              <w:rPr>
                                <w:b/>
                                <w:outline/>
                                <w:color w:val="C0504D" w:themeColor="accent2"/>
                                <w:sz w:val="56"/>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Balancing Chemical Formulas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896480" id="Text Box 14" o:spid="_x0000_s1036" type="#_x0000_t202" style="position:absolute;margin-left:0;margin-top:1.2pt;width:2in;height:38.25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" filled="f" stroked="f">
                <v:textbox>
                  <w:txbxContent>
                    <w:p w:rsidR="00D50FC4" w:rsidRPr="00C80706" w:rsidRDefault="00D50FC4" w:rsidP="00C80706">
                      <w:pPr>
                        <w:jc w:val="center"/>
                        <w:rPr>
                          <w:b/>
                          <w:outline/>
                          <w:color w:val="C0504D" w:themeColor="accent2"/>
                          <w:sz w:val="56"/>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C80706">
                        <w:rPr>
                          <w:b/>
                          <w:outline/>
                          <w:color w:val="C0504D" w:themeColor="accent2"/>
                          <w:sz w:val="56"/>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Balancing Chemical Formulas</w:t>
                      </w:r>
                    </w:p>
                  </w:txbxContent>
                </v:textbox>
              </v:shape>
            </w:pict>
          </mc:Fallback>
        </mc:AlternateContent>
      </w:r>
      <w:r w:rsidR="00893ACB">
        <w:rPr>
          <w:sz w:val="24"/>
        </w:rPr>
        <w:br/>
      </w:r>
    </w:p>
    <w:p w:rsidR="00E341D5" w:rsidRDefault="00C80706" w:rsidP="00C80706">
      <w:pPr>
        <w:pStyle w:val="ListParagraph"/>
        <w:numPr>
          <w:ilvl w:val="0"/>
          <w:numId w:val="2"/>
        </w:numPr>
        <w:rPr>
          <w:sz w:val="24"/>
        </w:rPr>
      </w:pPr>
      <w:r>
        <w:rPr>
          <w:sz w:val="24"/>
        </w:rPr>
        <w:t>All chemical reactions must begin and end with the same atoms, in the same proportions</w:t>
      </w:r>
    </w:p>
    <w:p w:rsidR="00C80706" w:rsidRPr="00C80706" w:rsidRDefault="00C80706" w:rsidP="00C80706">
      <w:pPr>
        <w:pStyle w:val="ListParagraph"/>
        <w:numPr>
          <w:ilvl w:val="0"/>
          <w:numId w:val="2"/>
        </w:numPr>
        <w:rPr>
          <w:sz w:val="24"/>
        </w:rPr>
      </w:pPr>
      <w:r>
        <w:rPr>
          <w:sz w:val="24"/>
        </w:rPr>
        <w:t>Recall from earlier science courses, this requires you to balance all chemical equations</w:t>
      </w:r>
    </w:p>
    <w:p w:rsidR="00C80706" w:rsidRPr="00C80706" w:rsidRDefault="00C80706" w:rsidP="00C80706">
      <w:pPr>
        <w:rPr>
          <w:b/>
          <w:sz w:val="32"/>
          <w:u w:val="single"/>
        </w:rPr>
      </w:pPr>
      <w:r w:rsidRPr="00C80706">
        <w:rPr>
          <w:b/>
          <w:sz w:val="32"/>
          <w:u w:val="single"/>
        </w:rPr>
        <w:t>Examples:</w:t>
      </w:r>
    </w:p>
    <w:p w:rsidR="00C80706" w:rsidRPr="00C80706" w:rsidRDefault="00C80706" w:rsidP="00C80706">
      <w:pPr>
        <w:pStyle w:val="ListParagraph"/>
        <w:numPr>
          <w:ilvl w:val="0"/>
          <w:numId w:val="5"/>
        </w:numPr>
        <w:rPr>
          <w:sz w:val="24"/>
        </w:rPr>
      </w:pPr>
      <w:r>
        <w:rPr>
          <w:sz w:val="24"/>
        </w:rPr>
        <w:t>______ C</w:t>
      </w:r>
      <w:r>
        <w:rPr>
          <w:sz w:val="24"/>
          <w:vertAlign w:val="subscript"/>
        </w:rPr>
        <w:t>2</w:t>
      </w:r>
      <w:r>
        <w:rPr>
          <w:sz w:val="24"/>
        </w:rPr>
        <w:t>H</w:t>
      </w:r>
      <w:r>
        <w:rPr>
          <w:sz w:val="24"/>
          <w:vertAlign w:val="subscript"/>
        </w:rPr>
        <w:t xml:space="preserve">6(g)   </w:t>
      </w:r>
      <w:r>
        <w:rPr>
          <w:sz w:val="24"/>
        </w:rPr>
        <w:t xml:space="preserve"> +    _______ O</w:t>
      </w:r>
      <w:r>
        <w:rPr>
          <w:sz w:val="24"/>
          <w:vertAlign w:val="subscript"/>
        </w:rPr>
        <w:t>2(g)</w:t>
      </w:r>
      <w:r>
        <w:rPr>
          <w:sz w:val="24"/>
        </w:rPr>
        <w:t xml:space="preserve">   </w:t>
      </w:r>
      <w:r w:rsidRPr="00C80706">
        <w:rPr>
          <w:sz w:val="24"/>
        </w:rPr>
        <w:sym w:font="Wingdings" w:char="F0E0"/>
      </w:r>
      <w:r>
        <w:rPr>
          <w:sz w:val="24"/>
        </w:rPr>
        <w:t xml:space="preserve">   ______ CO</w:t>
      </w:r>
      <w:r>
        <w:rPr>
          <w:sz w:val="24"/>
          <w:vertAlign w:val="subscript"/>
        </w:rPr>
        <w:t>2(g)</w:t>
      </w:r>
      <w:r>
        <w:rPr>
          <w:sz w:val="24"/>
        </w:rPr>
        <w:t xml:space="preserve">  +  ________ H</w:t>
      </w:r>
      <w:r>
        <w:rPr>
          <w:sz w:val="24"/>
          <w:vertAlign w:val="subscript"/>
        </w:rPr>
        <w:t>2</w:t>
      </w:r>
      <w:r>
        <w:rPr>
          <w:sz w:val="24"/>
        </w:rPr>
        <w:t>O</w:t>
      </w:r>
      <w:r>
        <w:rPr>
          <w:sz w:val="24"/>
          <w:vertAlign w:val="subscript"/>
        </w:rPr>
        <w:t>(g)</w:t>
      </w:r>
    </w:p>
    <w:p w:rsidR="00C80706" w:rsidRDefault="00C80706" w:rsidP="00C80706">
      <w:pPr>
        <w:pStyle w:val="ListParagraph"/>
        <w:rPr>
          <w:sz w:val="24"/>
          <w:vertAlign w:val="subscript"/>
        </w:rPr>
      </w:pPr>
    </w:p>
    <w:p w:rsidR="00C80706" w:rsidRDefault="00C80706" w:rsidP="00C80706">
      <w:pPr>
        <w:pStyle w:val="ListParagraph"/>
        <w:rPr>
          <w:sz w:val="24"/>
          <w:vertAlign w:val="subscript"/>
        </w:rPr>
      </w:pPr>
    </w:p>
    <w:p w:rsidR="00C80706" w:rsidRDefault="00C80706" w:rsidP="00C80706">
      <w:pPr>
        <w:pStyle w:val="ListParagraph"/>
        <w:rPr>
          <w:sz w:val="24"/>
          <w:vertAlign w:val="subscript"/>
        </w:rPr>
      </w:pPr>
    </w:p>
    <w:p w:rsidR="00C80706" w:rsidRDefault="00C80706" w:rsidP="00C80706">
      <w:pPr>
        <w:pStyle w:val="ListParagraph"/>
        <w:rPr>
          <w:sz w:val="24"/>
        </w:rPr>
      </w:pPr>
    </w:p>
    <w:p w:rsidR="00C80706" w:rsidRPr="00893ACB" w:rsidRDefault="00C80706" w:rsidP="00C80706">
      <w:pPr>
        <w:pStyle w:val="ListParagraph"/>
        <w:numPr>
          <w:ilvl w:val="0"/>
          <w:numId w:val="5"/>
        </w:numPr>
        <w:rPr>
          <w:sz w:val="24"/>
        </w:rPr>
      </w:pPr>
      <w:r>
        <w:rPr>
          <w:sz w:val="24"/>
        </w:rPr>
        <w:t>______ CH</w:t>
      </w:r>
      <w:r>
        <w:rPr>
          <w:sz w:val="24"/>
          <w:vertAlign w:val="subscript"/>
        </w:rPr>
        <w:t xml:space="preserve">4(g)   </w:t>
      </w:r>
      <w:r>
        <w:rPr>
          <w:sz w:val="24"/>
        </w:rPr>
        <w:t xml:space="preserve"> +    _______ O</w:t>
      </w:r>
      <w:r>
        <w:rPr>
          <w:sz w:val="24"/>
          <w:vertAlign w:val="subscript"/>
        </w:rPr>
        <w:t>2(g)</w:t>
      </w:r>
      <w:r>
        <w:rPr>
          <w:sz w:val="24"/>
        </w:rPr>
        <w:t xml:space="preserve">   </w:t>
      </w:r>
      <w:r w:rsidRPr="00C80706">
        <w:rPr>
          <w:sz w:val="24"/>
        </w:rPr>
        <w:sym w:font="Wingdings" w:char="F0E0"/>
      </w:r>
      <w:r>
        <w:rPr>
          <w:sz w:val="24"/>
        </w:rPr>
        <w:t xml:space="preserve">   ______ CO</w:t>
      </w:r>
      <w:r>
        <w:rPr>
          <w:sz w:val="24"/>
          <w:vertAlign w:val="subscript"/>
        </w:rPr>
        <w:t>2(g)</w:t>
      </w:r>
      <w:r>
        <w:rPr>
          <w:sz w:val="24"/>
        </w:rPr>
        <w:t xml:space="preserve">  +  ________ H</w:t>
      </w:r>
      <w:r>
        <w:rPr>
          <w:sz w:val="24"/>
          <w:vertAlign w:val="subscript"/>
        </w:rPr>
        <w:t>2</w:t>
      </w:r>
      <w:r>
        <w:rPr>
          <w:sz w:val="24"/>
        </w:rPr>
        <w:t>O</w:t>
      </w:r>
      <w:r>
        <w:rPr>
          <w:sz w:val="24"/>
          <w:vertAlign w:val="subscript"/>
        </w:rPr>
        <w:t>(g)</w:t>
      </w:r>
    </w:p>
    <w:p w:rsidR="00893ACB" w:rsidRDefault="00893ACB" w:rsidP="00893ACB">
      <w:pPr>
        <w:rPr>
          <w:sz w:val="24"/>
        </w:rPr>
      </w:pPr>
    </w:p>
    <w:p w:rsidR="00893ACB" w:rsidRPr="00893ACB" w:rsidRDefault="00893ACB" w:rsidP="00893ACB">
      <w:pPr>
        <w:rPr>
          <w:sz w:val="24"/>
        </w:rPr>
      </w:pPr>
    </w:p>
    <w:p w:rsidR="00C80706" w:rsidRPr="00893ACB" w:rsidRDefault="00C80706" w:rsidP="00C80706">
      <w:pPr>
        <w:pStyle w:val="ListParagraph"/>
        <w:numPr>
          <w:ilvl w:val="0"/>
          <w:numId w:val="5"/>
        </w:numPr>
        <w:rPr>
          <w:sz w:val="24"/>
        </w:rPr>
      </w:pPr>
      <w:r>
        <w:rPr>
          <w:sz w:val="24"/>
        </w:rPr>
        <w:t>______ C</w:t>
      </w:r>
      <w:r>
        <w:rPr>
          <w:sz w:val="24"/>
          <w:vertAlign w:val="subscript"/>
        </w:rPr>
        <w:t>5</w:t>
      </w:r>
      <w:r>
        <w:rPr>
          <w:sz w:val="24"/>
        </w:rPr>
        <w:t>H</w:t>
      </w:r>
      <w:r>
        <w:rPr>
          <w:sz w:val="24"/>
          <w:vertAlign w:val="subscript"/>
        </w:rPr>
        <w:t xml:space="preserve">12(g)   </w:t>
      </w:r>
      <w:r>
        <w:rPr>
          <w:sz w:val="24"/>
        </w:rPr>
        <w:t xml:space="preserve"> +    _______ O</w:t>
      </w:r>
      <w:r>
        <w:rPr>
          <w:sz w:val="24"/>
          <w:vertAlign w:val="subscript"/>
        </w:rPr>
        <w:t>2(g)</w:t>
      </w:r>
      <w:r>
        <w:rPr>
          <w:sz w:val="24"/>
        </w:rPr>
        <w:t xml:space="preserve">   </w:t>
      </w:r>
      <w:r w:rsidRPr="00C80706">
        <w:rPr>
          <w:sz w:val="24"/>
        </w:rPr>
        <w:sym w:font="Wingdings" w:char="F0E0"/>
      </w:r>
      <w:r>
        <w:rPr>
          <w:sz w:val="24"/>
        </w:rPr>
        <w:t xml:space="preserve">   ______ CO</w:t>
      </w:r>
      <w:r>
        <w:rPr>
          <w:sz w:val="24"/>
          <w:vertAlign w:val="subscript"/>
        </w:rPr>
        <w:t>2(g)</w:t>
      </w:r>
      <w:r>
        <w:rPr>
          <w:sz w:val="24"/>
        </w:rPr>
        <w:t xml:space="preserve">  +  ________ H</w:t>
      </w:r>
      <w:r>
        <w:rPr>
          <w:sz w:val="24"/>
          <w:vertAlign w:val="subscript"/>
        </w:rPr>
        <w:t>2</w:t>
      </w:r>
      <w:r>
        <w:rPr>
          <w:sz w:val="24"/>
        </w:rPr>
        <w:t>O</w:t>
      </w:r>
      <w:r>
        <w:rPr>
          <w:sz w:val="24"/>
          <w:vertAlign w:val="subscript"/>
        </w:rPr>
        <w:t>(g)</w:t>
      </w:r>
    </w:p>
    <w:p w:rsidR="00893ACB" w:rsidRDefault="00893ACB" w:rsidP="00893ACB">
      <w:pPr>
        <w:rPr>
          <w:sz w:val="24"/>
        </w:rPr>
      </w:pPr>
    </w:p>
    <w:p w:rsidR="00893ACB" w:rsidRPr="00893ACB" w:rsidRDefault="00893ACB" w:rsidP="00893ACB">
      <w:pPr>
        <w:rPr>
          <w:sz w:val="24"/>
        </w:rPr>
      </w:pPr>
    </w:p>
    <w:p w:rsidR="00C80706" w:rsidRPr="00893ACB" w:rsidRDefault="00C80706" w:rsidP="00C80706">
      <w:pPr>
        <w:pStyle w:val="ListParagraph"/>
        <w:numPr>
          <w:ilvl w:val="0"/>
          <w:numId w:val="5"/>
        </w:numPr>
        <w:rPr>
          <w:sz w:val="24"/>
        </w:rPr>
      </w:pPr>
      <w:r>
        <w:rPr>
          <w:sz w:val="24"/>
        </w:rPr>
        <w:t>______ C</w:t>
      </w:r>
      <w:r>
        <w:rPr>
          <w:sz w:val="24"/>
          <w:vertAlign w:val="subscript"/>
        </w:rPr>
        <w:t>4</w:t>
      </w:r>
      <w:r>
        <w:rPr>
          <w:sz w:val="24"/>
        </w:rPr>
        <w:t>H</w:t>
      </w:r>
      <w:r>
        <w:rPr>
          <w:sz w:val="24"/>
          <w:vertAlign w:val="subscript"/>
        </w:rPr>
        <w:t xml:space="preserve">8(g)   </w:t>
      </w:r>
      <w:r>
        <w:rPr>
          <w:sz w:val="24"/>
        </w:rPr>
        <w:t xml:space="preserve"> +    _______ O</w:t>
      </w:r>
      <w:r>
        <w:rPr>
          <w:sz w:val="24"/>
          <w:vertAlign w:val="subscript"/>
        </w:rPr>
        <w:t>2(g)</w:t>
      </w:r>
      <w:r>
        <w:rPr>
          <w:sz w:val="24"/>
        </w:rPr>
        <w:t xml:space="preserve">   </w:t>
      </w:r>
      <w:r w:rsidRPr="00C80706">
        <w:rPr>
          <w:sz w:val="24"/>
        </w:rPr>
        <w:sym w:font="Wingdings" w:char="F0E0"/>
      </w:r>
      <w:r>
        <w:rPr>
          <w:sz w:val="24"/>
        </w:rPr>
        <w:t xml:space="preserve">   ______ CO</w:t>
      </w:r>
      <w:r>
        <w:rPr>
          <w:sz w:val="24"/>
          <w:vertAlign w:val="subscript"/>
        </w:rPr>
        <w:t>2(g)</w:t>
      </w:r>
      <w:r>
        <w:rPr>
          <w:sz w:val="24"/>
        </w:rPr>
        <w:t xml:space="preserve">  +  ________ H</w:t>
      </w:r>
      <w:r>
        <w:rPr>
          <w:sz w:val="24"/>
          <w:vertAlign w:val="subscript"/>
        </w:rPr>
        <w:t>2</w:t>
      </w:r>
      <w:r>
        <w:rPr>
          <w:sz w:val="24"/>
        </w:rPr>
        <w:t>O</w:t>
      </w:r>
      <w:r>
        <w:rPr>
          <w:sz w:val="24"/>
          <w:vertAlign w:val="subscript"/>
        </w:rPr>
        <w:t>(g)</w:t>
      </w:r>
    </w:p>
    <w:p w:rsidR="00893ACB" w:rsidRDefault="00893ACB" w:rsidP="00893ACB">
      <w:pPr>
        <w:rPr>
          <w:sz w:val="24"/>
        </w:rPr>
      </w:pPr>
    </w:p>
    <w:p w:rsidR="00893ACB" w:rsidRPr="00893ACB" w:rsidRDefault="00893ACB" w:rsidP="00893ACB">
      <w:pPr>
        <w:rPr>
          <w:sz w:val="24"/>
        </w:rPr>
      </w:pPr>
    </w:p>
    <w:p w:rsidR="00C80706" w:rsidRPr="00893ACB" w:rsidRDefault="00C80706" w:rsidP="00C80706">
      <w:pPr>
        <w:pStyle w:val="ListParagraph"/>
        <w:numPr>
          <w:ilvl w:val="0"/>
          <w:numId w:val="5"/>
        </w:numPr>
        <w:rPr>
          <w:sz w:val="24"/>
        </w:rPr>
      </w:pPr>
      <w:r>
        <w:rPr>
          <w:sz w:val="24"/>
        </w:rPr>
        <w:t>______ C</w:t>
      </w:r>
      <w:r>
        <w:rPr>
          <w:sz w:val="24"/>
          <w:vertAlign w:val="subscript"/>
        </w:rPr>
        <w:t>4</w:t>
      </w:r>
      <w:r>
        <w:rPr>
          <w:sz w:val="24"/>
        </w:rPr>
        <w:t>H</w:t>
      </w:r>
      <w:r>
        <w:rPr>
          <w:sz w:val="24"/>
          <w:vertAlign w:val="subscript"/>
        </w:rPr>
        <w:t xml:space="preserve">10(g)   </w:t>
      </w:r>
      <w:r>
        <w:rPr>
          <w:sz w:val="24"/>
        </w:rPr>
        <w:t xml:space="preserve"> +    _______ O</w:t>
      </w:r>
      <w:r>
        <w:rPr>
          <w:sz w:val="24"/>
          <w:vertAlign w:val="subscript"/>
        </w:rPr>
        <w:t>2(g)</w:t>
      </w:r>
      <w:r>
        <w:rPr>
          <w:sz w:val="24"/>
        </w:rPr>
        <w:t xml:space="preserve">   </w:t>
      </w:r>
      <w:r w:rsidRPr="00C80706">
        <w:rPr>
          <w:sz w:val="24"/>
        </w:rPr>
        <w:sym w:font="Wingdings" w:char="F0E0"/>
      </w:r>
      <w:r>
        <w:rPr>
          <w:sz w:val="24"/>
        </w:rPr>
        <w:t xml:space="preserve">   ______ CO</w:t>
      </w:r>
      <w:r>
        <w:rPr>
          <w:sz w:val="24"/>
          <w:vertAlign w:val="subscript"/>
        </w:rPr>
        <w:t>2(g)</w:t>
      </w:r>
      <w:r>
        <w:rPr>
          <w:sz w:val="24"/>
        </w:rPr>
        <w:t xml:space="preserve">  +  ________ H</w:t>
      </w:r>
      <w:r>
        <w:rPr>
          <w:sz w:val="24"/>
          <w:vertAlign w:val="subscript"/>
        </w:rPr>
        <w:t>2</w:t>
      </w:r>
      <w:r>
        <w:rPr>
          <w:sz w:val="24"/>
        </w:rPr>
        <w:t>O</w:t>
      </w:r>
      <w:r>
        <w:rPr>
          <w:sz w:val="24"/>
          <w:vertAlign w:val="subscript"/>
        </w:rPr>
        <w:t>(g)</w:t>
      </w:r>
    </w:p>
    <w:p w:rsidR="00893ACB" w:rsidRDefault="00893ACB" w:rsidP="00893ACB">
      <w:pPr>
        <w:rPr>
          <w:sz w:val="24"/>
        </w:rPr>
      </w:pPr>
    </w:p>
    <w:p w:rsidR="00893ACB" w:rsidRPr="00893ACB" w:rsidRDefault="00893ACB" w:rsidP="00893ACB">
      <w:pPr>
        <w:rPr>
          <w:sz w:val="24"/>
        </w:rPr>
      </w:pPr>
    </w:p>
    <w:p w:rsidR="00C80706" w:rsidRDefault="00893ACB" w:rsidP="00C80706">
      <w:pPr>
        <w:pStyle w:val="ListParagraph"/>
        <w:numPr>
          <w:ilvl w:val="0"/>
          <w:numId w:val="5"/>
        </w:numPr>
        <w:rPr>
          <w:sz w:val="24"/>
        </w:rPr>
      </w:pPr>
      <w:r>
        <w:rPr>
          <w:sz w:val="24"/>
        </w:rPr>
        <w:t>Combustion of Octane, C</w:t>
      </w:r>
      <w:r>
        <w:rPr>
          <w:sz w:val="24"/>
          <w:vertAlign w:val="subscript"/>
        </w:rPr>
        <w:t>8</w:t>
      </w:r>
      <w:r>
        <w:rPr>
          <w:sz w:val="24"/>
        </w:rPr>
        <w:t>H</w:t>
      </w:r>
      <w:r>
        <w:rPr>
          <w:sz w:val="24"/>
          <w:vertAlign w:val="subscript"/>
        </w:rPr>
        <w:t>18(g)</w:t>
      </w:r>
    </w:p>
    <w:tbl>
      <w:tblPr>
        <w:tblStyle w:val="TableGrid"/>
        <w:tblW w:w="0" w:type="auto"/>
        <w:tblLook w:val="04A0" w:firstRow="1" w:lastRow="0" w:firstColumn="1" w:lastColumn="0" w:noHBand="0" w:noVBand="1"/>
      </w:tblPr>
      <w:tblGrid>
        <w:gridCol w:w="11016"/>
      </w:tblGrid>
      <w:tr w:rsidR="00893ACB" w:rsidTr="00893ACB">
        <w:tc>
          <w:tcPr>
            <w:tcW w:w="11016" w:type="dxa"/>
          </w:tcPr>
          <w:p w:rsidR="00893ACB" w:rsidRPr="00893ACB" w:rsidRDefault="00893ACB" w:rsidP="00893ACB">
            <w:pPr>
              <w:jc w:val="center"/>
              <w:rPr>
                <w:b/>
                <w:sz w:val="32"/>
                <w:u w:val="single"/>
              </w:rPr>
            </w:pPr>
            <w:r w:rsidRPr="00893ACB">
              <w:rPr>
                <w:b/>
                <w:sz w:val="32"/>
                <w:u w:val="single"/>
              </w:rPr>
              <w:lastRenderedPageBreak/>
              <w:t>Topic 1.1 Summary</w:t>
            </w:r>
          </w:p>
          <w:p w:rsidR="00893ACB" w:rsidRDefault="00893ACB" w:rsidP="00893ACB">
            <w:pPr>
              <w:rPr>
                <w:sz w:val="24"/>
              </w:rPr>
            </w:pPr>
          </w:p>
          <w:p w:rsidR="00893ACB" w:rsidRDefault="00893ACB" w:rsidP="00893ACB">
            <w:pPr>
              <w:rPr>
                <w:sz w:val="24"/>
              </w:rPr>
            </w:pPr>
            <w:r>
              <w:rPr>
                <w:sz w:val="24"/>
              </w:rPr>
              <w:t>Combustion processes, both complete and incomplete, involve a reaction with oxygen that results in the formation of oxide compounds.  Some of the oxides produced include carbon dioxide, carbon monoxide, sulfur dioxide and NO</w:t>
            </w:r>
            <w:r>
              <w:rPr>
                <w:sz w:val="24"/>
                <w:vertAlign w:val="subscript"/>
              </w:rPr>
              <w:t>x</w:t>
            </w:r>
            <w:r>
              <w:rPr>
                <w:sz w:val="24"/>
              </w:rPr>
              <w:t xml:space="preserve"> compounds.  Other emissions that can result from combustion processes include heavy metals and particulate matter.</w:t>
            </w:r>
          </w:p>
          <w:p w:rsidR="00893ACB" w:rsidRDefault="00893ACB" w:rsidP="00893ACB">
            <w:pPr>
              <w:rPr>
                <w:sz w:val="24"/>
              </w:rPr>
            </w:pPr>
          </w:p>
          <w:p w:rsidR="00893ACB" w:rsidRPr="00893ACB" w:rsidRDefault="00893ACB" w:rsidP="00893ACB">
            <w:pPr>
              <w:rPr>
                <w:sz w:val="24"/>
              </w:rPr>
            </w:pPr>
            <w:r>
              <w:rPr>
                <w:sz w:val="24"/>
              </w:rPr>
              <w:t>Because emissions react with elements in the atmosphere that may affect humans and other organisms, monitoring programs have been implemented to measure emissions from combustion processes.  These programs provide information that can be used to address issues regarding the quality of the environment.</w:t>
            </w:r>
          </w:p>
        </w:tc>
      </w:tr>
    </w:tbl>
    <w:p w:rsidR="00893ACB" w:rsidRDefault="00893ACB" w:rsidP="00893ACB">
      <w:pPr>
        <w:rPr>
          <w:sz w:val="24"/>
        </w:rPr>
      </w:pPr>
    </w:p>
    <w:p w:rsidR="00893ACB" w:rsidRDefault="00893ACB" w:rsidP="00893ACB">
      <w:pPr>
        <w:jc w:val="center"/>
        <w:rPr>
          <w:b/>
          <w:sz w:val="40"/>
        </w:rPr>
      </w:pPr>
      <w:r w:rsidRPr="00893ACB">
        <w:rPr>
          <w:b/>
          <w:sz w:val="40"/>
        </w:rPr>
        <w:t>Questions for Review: Page 164, # 1-8</w:t>
      </w:r>
    </w:p>
    <w:p w:rsidR="00893ACB" w:rsidRDefault="00893ACB" w:rsidP="00893ACB">
      <w:pPr>
        <w:jc w:val="center"/>
        <w:rPr>
          <w:b/>
          <w:sz w:val="40"/>
        </w:rPr>
      </w:pPr>
    </w:p>
    <w:p w:rsidR="00893ACB" w:rsidRDefault="00893ACB" w:rsidP="00893ACB">
      <w:pPr>
        <w:jc w:val="center"/>
        <w:rPr>
          <w:b/>
          <w:sz w:val="40"/>
        </w:rPr>
      </w:pPr>
    </w:p>
    <w:p w:rsidR="00893ACB" w:rsidRDefault="00893ACB" w:rsidP="00893ACB">
      <w:pPr>
        <w:jc w:val="center"/>
        <w:rPr>
          <w:b/>
          <w:sz w:val="40"/>
        </w:rPr>
      </w:pPr>
    </w:p>
    <w:p w:rsidR="00893ACB" w:rsidRDefault="00893ACB" w:rsidP="00893ACB">
      <w:pPr>
        <w:jc w:val="center"/>
        <w:rPr>
          <w:b/>
          <w:sz w:val="40"/>
        </w:rPr>
      </w:pPr>
    </w:p>
    <w:p w:rsidR="00893ACB" w:rsidRDefault="00893ACB" w:rsidP="00893ACB">
      <w:pPr>
        <w:jc w:val="center"/>
        <w:rPr>
          <w:b/>
          <w:sz w:val="40"/>
        </w:rPr>
      </w:pPr>
    </w:p>
    <w:p w:rsidR="00893ACB" w:rsidRDefault="00893ACB" w:rsidP="00893ACB">
      <w:pPr>
        <w:jc w:val="center"/>
        <w:rPr>
          <w:b/>
          <w:sz w:val="40"/>
        </w:rPr>
      </w:pPr>
    </w:p>
    <w:p w:rsidR="00893ACB" w:rsidRDefault="00893ACB" w:rsidP="00893ACB">
      <w:pPr>
        <w:jc w:val="center"/>
        <w:rPr>
          <w:b/>
          <w:sz w:val="40"/>
        </w:rPr>
      </w:pPr>
    </w:p>
    <w:p w:rsidR="00893ACB" w:rsidRDefault="00893ACB" w:rsidP="00893ACB">
      <w:pPr>
        <w:jc w:val="center"/>
        <w:rPr>
          <w:b/>
          <w:sz w:val="40"/>
        </w:rPr>
      </w:pPr>
    </w:p>
    <w:p w:rsidR="00893ACB" w:rsidRDefault="00893ACB" w:rsidP="00893ACB">
      <w:pPr>
        <w:jc w:val="center"/>
        <w:rPr>
          <w:b/>
          <w:sz w:val="40"/>
        </w:rPr>
      </w:pPr>
    </w:p>
    <w:p w:rsidR="00893ACB" w:rsidRDefault="00893ACB" w:rsidP="00893ACB">
      <w:pPr>
        <w:jc w:val="center"/>
        <w:rPr>
          <w:b/>
          <w:sz w:val="40"/>
        </w:rPr>
      </w:pPr>
    </w:p>
    <w:p w:rsidR="00893ACB" w:rsidRDefault="00893ACB" w:rsidP="00893ACB">
      <w:pPr>
        <w:jc w:val="center"/>
        <w:rPr>
          <w:b/>
          <w:sz w:val="40"/>
        </w:rPr>
      </w:pPr>
    </w:p>
    <w:p w:rsidR="00D50FC4" w:rsidRDefault="00D50FC4" w:rsidP="00893ACB">
      <w:pPr>
        <w:jc w:val="center"/>
        <w:rPr>
          <w:b/>
          <w:sz w:val="40"/>
        </w:rPr>
      </w:pPr>
    </w:p>
    <w:p w:rsidR="00D50FC4" w:rsidRDefault="00D50FC4" w:rsidP="00893ACB">
      <w:pPr>
        <w:jc w:val="center"/>
        <w:rPr>
          <w:b/>
          <w:sz w:val="40"/>
        </w:rPr>
      </w:pPr>
    </w:p>
    <w:p w:rsidR="00D50FC4" w:rsidRDefault="00D50FC4" w:rsidP="00893ACB">
      <w:pPr>
        <w:jc w:val="center"/>
        <w:rPr>
          <w:b/>
          <w:sz w:val="40"/>
        </w:rPr>
      </w:pPr>
    </w:p>
    <w:p w:rsidR="00D50FC4" w:rsidRDefault="00D50FC4" w:rsidP="00893ACB">
      <w:pPr>
        <w:jc w:val="center"/>
        <w:rPr>
          <w:b/>
          <w:sz w:val="40"/>
        </w:rPr>
      </w:pPr>
    </w:p>
    <w:p w:rsidR="00D50FC4" w:rsidRDefault="00D50FC4" w:rsidP="00893ACB">
      <w:pPr>
        <w:jc w:val="center"/>
        <w:rPr>
          <w:b/>
          <w:sz w:val="40"/>
        </w:rPr>
      </w:pPr>
    </w:p>
    <w:p w:rsidR="00D50FC4" w:rsidRDefault="00D50FC4" w:rsidP="00893ACB">
      <w:pPr>
        <w:jc w:val="center"/>
        <w:rPr>
          <w:b/>
          <w:sz w:val="40"/>
        </w:rPr>
      </w:pPr>
    </w:p>
    <w:p w:rsidR="00D50FC4" w:rsidRDefault="00D50FC4" w:rsidP="00893ACB">
      <w:pPr>
        <w:jc w:val="center"/>
        <w:rPr>
          <w:b/>
          <w:sz w:val="40"/>
        </w:rPr>
      </w:pPr>
    </w:p>
    <w:p w:rsidR="00D50FC4" w:rsidRDefault="00D50FC4" w:rsidP="00893ACB">
      <w:pPr>
        <w:jc w:val="center"/>
        <w:rPr>
          <w:b/>
          <w:sz w:val="40"/>
        </w:rPr>
      </w:pPr>
    </w:p>
    <w:p w:rsidR="00D50FC4" w:rsidRDefault="00D50FC4" w:rsidP="00893ACB">
      <w:pPr>
        <w:jc w:val="center"/>
        <w:rPr>
          <w:b/>
          <w:sz w:val="40"/>
        </w:rPr>
      </w:pPr>
    </w:p>
    <w:p w:rsidR="00D50FC4" w:rsidRDefault="00D50FC4" w:rsidP="00893ACB">
      <w:pPr>
        <w:jc w:val="center"/>
        <w:rPr>
          <w:b/>
          <w:sz w:val="40"/>
        </w:rPr>
      </w:pPr>
    </w:p>
    <w:p w:rsidR="00D50FC4" w:rsidRDefault="00D50FC4" w:rsidP="00893ACB">
      <w:pPr>
        <w:jc w:val="center"/>
        <w:rPr>
          <w:b/>
          <w:sz w:val="40"/>
        </w:rPr>
      </w:pPr>
    </w:p>
    <w:p w:rsidR="00D50FC4" w:rsidRDefault="00D50FC4" w:rsidP="00893ACB">
      <w:pPr>
        <w:jc w:val="center"/>
        <w:rPr>
          <w:b/>
          <w:sz w:val="40"/>
        </w:rPr>
      </w:pPr>
    </w:p>
    <w:p w:rsidR="00D50FC4" w:rsidRDefault="00D50FC4" w:rsidP="00893ACB">
      <w:pPr>
        <w:jc w:val="center"/>
        <w:rPr>
          <w:b/>
          <w:sz w:val="40"/>
        </w:rPr>
      </w:pPr>
    </w:p>
    <w:p w:rsidR="00D50FC4" w:rsidRDefault="00D50FC4" w:rsidP="00893ACB">
      <w:pPr>
        <w:jc w:val="center"/>
        <w:rPr>
          <w:b/>
          <w:sz w:val="40"/>
        </w:rPr>
      </w:pPr>
    </w:p>
    <w:p w:rsidR="00D50FC4" w:rsidRDefault="00D50FC4" w:rsidP="00893ACB">
      <w:pPr>
        <w:jc w:val="center"/>
        <w:rPr>
          <w:b/>
          <w:sz w:val="40"/>
        </w:rPr>
      </w:pPr>
    </w:p>
    <w:p w:rsidR="00D50FC4" w:rsidRDefault="00D50FC4" w:rsidP="00893ACB">
      <w:pPr>
        <w:jc w:val="center"/>
        <w:rPr>
          <w:b/>
          <w:sz w:val="40"/>
        </w:rPr>
      </w:pPr>
    </w:p>
    <w:p w:rsidR="00D50FC4" w:rsidRDefault="00D50FC4" w:rsidP="00893ACB">
      <w:pPr>
        <w:jc w:val="center"/>
        <w:rPr>
          <w:b/>
          <w:sz w:val="40"/>
        </w:rPr>
      </w:pPr>
    </w:p>
    <w:p w:rsidR="00D50FC4" w:rsidRDefault="00D50FC4" w:rsidP="00893ACB">
      <w:pPr>
        <w:jc w:val="center"/>
        <w:rPr>
          <w:b/>
          <w:sz w:val="40"/>
        </w:rPr>
      </w:pPr>
    </w:p>
    <w:p w:rsidR="00D50FC4" w:rsidRDefault="00D50FC4" w:rsidP="00893ACB">
      <w:pPr>
        <w:jc w:val="center"/>
        <w:rPr>
          <w:b/>
          <w:sz w:val="40"/>
        </w:rPr>
      </w:pPr>
    </w:p>
    <w:p w:rsidR="00D50FC4" w:rsidRDefault="00D50FC4" w:rsidP="00893ACB">
      <w:pPr>
        <w:jc w:val="center"/>
        <w:rPr>
          <w:b/>
          <w:sz w:val="40"/>
        </w:rPr>
      </w:pPr>
      <w:r w:rsidRPr="00E92B8E">
        <w:rPr>
          <w:b/>
          <w:sz w:val="40"/>
          <w:u w:val="single"/>
        </w:rPr>
        <w:lastRenderedPageBreak/>
        <w:t>INVESTIGATION</w:t>
      </w:r>
      <w:r>
        <w:rPr>
          <w:b/>
          <w:sz w:val="40"/>
        </w:rPr>
        <w:t>: Comparing the Effects of the Products of Cellular Respiration</w:t>
      </w:r>
    </w:p>
    <w:p w:rsidR="00D50FC4" w:rsidRDefault="00D50FC4" w:rsidP="00D50FC4">
      <w:pPr>
        <w:rPr>
          <w:sz w:val="24"/>
        </w:rPr>
      </w:pPr>
      <w:r>
        <w:rPr>
          <w:b/>
          <w:sz w:val="32"/>
        </w:rPr>
        <w:t xml:space="preserve">Background Info: </w:t>
      </w:r>
      <w:r>
        <w:rPr>
          <w:sz w:val="24"/>
        </w:rPr>
        <w:t>Cells use molecules within food as an energy source.  Cellular respiration is a process similar to the combustion of hydrocarbons in that oxygen is required, carbon dioxide and water are produced, and energy is released.</w:t>
      </w:r>
    </w:p>
    <w:p w:rsidR="00D50FC4" w:rsidRDefault="00D50FC4" w:rsidP="00D50FC4">
      <w:pPr>
        <w:rPr>
          <w:sz w:val="24"/>
        </w:rPr>
      </w:pPr>
      <w:r>
        <w:rPr>
          <w:b/>
          <w:sz w:val="32"/>
        </w:rPr>
        <w:t>Purpose:</w:t>
      </w:r>
      <w:r>
        <w:rPr>
          <w:sz w:val="24"/>
        </w:rPr>
        <w:t xml:space="preserve"> Look at the effects of the products of cellular respiration.</w:t>
      </w:r>
    </w:p>
    <w:p w:rsidR="00D50FC4" w:rsidRDefault="00D50FC4" w:rsidP="00D50FC4">
      <w:pPr>
        <w:rPr>
          <w:b/>
          <w:sz w:val="24"/>
        </w:rPr>
      </w:pPr>
      <w:r>
        <w:rPr>
          <w:b/>
          <w:sz w:val="32"/>
        </w:rPr>
        <w:t>Materials:</w:t>
      </w:r>
    </w:p>
    <w:p w:rsidR="00D50FC4" w:rsidRDefault="00D50FC4" w:rsidP="00D50FC4">
      <w:pPr>
        <w:pStyle w:val="ListParagraph"/>
        <w:numPr>
          <w:ilvl w:val="0"/>
          <w:numId w:val="2"/>
        </w:numPr>
        <w:rPr>
          <w:sz w:val="24"/>
        </w:rPr>
      </w:pPr>
      <w:r>
        <w:rPr>
          <w:sz w:val="24"/>
        </w:rPr>
        <w:t>125-mL Erlenmeyer Flask</w:t>
      </w:r>
    </w:p>
    <w:p w:rsidR="00D50FC4" w:rsidRDefault="00D50FC4" w:rsidP="00D50FC4">
      <w:pPr>
        <w:pStyle w:val="ListParagraph"/>
        <w:numPr>
          <w:ilvl w:val="0"/>
          <w:numId w:val="2"/>
        </w:numPr>
        <w:rPr>
          <w:sz w:val="24"/>
        </w:rPr>
      </w:pPr>
      <w:r>
        <w:rPr>
          <w:sz w:val="24"/>
        </w:rPr>
        <w:t>75-mL of distilled water</w:t>
      </w:r>
    </w:p>
    <w:p w:rsidR="00D50FC4" w:rsidRDefault="00D50FC4" w:rsidP="00D50FC4">
      <w:pPr>
        <w:pStyle w:val="ListParagraph"/>
        <w:numPr>
          <w:ilvl w:val="0"/>
          <w:numId w:val="2"/>
        </w:numPr>
        <w:rPr>
          <w:sz w:val="24"/>
        </w:rPr>
      </w:pPr>
      <w:r>
        <w:rPr>
          <w:sz w:val="24"/>
        </w:rPr>
        <w:t>Bromothymol Blue Indicator</w:t>
      </w:r>
    </w:p>
    <w:p w:rsidR="00D50FC4" w:rsidRDefault="00D50FC4" w:rsidP="00D50FC4">
      <w:pPr>
        <w:pStyle w:val="ListParagraph"/>
        <w:numPr>
          <w:ilvl w:val="0"/>
          <w:numId w:val="2"/>
        </w:numPr>
        <w:rPr>
          <w:sz w:val="24"/>
        </w:rPr>
      </w:pPr>
      <w:r>
        <w:rPr>
          <w:sz w:val="24"/>
        </w:rPr>
        <w:t>100-mL graduated cylinder</w:t>
      </w:r>
    </w:p>
    <w:p w:rsidR="00D50FC4" w:rsidRDefault="00D50FC4" w:rsidP="00D50FC4">
      <w:pPr>
        <w:pStyle w:val="ListParagraph"/>
        <w:numPr>
          <w:ilvl w:val="0"/>
          <w:numId w:val="2"/>
        </w:numPr>
        <w:rPr>
          <w:sz w:val="24"/>
        </w:rPr>
      </w:pPr>
      <w:r>
        <w:rPr>
          <w:sz w:val="24"/>
        </w:rPr>
        <w:t>Drinking straw</w:t>
      </w:r>
    </w:p>
    <w:p w:rsidR="00D50FC4" w:rsidRDefault="00D50FC4" w:rsidP="00D50FC4">
      <w:pPr>
        <w:pStyle w:val="ListParagraph"/>
        <w:numPr>
          <w:ilvl w:val="0"/>
          <w:numId w:val="2"/>
        </w:numPr>
        <w:rPr>
          <w:sz w:val="24"/>
        </w:rPr>
      </w:pPr>
      <w:r>
        <w:rPr>
          <w:sz w:val="24"/>
        </w:rPr>
        <w:t>Eye dropper</w:t>
      </w:r>
    </w:p>
    <w:p w:rsidR="00D50FC4" w:rsidRDefault="00D50FC4" w:rsidP="00D50FC4">
      <w:pPr>
        <w:pStyle w:val="ListParagraph"/>
        <w:numPr>
          <w:ilvl w:val="0"/>
          <w:numId w:val="2"/>
        </w:numPr>
        <w:rPr>
          <w:sz w:val="24"/>
        </w:rPr>
      </w:pPr>
      <w:r>
        <w:rPr>
          <w:sz w:val="24"/>
        </w:rPr>
        <w:t>Stop watch</w:t>
      </w:r>
    </w:p>
    <w:p w:rsidR="00D50FC4" w:rsidRDefault="00D50FC4" w:rsidP="00D50FC4">
      <w:pPr>
        <w:rPr>
          <w:b/>
          <w:sz w:val="32"/>
        </w:rPr>
      </w:pPr>
      <w:r>
        <w:rPr>
          <w:b/>
          <w:sz w:val="32"/>
        </w:rPr>
        <w:t>Procedure:</w:t>
      </w:r>
    </w:p>
    <w:p w:rsidR="00D50FC4" w:rsidRDefault="00D50FC4" w:rsidP="00D50FC4">
      <w:pPr>
        <w:pStyle w:val="ListParagraph"/>
        <w:numPr>
          <w:ilvl w:val="0"/>
          <w:numId w:val="15"/>
        </w:numPr>
        <w:rPr>
          <w:sz w:val="24"/>
        </w:rPr>
      </w:pPr>
      <w:r w:rsidRPr="00D50FC4">
        <w:rPr>
          <w:sz w:val="24"/>
        </w:rPr>
        <w:t>Use the graduated cylinder to measure 75-mL of distilled water; then transfer the water to the Erlenmeyer Flask.</w:t>
      </w:r>
      <w:r w:rsidR="00E92B8E">
        <w:rPr>
          <w:sz w:val="24"/>
        </w:rPr>
        <w:br/>
      </w:r>
    </w:p>
    <w:p w:rsidR="00D50FC4" w:rsidRDefault="00D50FC4" w:rsidP="00D50FC4">
      <w:pPr>
        <w:pStyle w:val="ListParagraph"/>
        <w:numPr>
          <w:ilvl w:val="0"/>
          <w:numId w:val="15"/>
        </w:numPr>
        <w:rPr>
          <w:sz w:val="24"/>
        </w:rPr>
      </w:pPr>
      <w:r>
        <w:rPr>
          <w:sz w:val="24"/>
        </w:rPr>
        <w:t>Add four drops of bromothymol blue to the distilled water.  Note the color of the mixture.</w:t>
      </w:r>
      <w:r w:rsidR="00E92B8E">
        <w:rPr>
          <w:sz w:val="24"/>
        </w:rPr>
        <w:br/>
      </w:r>
    </w:p>
    <w:p w:rsidR="00D50FC4" w:rsidRDefault="00D50FC4" w:rsidP="00D50FC4">
      <w:pPr>
        <w:pStyle w:val="ListParagraph"/>
        <w:numPr>
          <w:ilvl w:val="0"/>
          <w:numId w:val="15"/>
        </w:numPr>
        <w:rPr>
          <w:sz w:val="24"/>
        </w:rPr>
      </w:pPr>
      <w:r>
        <w:rPr>
          <w:sz w:val="24"/>
        </w:rPr>
        <w:t>Insert the drinking straw</w:t>
      </w:r>
      <w:r w:rsidR="002A6FDA">
        <w:rPr>
          <w:sz w:val="24"/>
        </w:rPr>
        <w:t xml:space="preserve"> into the mixture in the flask, and exhale through the straw until the color of the indicator changes to yellow.  Record the time taken for the indicator to change color.</w:t>
      </w:r>
      <w:r w:rsidR="00E92B8E">
        <w:rPr>
          <w:sz w:val="24"/>
        </w:rPr>
        <w:br/>
      </w:r>
    </w:p>
    <w:p w:rsidR="002A6FDA" w:rsidRDefault="002A6FDA" w:rsidP="002A6FDA">
      <w:pPr>
        <w:rPr>
          <w:sz w:val="24"/>
        </w:rPr>
      </w:pPr>
      <w:r>
        <w:rPr>
          <w:b/>
          <w:sz w:val="32"/>
        </w:rPr>
        <w:t>Observations:</w:t>
      </w:r>
    </w:p>
    <w:tbl>
      <w:tblPr>
        <w:tblStyle w:val="TableGrid"/>
        <w:tblW w:w="0" w:type="auto"/>
        <w:tblInd w:w="2268" w:type="dxa"/>
        <w:tblLook w:val="04A0" w:firstRow="1" w:lastRow="0" w:firstColumn="1" w:lastColumn="0" w:noHBand="0" w:noVBand="1"/>
      </w:tblPr>
      <w:tblGrid>
        <w:gridCol w:w="3240"/>
        <w:gridCol w:w="3330"/>
      </w:tblGrid>
      <w:tr w:rsidR="002A6FDA" w:rsidTr="002A6FDA">
        <w:tc>
          <w:tcPr>
            <w:tcW w:w="3240" w:type="dxa"/>
            <w:shd w:val="clear" w:color="auto" w:fill="D9D9D9" w:themeFill="background1" w:themeFillShade="D9"/>
            <w:vAlign w:val="center"/>
          </w:tcPr>
          <w:p w:rsidR="002A6FDA" w:rsidRPr="002A6FDA" w:rsidRDefault="002A6FDA" w:rsidP="002A6FDA">
            <w:pPr>
              <w:jc w:val="center"/>
              <w:rPr>
                <w:b/>
                <w:sz w:val="28"/>
              </w:rPr>
            </w:pPr>
            <w:r w:rsidRPr="002A6FDA">
              <w:rPr>
                <w:b/>
                <w:sz w:val="28"/>
              </w:rPr>
              <w:t>Color of Indicator before exhaling</w:t>
            </w:r>
          </w:p>
        </w:tc>
        <w:tc>
          <w:tcPr>
            <w:tcW w:w="3330" w:type="dxa"/>
            <w:shd w:val="clear" w:color="auto" w:fill="D9D9D9" w:themeFill="background1" w:themeFillShade="D9"/>
            <w:vAlign w:val="center"/>
          </w:tcPr>
          <w:p w:rsidR="002A6FDA" w:rsidRPr="002A6FDA" w:rsidRDefault="002A6FDA" w:rsidP="002A6FDA">
            <w:pPr>
              <w:jc w:val="center"/>
              <w:rPr>
                <w:b/>
                <w:sz w:val="28"/>
              </w:rPr>
            </w:pPr>
            <w:r w:rsidRPr="002A6FDA">
              <w:rPr>
                <w:b/>
                <w:sz w:val="28"/>
              </w:rPr>
              <w:t>Time taken for indicator to turn yellow</w:t>
            </w:r>
          </w:p>
        </w:tc>
      </w:tr>
      <w:tr w:rsidR="002A6FDA" w:rsidTr="002A6FDA">
        <w:tc>
          <w:tcPr>
            <w:tcW w:w="3240" w:type="dxa"/>
          </w:tcPr>
          <w:p w:rsidR="002A6FDA" w:rsidRDefault="002A6FDA" w:rsidP="002A6FDA">
            <w:pPr>
              <w:rPr>
                <w:sz w:val="24"/>
              </w:rPr>
            </w:pPr>
          </w:p>
          <w:p w:rsidR="002A6FDA" w:rsidRDefault="002A6FDA" w:rsidP="002A6FDA">
            <w:pPr>
              <w:rPr>
                <w:sz w:val="24"/>
              </w:rPr>
            </w:pPr>
          </w:p>
          <w:p w:rsidR="002A6FDA" w:rsidRDefault="002A6FDA" w:rsidP="002A6FDA">
            <w:pPr>
              <w:rPr>
                <w:sz w:val="24"/>
              </w:rPr>
            </w:pPr>
          </w:p>
        </w:tc>
        <w:tc>
          <w:tcPr>
            <w:tcW w:w="3330" w:type="dxa"/>
          </w:tcPr>
          <w:p w:rsidR="002A6FDA" w:rsidRDefault="002A6FDA" w:rsidP="002A6FDA">
            <w:pPr>
              <w:rPr>
                <w:sz w:val="24"/>
              </w:rPr>
            </w:pPr>
          </w:p>
        </w:tc>
      </w:tr>
    </w:tbl>
    <w:p w:rsidR="002A6FDA" w:rsidRDefault="002A6FDA" w:rsidP="002A6FDA">
      <w:pPr>
        <w:rPr>
          <w:sz w:val="24"/>
        </w:rPr>
      </w:pPr>
    </w:p>
    <w:p w:rsidR="00E92B8E" w:rsidRDefault="00E92B8E" w:rsidP="002A6FDA">
      <w:pPr>
        <w:rPr>
          <w:b/>
          <w:sz w:val="32"/>
        </w:rPr>
      </w:pPr>
    </w:p>
    <w:p w:rsidR="00E92B8E" w:rsidRDefault="00E92B8E" w:rsidP="002A6FDA">
      <w:pPr>
        <w:rPr>
          <w:b/>
          <w:sz w:val="32"/>
        </w:rPr>
      </w:pPr>
    </w:p>
    <w:p w:rsidR="00E92B8E" w:rsidRDefault="00E92B8E" w:rsidP="002A6FDA">
      <w:pPr>
        <w:rPr>
          <w:b/>
          <w:sz w:val="24"/>
        </w:rPr>
      </w:pPr>
      <w:r w:rsidRPr="00E92B8E">
        <w:rPr>
          <w:b/>
          <w:sz w:val="32"/>
        </w:rPr>
        <w:lastRenderedPageBreak/>
        <w:t>Analysis</w:t>
      </w:r>
      <w:r>
        <w:rPr>
          <w:b/>
          <w:sz w:val="24"/>
        </w:rPr>
        <w:t>:</w:t>
      </w:r>
    </w:p>
    <w:p w:rsidR="00E92B8E" w:rsidRDefault="00E92B8E" w:rsidP="00E92B8E">
      <w:pPr>
        <w:pStyle w:val="ListParagraph"/>
        <w:numPr>
          <w:ilvl w:val="0"/>
          <w:numId w:val="16"/>
        </w:numPr>
        <w:rPr>
          <w:sz w:val="24"/>
        </w:rPr>
      </w:pPr>
      <w:r>
        <w:rPr>
          <w:sz w:val="24"/>
        </w:rPr>
        <w:t>Explain the significance of the color change</w:t>
      </w:r>
    </w:p>
    <w:p w:rsidR="00E92B8E" w:rsidRDefault="00E92B8E" w:rsidP="00E92B8E">
      <w:pPr>
        <w:rPr>
          <w:sz w:val="24"/>
        </w:rPr>
      </w:pPr>
    </w:p>
    <w:p w:rsidR="00E92B8E" w:rsidRDefault="00E92B8E" w:rsidP="00E92B8E">
      <w:pPr>
        <w:rPr>
          <w:sz w:val="24"/>
        </w:rPr>
      </w:pPr>
    </w:p>
    <w:p w:rsidR="00E92B8E" w:rsidRDefault="00E92B8E" w:rsidP="00E92B8E">
      <w:pPr>
        <w:rPr>
          <w:sz w:val="24"/>
        </w:rPr>
      </w:pPr>
    </w:p>
    <w:p w:rsidR="00E92B8E" w:rsidRPr="00E92B8E" w:rsidRDefault="00E92B8E" w:rsidP="00E92B8E">
      <w:pPr>
        <w:rPr>
          <w:sz w:val="24"/>
        </w:rPr>
      </w:pPr>
    </w:p>
    <w:p w:rsidR="00E92B8E" w:rsidRDefault="00E92B8E" w:rsidP="00E92B8E">
      <w:pPr>
        <w:pStyle w:val="ListParagraph"/>
        <w:numPr>
          <w:ilvl w:val="0"/>
          <w:numId w:val="16"/>
        </w:numPr>
        <w:rPr>
          <w:sz w:val="24"/>
        </w:rPr>
      </w:pPr>
      <w:r>
        <w:rPr>
          <w:sz w:val="24"/>
        </w:rPr>
        <w:t>Identify the reason for the mixture to change color.  HINT: see ``acid and base indicators`` table on page 184.</w:t>
      </w:r>
    </w:p>
    <w:p w:rsidR="00E92B8E" w:rsidRDefault="00E92B8E" w:rsidP="00E92B8E">
      <w:pPr>
        <w:rPr>
          <w:sz w:val="24"/>
        </w:rPr>
      </w:pPr>
    </w:p>
    <w:p w:rsidR="00E92B8E" w:rsidRDefault="00E92B8E" w:rsidP="00E92B8E">
      <w:pPr>
        <w:rPr>
          <w:sz w:val="24"/>
        </w:rPr>
      </w:pPr>
    </w:p>
    <w:p w:rsidR="00E92B8E" w:rsidRDefault="00E92B8E" w:rsidP="00E92B8E">
      <w:pPr>
        <w:rPr>
          <w:sz w:val="24"/>
        </w:rPr>
      </w:pPr>
    </w:p>
    <w:p w:rsidR="00E92B8E" w:rsidRPr="00E92B8E" w:rsidRDefault="00E92B8E" w:rsidP="00E92B8E">
      <w:pPr>
        <w:rPr>
          <w:sz w:val="24"/>
        </w:rPr>
      </w:pPr>
    </w:p>
    <w:p w:rsidR="00E92B8E" w:rsidRDefault="00E92B8E" w:rsidP="00E92B8E">
      <w:pPr>
        <w:pStyle w:val="ListParagraph"/>
        <w:numPr>
          <w:ilvl w:val="0"/>
          <w:numId w:val="16"/>
        </w:numPr>
        <w:rPr>
          <w:sz w:val="24"/>
        </w:rPr>
      </w:pPr>
      <w:r>
        <w:rPr>
          <w:sz w:val="24"/>
        </w:rPr>
        <w:t>Write the balanced chemical equation for the cellular respiration of glucose C</w:t>
      </w:r>
      <w:r w:rsidRPr="00E92B8E">
        <w:rPr>
          <w:sz w:val="24"/>
          <w:vertAlign w:val="subscript"/>
        </w:rPr>
        <w:t>6</w:t>
      </w:r>
      <w:r>
        <w:rPr>
          <w:sz w:val="24"/>
        </w:rPr>
        <w:t>H</w:t>
      </w:r>
      <w:r w:rsidRPr="00E92B8E">
        <w:rPr>
          <w:sz w:val="24"/>
          <w:vertAlign w:val="subscript"/>
        </w:rPr>
        <w:t>12</w:t>
      </w:r>
      <w:r>
        <w:rPr>
          <w:sz w:val="24"/>
        </w:rPr>
        <w:t>O</w:t>
      </w:r>
      <w:r w:rsidRPr="00E92B8E">
        <w:rPr>
          <w:sz w:val="24"/>
          <w:vertAlign w:val="subscript"/>
        </w:rPr>
        <w:t>6</w:t>
      </w:r>
      <w:r>
        <w:rPr>
          <w:sz w:val="24"/>
        </w:rPr>
        <w:t>(aq).</w:t>
      </w:r>
    </w:p>
    <w:p w:rsidR="00E92B8E" w:rsidRDefault="00E92B8E" w:rsidP="00E92B8E">
      <w:pPr>
        <w:rPr>
          <w:sz w:val="24"/>
        </w:rPr>
      </w:pPr>
    </w:p>
    <w:p w:rsidR="00E92B8E" w:rsidRDefault="00E92B8E" w:rsidP="00E92B8E">
      <w:pPr>
        <w:rPr>
          <w:sz w:val="24"/>
        </w:rPr>
      </w:pPr>
    </w:p>
    <w:p w:rsidR="00E92B8E" w:rsidRDefault="00E92B8E" w:rsidP="00E92B8E">
      <w:pPr>
        <w:rPr>
          <w:sz w:val="24"/>
        </w:rPr>
      </w:pPr>
    </w:p>
    <w:p w:rsidR="00E92B8E" w:rsidRPr="00E92B8E" w:rsidRDefault="00E92B8E" w:rsidP="00E92B8E">
      <w:pPr>
        <w:rPr>
          <w:sz w:val="24"/>
        </w:rPr>
      </w:pPr>
    </w:p>
    <w:p w:rsidR="00E92B8E" w:rsidRPr="00E92B8E" w:rsidRDefault="00E92B8E" w:rsidP="00E92B8E">
      <w:pPr>
        <w:pStyle w:val="ListParagraph"/>
        <w:numPr>
          <w:ilvl w:val="0"/>
          <w:numId w:val="16"/>
        </w:numPr>
        <w:rPr>
          <w:sz w:val="24"/>
        </w:rPr>
      </w:pPr>
      <w:r>
        <w:rPr>
          <w:sz w:val="24"/>
        </w:rPr>
        <w:t>Hypothesize the effect that carbon dioxide released by many processes could have on water within the biosphere.</w:t>
      </w:r>
    </w:p>
    <w:p w:rsidR="00D50FC4" w:rsidRDefault="00D50FC4" w:rsidP="00D50FC4">
      <w:pPr>
        <w:rPr>
          <w:sz w:val="24"/>
        </w:rPr>
      </w:pPr>
    </w:p>
    <w:p w:rsidR="00E92B8E" w:rsidRDefault="00E92B8E" w:rsidP="00D50FC4">
      <w:pPr>
        <w:rPr>
          <w:sz w:val="24"/>
        </w:rPr>
      </w:pPr>
    </w:p>
    <w:p w:rsidR="00E92B8E" w:rsidRDefault="00E92B8E" w:rsidP="00D50FC4">
      <w:pPr>
        <w:rPr>
          <w:sz w:val="24"/>
        </w:rPr>
      </w:pPr>
    </w:p>
    <w:p w:rsidR="00E92B8E" w:rsidRDefault="00E92B8E" w:rsidP="00D50FC4">
      <w:pPr>
        <w:rPr>
          <w:sz w:val="24"/>
        </w:rPr>
      </w:pPr>
    </w:p>
    <w:p w:rsidR="00E92B8E" w:rsidRDefault="00E92B8E" w:rsidP="00D50FC4">
      <w:pPr>
        <w:rPr>
          <w:sz w:val="24"/>
        </w:rPr>
      </w:pPr>
    </w:p>
    <w:p w:rsidR="00E92B8E" w:rsidRPr="00D50FC4" w:rsidRDefault="00E92B8E" w:rsidP="00D50FC4">
      <w:pPr>
        <w:rPr>
          <w:sz w:val="24"/>
        </w:rPr>
      </w:pPr>
    </w:p>
    <w:p w:rsidR="00893ACB" w:rsidRDefault="00893ACB" w:rsidP="00893ACB">
      <w:pPr>
        <w:jc w:val="center"/>
        <w:rPr>
          <w:b/>
          <w:sz w:val="40"/>
        </w:rPr>
      </w:pPr>
    </w:p>
    <w:p w:rsidR="00E92B8E" w:rsidRDefault="00E92B8E" w:rsidP="00893ACB">
      <w:pPr>
        <w:jc w:val="center"/>
        <w:rPr>
          <w:b/>
          <w:sz w:val="40"/>
        </w:rPr>
      </w:pPr>
      <w:r>
        <w:rPr>
          <w:b/>
          <w:sz w:val="40"/>
        </w:rPr>
        <w:lastRenderedPageBreak/>
        <w:t>ACTIVITY: Taking a stand – Emissions Testing</w:t>
      </w:r>
    </w:p>
    <w:p w:rsidR="00E92B8E" w:rsidRPr="00E92B8E" w:rsidRDefault="00E92B8E" w:rsidP="00E92B8E">
      <w:pPr>
        <w:rPr>
          <w:sz w:val="24"/>
        </w:rPr>
      </w:pPr>
      <w:r w:rsidRPr="00E92B8E">
        <w:rPr>
          <w:sz w:val="24"/>
        </w:rPr>
        <w:t>Albertans have a high dependence on the cars and trucks they drive for pleasure or for work. In addition, Albertans enjoy their recreations vehicles (ie: motorcycles, quads, boats and snowmobiles).  Albertans also place a high priority on their health and the health of the diverse habitants that exist throughout the province.  As you know, pollution from vehicles affects both society and the environment.  Is it time to place standards on the emissions from vehicles?  Currently, three Canadian provinces – British Columbia, Ontario and New Brunswick – have emission-testing programs for veh</w:t>
      </w:r>
      <w:r>
        <w:rPr>
          <w:sz w:val="24"/>
        </w:rPr>
        <w:t>icles.  Should Alberta be next?</w:t>
      </w:r>
    </w:p>
    <w:p w:rsidR="00E92B8E" w:rsidRDefault="00E92B8E" w:rsidP="00E92B8E">
      <w:pPr>
        <w:rPr>
          <w:b/>
          <w:sz w:val="32"/>
        </w:rPr>
      </w:pPr>
      <w:r>
        <w:rPr>
          <w:b/>
          <w:sz w:val="32"/>
        </w:rPr>
        <w:t xml:space="preserve">Purpose: </w:t>
      </w:r>
    </w:p>
    <w:p w:rsidR="00E92B8E" w:rsidRDefault="00E92B8E" w:rsidP="00E92B8E">
      <w:pPr>
        <w:rPr>
          <w:sz w:val="24"/>
        </w:rPr>
      </w:pPr>
      <w:r>
        <w:rPr>
          <w:sz w:val="24"/>
        </w:rPr>
        <w:t>You will debate the following question: Should Alberta have an emission-testing program for vehicles similar to those used in BC, ON and NB?</w:t>
      </w:r>
    </w:p>
    <w:p w:rsidR="00E92B8E" w:rsidRDefault="00E92B8E" w:rsidP="00E92B8E">
      <w:pPr>
        <w:rPr>
          <w:b/>
          <w:sz w:val="32"/>
        </w:rPr>
      </w:pPr>
      <w:r>
        <w:rPr>
          <w:b/>
          <w:sz w:val="32"/>
        </w:rPr>
        <w:t>Background Information:</w:t>
      </w:r>
    </w:p>
    <w:p w:rsidR="00E92B8E" w:rsidRPr="004C587A" w:rsidRDefault="00E92B8E" w:rsidP="00E92B8E">
      <w:pPr>
        <w:rPr>
          <w:b/>
          <w:i/>
          <w:sz w:val="24"/>
        </w:rPr>
      </w:pPr>
      <w:r w:rsidRPr="004C587A">
        <w:rPr>
          <w:b/>
          <w:i/>
          <w:sz w:val="24"/>
        </w:rPr>
        <w:t>Before you begin, use the Internet to answer the following questions:</w:t>
      </w:r>
    </w:p>
    <w:p w:rsidR="00E92B8E" w:rsidRDefault="00E92B8E" w:rsidP="00E92B8E">
      <w:pPr>
        <w:pStyle w:val="ListParagraph"/>
        <w:numPr>
          <w:ilvl w:val="0"/>
          <w:numId w:val="17"/>
        </w:numPr>
        <w:rPr>
          <w:sz w:val="24"/>
        </w:rPr>
      </w:pPr>
      <w:r>
        <w:rPr>
          <w:sz w:val="24"/>
        </w:rPr>
        <w:t>Why is emission testing required in some provinces and not in others?  In provinces that have emissions-testing programs, are all vehicles tested in all regions of the province?</w:t>
      </w:r>
    </w:p>
    <w:p w:rsidR="004C587A" w:rsidRDefault="004C587A" w:rsidP="004C587A">
      <w:pPr>
        <w:rPr>
          <w:sz w:val="24"/>
        </w:rPr>
      </w:pPr>
    </w:p>
    <w:p w:rsidR="004C587A" w:rsidRDefault="004C587A" w:rsidP="004C587A">
      <w:pPr>
        <w:rPr>
          <w:sz w:val="24"/>
        </w:rPr>
      </w:pPr>
    </w:p>
    <w:p w:rsidR="004C587A" w:rsidRPr="004C587A" w:rsidRDefault="004C587A" w:rsidP="004C587A">
      <w:pPr>
        <w:rPr>
          <w:sz w:val="24"/>
        </w:rPr>
      </w:pPr>
    </w:p>
    <w:p w:rsidR="00E92B8E" w:rsidRDefault="00E92B8E" w:rsidP="00E92B8E">
      <w:pPr>
        <w:pStyle w:val="ListParagraph"/>
        <w:numPr>
          <w:ilvl w:val="0"/>
          <w:numId w:val="17"/>
        </w:numPr>
        <w:rPr>
          <w:sz w:val="24"/>
        </w:rPr>
      </w:pPr>
      <w:r>
        <w:rPr>
          <w:sz w:val="24"/>
        </w:rPr>
        <w:t>Identify the reason for initiating emissions-testing programs in these provinces.</w:t>
      </w:r>
    </w:p>
    <w:p w:rsidR="004C587A" w:rsidRDefault="004C587A" w:rsidP="004C587A">
      <w:pPr>
        <w:rPr>
          <w:sz w:val="24"/>
        </w:rPr>
      </w:pPr>
    </w:p>
    <w:p w:rsidR="004C587A" w:rsidRDefault="004C587A" w:rsidP="004C587A">
      <w:pPr>
        <w:rPr>
          <w:sz w:val="24"/>
        </w:rPr>
      </w:pPr>
    </w:p>
    <w:p w:rsidR="004C587A" w:rsidRPr="004C587A" w:rsidRDefault="004C587A" w:rsidP="004C587A">
      <w:pPr>
        <w:rPr>
          <w:sz w:val="24"/>
        </w:rPr>
      </w:pPr>
    </w:p>
    <w:p w:rsidR="00E92B8E" w:rsidRDefault="00E92B8E" w:rsidP="00E92B8E">
      <w:pPr>
        <w:pStyle w:val="ListParagraph"/>
        <w:numPr>
          <w:ilvl w:val="0"/>
          <w:numId w:val="17"/>
        </w:numPr>
        <w:rPr>
          <w:sz w:val="24"/>
        </w:rPr>
      </w:pPr>
      <w:r>
        <w:rPr>
          <w:sz w:val="24"/>
        </w:rPr>
        <w:t>List the items being tested for during an emissions test.</w:t>
      </w:r>
    </w:p>
    <w:p w:rsidR="004C587A" w:rsidRDefault="004C587A" w:rsidP="004C587A">
      <w:pPr>
        <w:rPr>
          <w:sz w:val="24"/>
        </w:rPr>
      </w:pPr>
    </w:p>
    <w:p w:rsidR="004C587A" w:rsidRDefault="004C587A" w:rsidP="004C587A">
      <w:pPr>
        <w:rPr>
          <w:sz w:val="24"/>
        </w:rPr>
      </w:pPr>
    </w:p>
    <w:p w:rsidR="004C587A" w:rsidRPr="004C587A" w:rsidRDefault="004C587A" w:rsidP="004C587A">
      <w:pPr>
        <w:rPr>
          <w:sz w:val="24"/>
        </w:rPr>
      </w:pPr>
    </w:p>
    <w:p w:rsidR="00E92B8E" w:rsidRDefault="00E92B8E" w:rsidP="00E92B8E">
      <w:pPr>
        <w:pStyle w:val="ListParagraph"/>
        <w:numPr>
          <w:ilvl w:val="0"/>
          <w:numId w:val="17"/>
        </w:numPr>
        <w:rPr>
          <w:sz w:val="24"/>
        </w:rPr>
      </w:pPr>
      <w:r>
        <w:rPr>
          <w:sz w:val="24"/>
        </w:rPr>
        <w:t>What do emissions tests cost consumers in the province with testing programs?</w:t>
      </w:r>
    </w:p>
    <w:p w:rsidR="004C587A" w:rsidRDefault="004C587A" w:rsidP="004C587A">
      <w:pPr>
        <w:rPr>
          <w:sz w:val="24"/>
        </w:rPr>
      </w:pPr>
    </w:p>
    <w:p w:rsidR="004C587A" w:rsidRPr="004C587A" w:rsidRDefault="004C587A" w:rsidP="004C587A">
      <w:pPr>
        <w:rPr>
          <w:sz w:val="24"/>
        </w:rPr>
      </w:pPr>
    </w:p>
    <w:p w:rsidR="00E92B8E" w:rsidRDefault="004C587A" w:rsidP="00E92B8E">
      <w:pPr>
        <w:rPr>
          <w:b/>
          <w:sz w:val="32"/>
        </w:rPr>
      </w:pPr>
      <w:r>
        <w:rPr>
          <w:b/>
          <w:sz w:val="32"/>
        </w:rPr>
        <w:lastRenderedPageBreak/>
        <w:t>Procedure:</w:t>
      </w:r>
    </w:p>
    <w:p w:rsidR="004C587A" w:rsidRDefault="004C587A" w:rsidP="004C587A">
      <w:pPr>
        <w:pStyle w:val="ListParagraph"/>
        <w:numPr>
          <w:ilvl w:val="0"/>
          <w:numId w:val="18"/>
        </w:numPr>
        <w:rPr>
          <w:sz w:val="24"/>
        </w:rPr>
      </w:pPr>
      <w:r>
        <w:rPr>
          <w:sz w:val="24"/>
        </w:rPr>
        <w:t>Prepare a position statement that clearly defines whether you support or do not support mandatory emissions testing of all vehicles in Alberta.  When developing your position statement, review the list of perspectives listed on page 590 in the text.  Use this list to help justify your position.</w:t>
      </w:r>
    </w:p>
    <w:p w:rsidR="004C587A" w:rsidRDefault="004C587A" w:rsidP="004C587A">
      <w:pPr>
        <w:rPr>
          <w:sz w:val="24"/>
        </w:rPr>
      </w:pPr>
    </w:p>
    <w:p w:rsidR="004C587A" w:rsidRDefault="004C587A" w:rsidP="004C587A">
      <w:pPr>
        <w:rPr>
          <w:sz w:val="24"/>
        </w:rPr>
      </w:pPr>
    </w:p>
    <w:p w:rsidR="004C587A" w:rsidRDefault="004C587A" w:rsidP="004C587A">
      <w:pPr>
        <w:rPr>
          <w:sz w:val="24"/>
        </w:rPr>
      </w:pPr>
    </w:p>
    <w:p w:rsidR="004C587A" w:rsidRDefault="004C587A" w:rsidP="004C587A">
      <w:pPr>
        <w:rPr>
          <w:sz w:val="24"/>
        </w:rPr>
      </w:pPr>
    </w:p>
    <w:p w:rsidR="004C587A" w:rsidRDefault="004C587A" w:rsidP="004C587A">
      <w:pPr>
        <w:rPr>
          <w:sz w:val="24"/>
        </w:rPr>
      </w:pPr>
    </w:p>
    <w:p w:rsidR="004C587A" w:rsidRDefault="004C587A" w:rsidP="004C587A">
      <w:pPr>
        <w:rPr>
          <w:sz w:val="24"/>
        </w:rPr>
      </w:pPr>
    </w:p>
    <w:p w:rsidR="004C587A" w:rsidRPr="004C587A" w:rsidRDefault="004C587A" w:rsidP="004C587A">
      <w:pPr>
        <w:rPr>
          <w:sz w:val="24"/>
        </w:rPr>
      </w:pPr>
    </w:p>
    <w:p w:rsidR="004C587A" w:rsidRDefault="004C587A" w:rsidP="004C587A">
      <w:pPr>
        <w:pStyle w:val="ListParagraph"/>
        <w:numPr>
          <w:ilvl w:val="0"/>
          <w:numId w:val="18"/>
        </w:numPr>
        <w:rPr>
          <w:sz w:val="24"/>
        </w:rPr>
      </w:pPr>
      <w:r>
        <w:rPr>
          <w:sz w:val="24"/>
        </w:rPr>
        <w:t>Prepare a rebuttal – a second statement that responds to a criticism of your position.  When preparing your rebuttal, imagine you are the opponent in the debate.  What part of your position statement would your opponent most likely challenge?  Would it be the credibility of the information you present or the conclusions you make?  Your rebuttal is your opportunity to develop a plan to further defend your position.</w:t>
      </w:r>
    </w:p>
    <w:p w:rsidR="004C587A" w:rsidRDefault="004C587A" w:rsidP="004C587A">
      <w:pPr>
        <w:rPr>
          <w:sz w:val="24"/>
        </w:rPr>
      </w:pPr>
    </w:p>
    <w:p w:rsidR="004C587A" w:rsidRDefault="004C587A" w:rsidP="004C587A">
      <w:pPr>
        <w:rPr>
          <w:sz w:val="24"/>
        </w:rPr>
      </w:pPr>
    </w:p>
    <w:p w:rsidR="004C587A" w:rsidRDefault="004C587A" w:rsidP="004C587A">
      <w:pPr>
        <w:rPr>
          <w:sz w:val="24"/>
        </w:rPr>
      </w:pPr>
    </w:p>
    <w:p w:rsidR="004C587A" w:rsidRDefault="004C587A" w:rsidP="004C587A">
      <w:pPr>
        <w:rPr>
          <w:sz w:val="24"/>
        </w:rPr>
      </w:pPr>
    </w:p>
    <w:p w:rsidR="004C587A" w:rsidRDefault="004C587A" w:rsidP="004C587A">
      <w:pPr>
        <w:rPr>
          <w:sz w:val="24"/>
        </w:rPr>
      </w:pPr>
    </w:p>
    <w:p w:rsidR="004C587A" w:rsidRDefault="004C587A" w:rsidP="004C587A">
      <w:pPr>
        <w:rPr>
          <w:sz w:val="24"/>
        </w:rPr>
      </w:pPr>
    </w:p>
    <w:p w:rsidR="004C587A" w:rsidRDefault="004C587A" w:rsidP="004C587A">
      <w:pPr>
        <w:rPr>
          <w:sz w:val="24"/>
        </w:rPr>
      </w:pPr>
    </w:p>
    <w:p w:rsidR="004C587A" w:rsidRDefault="004C587A" w:rsidP="004C587A">
      <w:pPr>
        <w:rPr>
          <w:sz w:val="24"/>
        </w:rPr>
      </w:pPr>
    </w:p>
    <w:p w:rsidR="004C587A" w:rsidRDefault="004C587A" w:rsidP="004C587A">
      <w:pPr>
        <w:rPr>
          <w:sz w:val="24"/>
        </w:rPr>
      </w:pPr>
    </w:p>
    <w:p w:rsidR="004C587A" w:rsidRDefault="004C587A" w:rsidP="004C587A">
      <w:pPr>
        <w:rPr>
          <w:sz w:val="24"/>
        </w:rPr>
      </w:pPr>
    </w:p>
    <w:p w:rsidR="004C587A" w:rsidRPr="004C587A" w:rsidRDefault="004C587A" w:rsidP="004C587A">
      <w:pPr>
        <w:rPr>
          <w:sz w:val="24"/>
        </w:rPr>
      </w:pPr>
    </w:p>
    <w:p w:rsidR="00E04226" w:rsidRDefault="00E04226" w:rsidP="00E04226">
      <w:pPr>
        <w:jc w:val="center"/>
        <w:rPr>
          <w:b/>
          <w:sz w:val="40"/>
        </w:rPr>
      </w:pPr>
      <w:r>
        <w:rPr>
          <w:b/>
          <w:sz w:val="40"/>
        </w:rPr>
        <w:lastRenderedPageBreak/>
        <w:t>Topic 1.2 – Chemistry of Acids and Bases</w:t>
      </w:r>
    </w:p>
    <w:p w:rsidR="00E04226" w:rsidRPr="006C6773" w:rsidRDefault="00E04226" w:rsidP="00E04226">
      <w:pPr>
        <w:rPr>
          <w:b/>
          <w:sz w:val="24"/>
          <w:u w:val="single"/>
        </w:rPr>
      </w:pPr>
      <w:r w:rsidRPr="006C6773">
        <w:rPr>
          <w:b/>
          <w:sz w:val="24"/>
          <w:u w:val="single"/>
        </w:rPr>
        <w:t>Types of Solutions:</w:t>
      </w:r>
    </w:p>
    <w:p w:rsidR="00E04226" w:rsidRDefault="00E04226" w:rsidP="00E04226">
      <w:pPr>
        <w:pStyle w:val="ListParagraph"/>
        <w:numPr>
          <w:ilvl w:val="0"/>
          <w:numId w:val="2"/>
        </w:numPr>
        <w:rPr>
          <w:sz w:val="24"/>
        </w:rPr>
      </w:pPr>
      <w:r>
        <w:rPr>
          <w:sz w:val="24"/>
        </w:rPr>
        <w:t>There are four types of solutions we will investigate:</w:t>
      </w:r>
    </w:p>
    <w:p w:rsidR="00E04226" w:rsidRDefault="00E04226" w:rsidP="00E04226">
      <w:pPr>
        <w:pStyle w:val="ListParagraph"/>
        <w:numPr>
          <w:ilvl w:val="1"/>
          <w:numId w:val="2"/>
        </w:numPr>
        <w:rPr>
          <w:sz w:val="24"/>
        </w:rPr>
      </w:pPr>
      <w:r>
        <w:rPr>
          <w:sz w:val="24"/>
        </w:rPr>
        <w:t>A. Neutral Ionic</w:t>
      </w:r>
    </w:p>
    <w:p w:rsidR="00E04226" w:rsidRDefault="00E04226" w:rsidP="00E04226">
      <w:pPr>
        <w:pStyle w:val="ListParagraph"/>
        <w:numPr>
          <w:ilvl w:val="1"/>
          <w:numId w:val="2"/>
        </w:numPr>
        <w:rPr>
          <w:sz w:val="24"/>
        </w:rPr>
      </w:pPr>
      <w:r>
        <w:rPr>
          <w:sz w:val="24"/>
        </w:rPr>
        <w:t>B. Neutral Molecular</w:t>
      </w:r>
    </w:p>
    <w:p w:rsidR="00E04226" w:rsidRDefault="00E04226" w:rsidP="00E04226">
      <w:pPr>
        <w:pStyle w:val="ListParagraph"/>
        <w:numPr>
          <w:ilvl w:val="1"/>
          <w:numId w:val="2"/>
        </w:numPr>
        <w:rPr>
          <w:sz w:val="24"/>
        </w:rPr>
      </w:pPr>
      <w:r>
        <w:rPr>
          <w:sz w:val="24"/>
        </w:rPr>
        <w:t>C. Acidic</w:t>
      </w:r>
    </w:p>
    <w:p w:rsidR="00E04226" w:rsidRDefault="00E04226" w:rsidP="00E04226">
      <w:pPr>
        <w:pStyle w:val="ListParagraph"/>
        <w:numPr>
          <w:ilvl w:val="1"/>
          <w:numId w:val="2"/>
        </w:numPr>
        <w:rPr>
          <w:sz w:val="24"/>
        </w:rPr>
      </w:pPr>
      <w:r>
        <w:rPr>
          <w:sz w:val="24"/>
        </w:rPr>
        <w:t>D. Basic</w:t>
      </w:r>
    </w:p>
    <w:p w:rsidR="00E04226" w:rsidRPr="006C6773" w:rsidRDefault="00E04226" w:rsidP="00E04226">
      <w:pPr>
        <w:rPr>
          <w:b/>
          <w:sz w:val="24"/>
          <w:u w:val="single"/>
        </w:rPr>
      </w:pPr>
      <w:r w:rsidRPr="006C6773">
        <w:rPr>
          <w:b/>
          <w:sz w:val="24"/>
          <w:u w:val="single"/>
        </w:rPr>
        <w:t>Neutral Ionic:</w:t>
      </w:r>
    </w:p>
    <w:p w:rsidR="00E04226" w:rsidRDefault="00E04226" w:rsidP="00E04226">
      <w:pPr>
        <w:pStyle w:val="ListParagraph"/>
        <w:numPr>
          <w:ilvl w:val="0"/>
          <w:numId w:val="2"/>
        </w:numPr>
        <w:rPr>
          <w:sz w:val="24"/>
        </w:rPr>
      </w:pPr>
      <w:r>
        <w:rPr>
          <w:sz w:val="24"/>
        </w:rPr>
        <w:t>An ionic compound (</w:t>
      </w:r>
      <w:r>
        <w:rPr>
          <w:b/>
          <w:sz w:val="24"/>
          <w:u w:val="single"/>
        </w:rPr>
        <w:t>__________________________________________________________________)</w:t>
      </w:r>
      <w:r>
        <w:rPr>
          <w:sz w:val="24"/>
        </w:rPr>
        <w:t xml:space="preserve"> that is not acidic or basic</w:t>
      </w:r>
    </w:p>
    <w:p w:rsidR="00E04226" w:rsidRDefault="00E04226" w:rsidP="00E04226">
      <w:pPr>
        <w:pStyle w:val="ListParagraph"/>
        <w:numPr>
          <w:ilvl w:val="0"/>
          <w:numId w:val="2"/>
        </w:numPr>
        <w:rPr>
          <w:sz w:val="24"/>
        </w:rPr>
      </w:pPr>
      <w:r>
        <w:rPr>
          <w:sz w:val="24"/>
        </w:rPr>
        <w:t>Litmus paper will not change color as it is NEUTRAL.</w:t>
      </w:r>
    </w:p>
    <w:p w:rsidR="00E04226" w:rsidRPr="006C6773" w:rsidRDefault="00E04226" w:rsidP="00E04226">
      <w:pPr>
        <w:rPr>
          <w:b/>
          <w:sz w:val="24"/>
          <w:u w:val="single"/>
        </w:rPr>
      </w:pPr>
      <w:r w:rsidRPr="006C6773">
        <w:rPr>
          <w:b/>
          <w:sz w:val="24"/>
          <w:u w:val="single"/>
        </w:rPr>
        <w:t>Neutral Molecular:</w:t>
      </w:r>
    </w:p>
    <w:p w:rsidR="00E04226" w:rsidRDefault="00E04226" w:rsidP="00E04226">
      <w:pPr>
        <w:pStyle w:val="ListParagraph"/>
        <w:numPr>
          <w:ilvl w:val="0"/>
          <w:numId w:val="2"/>
        </w:numPr>
        <w:rPr>
          <w:sz w:val="24"/>
        </w:rPr>
      </w:pPr>
      <w:r>
        <w:rPr>
          <w:sz w:val="24"/>
        </w:rPr>
        <w:t>A molecular compound (</w:t>
      </w:r>
      <w:r>
        <w:rPr>
          <w:b/>
          <w:sz w:val="24"/>
          <w:u w:val="single"/>
        </w:rPr>
        <w:t>____________________________________________________</w:t>
      </w:r>
      <w:r>
        <w:rPr>
          <w:sz w:val="24"/>
        </w:rPr>
        <w:t>) that is not acidic or basic</w:t>
      </w:r>
    </w:p>
    <w:p w:rsidR="00E04226" w:rsidRDefault="00E04226" w:rsidP="00E04226">
      <w:pPr>
        <w:pStyle w:val="ListParagraph"/>
        <w:numPr>
          <w:ilvl w:val="0"/>
          <w:numId w:val="2"/>
        </w:numPr>
        <w:rPr>
          <w:sz w:val="24"/>
        </w:rPr>
      </w:pPr>
      <w:r>
        <w:rPr>
          <w:sz w:val="24"/>
        </w:rPr>
        <w:t>Litmus paper will not change color as it is NEUTRAL.</w:t>
      </w:r>
    </w:p>
    <w:p w:rsidR="00E04226" w:rsidRDefault="00E04226" w:rsidP="00E04226">
      <w:pPr>
        <w:rPr>
          <w:sz w:val="24"/>
        </w:rPr>
      </w:pPr>
      <w:r w:rsidRPr="006C6773">
        <w:rPr>
          <w:b/>
          <w:sz w:val="24"/>
          <w:u w:val="single"/>
        </w:rPr>
        <w:t>Acidic</w:t>
      </w:r>
      <w:r>
        <w:rPr>
          <w:sz w:val="24"/>
        </w:rPr>
        <w:t>:</w:t>
      </w:r>
    </w:p>
    <w:p w:rsidR="00E04226" w:rsidRDefault="00E04226" w:rsidP="00E04226">
      <w:pPr>
        <w:pStyle w:val="ListParagraph"/>
        <w:numPr>
          <w:ilvl w:val="0"/>
          <w:numId w:val="2"/>
        </w:numPr>
        <w:rPr>
          <w:sz w:val="24"/>
        </w:rPr>
      </w:pPr>
      <w:r>
        <w:rPr>
          <w:sz w:val="24"/>
        </w:rPr>
        <w:t>Electrolytic (conducts electricity)</w:t>
      </w:r>
    </w:p>
    <w:p w:rsidR="00E04226" w:rsidRDefault="00E04226" w:rsidP="00E04226">
      <w:pPr>
        <w:pStyle w:val="ListParagraph"/>
        <w:numPr>
          <w:ilvl w:val="0"/>
          <w:numId w:val="2"/>
        </w:numPr>
        <w:rPr>
          <w:sz w:val="24"/>
        </w:rPr>
      </w:pPr>
      <w:r>
        <w:rPr>
          <w:sz w:val="24"/>
        </w:rPr>
        <w:t>Corrosive</w:t>
      </w:r>
    </w:p>
    <w:p w:rsidR="00E04226" w:rsidRDefault="00E04226" w:rsidP="00E04226">
      <w:pPr>
        <w:pStyle w:val="ListParagraph"/>
        <w:numPr>
          <w:ilvl w:val="0"/>
          <w:numId w:val="2"/>
        </w:numPr>
        <w:rPr>
          <w:sz w:val="24"/>
        </w:rPr>
      </w:pPr>
      <w:r>
        <w:rPr>
          <w:sz w:val="24"/>
        </w:rPr>
        <w:t xml:space="preserve">Turns </w:t>
      </w:r>
      <w:r>
        <w:rPr>
          <w:b/>
          <w:sz w:val="24"/>
          <w:u w:val="single"/>
        </w:rPr>
        <w:t>__________________________</w:t>
      </w:r>
      <w:r>
        <w:rPr>
          <w:sz w:val="24"/>
        </w:rPr>
        <w:t xml:space="preserve"> litmus paper </w:t>
      </w:r>
      <w:r>
        <w:rPr>
          <w:b/>
          <w:sz w:val="24"/>
          <w:u w:val="single"/>
        </w:rPr>
        <w:t>___________________________</w:t>
      </w:r>
    </w:p>
    <w:p w:rsidR="00E04226" w:rsidRDefault="00E04226" w:rsidP="00E04226">
      <w:pPr>
        <w:pStyle w:val="ListParagraph"/>
        <w:numPr>
          <w:ilvl w:val="0"/>
          <w:numId w:val="2"/>
        </w:numPr>
        <w:rPr>
          <w:sz w:val="24"/>
        </w:rPr>
      </w:pPr>
      <w:r>
        <w:rPr>
          <w:sz w:val="24"/>
        </w:rPr>
        <w:t>Reacts with active metals (Mg, Zn, and Fe) to produce hydrogen gas</w:t>
      </w:r>
    </w:p>
    <w:p w:rsidR="00E04226" w:rsidRDefault="00E04226" w:rsidP="00E04226">
      <w:pPr>
        <w:pStyle w:val="ListParagraph"/>
        <w:numPr>
          <w:ilvl w:val="0"/>
          <w:numId w:val="2"/>
        </w:numPr>
        <w:rPr>
          <w:sz w:val="24"/>
        </w:rPr>
      </w:pPr>
      <w:r>
        <w:rPr>
          <w:sz w:val="24"/>
        </w:rPr>
        <w:t xml:space="preserve">Tastes </w:t>
      </w:r>
      <w:r>
        <w:rPr>
          <w:b/>
          <w:sz w:val="24"/>
          <w:u w:val="single"/>
        </w:rPr>
        <w:t>_______________________________</w:t>
      </w:r>
    </w:p>
    <w:p w:rsidR="00E04226" w:rsidRDefault="00E04226" w:rsidP="00E04226">
      <w:pPr>
        <w:pStyle w:val="ListParagraph"/>
        <w:numPr>
          <w:ilvl w:val="0"/>
          <w:numId w:val="2"/>
        </w:numPr>
        <w:rPr>
          <w:sz w:val="24"/>
        </w:rPr>
      </w:pPr>
      <w:r>
        <w:rPr>
          <w:sz w:val="24"/>
        </w:rPr>
        <w:t>Can be neutralized by bases</w:t>
      </w:r>
    </w:p>
    <w:p w:rsidR="00E04226" w:rsidRDefault="00E04226" w:rsidP="00E04226">
      <w:pPr>
        <w:pStyle w:val="ListParagraph"/>
        <w:numPr>
          <w:ilvl w:val="0"/>
          <w:numId w:val="2"/>
        </w:numPr>
        <w:rPr>
          <w:sz w:val="24"/>
        </w:rPr>
      </w:pPr>
      <w:r>
        <w:rPr>
          <w:sz w:val="24"/>
        </w:rPr>
        <w:t>pH less than 7</w:t>
      </w:r>
    </w:p>
    <w:p w:rsidR="00E04226" w:rsidRDefault="00E04226" w:rsidP="00E04226">
      <w:pPr>
        <w:rPr>
          <w:sz w:val="24"/>
        </w:rPr>
      </w:pPr>
      <w:r w:rsidRPr="006C6773">
        <w:rPr>
          <w:b/>
          <w:sz w:val="24"/>
          <w:u w:val="single"/>
        </w:rPr>
        <w:t>Basic</w:t>
      </w:r>
      <w:r>
        <w:rPr>
          <w:sz w:val="24"/>
        </w:rPr>
        <w:t>:</w:t>
      </w:r>
    </w:p>
    <w:p w:rsidR="00E04226" w:rsidRDefault="00E04226" w:rsidP="00E04226">
      <w:pPr>
        <w:pStyle w:val="ListParagraph"/>
        <w:numPr>
          <w:ilvl w:val="0"/>
          <w:numId w:val="2"/>
        </w:numPr>
        <w:rPr>
          <w:sz w:val="24"/>
        </w:rPr>
      </w:pPr>
      <w:r>
        <w:rPr>
          <w:sz w:val="24"/>
        </w:rPr>
        <w:t>Electrolytic (conducts electricity)</w:t>
      </w:r>
    </w:p>
    <w:p w:rsidR="00E04226" w:rsidRDefault="00E04226" w:rsidP="00E04226">
      <w:pPr>
        <w:pStyle w:val="ListParagraph"/>
        <w:numPr>
          <w:ilvl w:val="0"/>
          <w:numId w:val="2"/>
        </w:numPr>
        <w:rPr>
          <w:sz w:val="24"/>
        </w:rPr>
      </w:pPr>
      <w:r>
        <w:rPr>
          <w:sz w:val="24"/>
        </w:rPr>
        <w:t>Corrosive</w:t>
      </w:r>
    </w:p>
    <w:p w:rsidR="00E04226" w:rsidRDefault="00E04226" w:rsidP="00E04226">
      <w:pPr>
        <w:pStyle w:val="ListParagraph"/>
        <w:numPr>
          <w:ilvl w:val="0"/>
          <w:numId w:val="2"/>
        </w:numPr>
        <w:rPr>
          <w:sz w:val="24"/>
        </w:rPr>
      </w:pPr>
      <w:r>
        <w:rPr>
          <w:sz w:val="24"/>
        </w:rPr>
        <w:t xml:space="preserve">Turns </w:t>
      </w:r>
      <w:r>
        <w:rPr>
          <w:b/>
          <w:sz w:val="24"/>
          <w:u w:val="single"/>
        </w:rPr>
        <w:t>________________________</w:t>
      </w:r>
      <w:r>
        <w:rPr>
          <w:sz w:val="24"/>
        </w:rPr>
        <w:t xml:space="preserve"> litmus </w:t>
      </w:r>
      <w:r>
        <w:rPr>
          <w:b/>
          <w:sz w:val="24"/>
          <w:u w:val="single"/>
        </w:rPr>
        <w:t>_________________________</w:t>
      </w:r>
    </w:p>
    <w:p w:rsidR="00E04226" w:rsidRDefault="00E04226" w:rsidP="00E04226">
      <w:pPr>
        <w:pStyle w:val="ListParagraph"/>
        <w:numPr>
          <w:ilvl w:val="0"/>
          <w:numId w:val="2"/>
        </w:numPr>
        <w:rPr>
          <w:sz w:val="24"/>
        </w:rPr>
      </w:pPr>
      <w:r>
        <w:rPr>
          <w:sz w:val="24"/>
        </w:rPr>
        <w:t xml:space="preserve">Feels </w:t>
      </w:r>
      <w:r>
        <w:rPr>
          <w:b/>
          <w:sz w:val="24"/>
          <w:u w:val="single"/>
        </w:rPr>
        <w:t>__________________________</w:t>
      </w:r>
      <w:r>
        <w:rPr>
          <w:sz w:val="24"/>
        </w:rPr>
        <w:t xml:space="preserve"> </w:t>
      </w:r>
    </w:p>
    <w:p w:rsidR="00E04226" w:rsidRDefault="00E04226" w:rsidP="00E04226">
      <w:pPr>
        <w:pStyle w:val="ListParagraph"/>
        <w:numPr>
          <w:ilvl w:val="0"/>
          <w:numId w:val="2"/>
        </w:numPr>
        <w:rPr>
          <w:sz w:val="24"/>
        </w:rPr>
      </w:pPr>
      <w:r>
        <w:rPr>
          <w:sz w:val="24"/>
        </w:rPr>
        <w:t xml:space="preserve">Tastes </w:t>
      </w:r>
      <w:r>
        <w:rPr>
          <w:b/>
          <w:sz w:val="24"/>
          <w:u w:val="single"/>
        </w:rPr>
        <w:t>________________________</w:t>
      </w:r>
    </w:p>
    <w:p w:rsidR="00E04226" w:rsidRDefault="00E04226" w:rsidP="00E04226">
      <w:pPr>
        <w:pStyle w:val="ListParagraph"/>
        <w:numPr>
          <w:ilvl w:val="0"/>
          <w:numId w:val="2"/>
        </w:numPr>
        <w:rPr>
          <w:sz w:val="24"/>
        </w:rPr>
      </w:pPr>
      <w:r>
        <w:rPr>
          <w:sz w:val="24"/>
        </w:rPr>
        <w:t>Neutralized by acids</w:t>
      </w:r>
    </w:p>
    <w:p w:rsidR="00E04226" w:rsidRDefault="00E04226" w:rsidP="00E04226">
      <w:pPr>
        <w:pStyle w:val="ListParagraph"/>
        <w:numPr>
          <w:ilvl w:val="0"/>
          <w:numId w:val="2"/>
        </w:numPr>
        <w:rPr>
          <w:sz w:val="24"/>
        </w:rPr>
      </w:pPr>
      <w:r>
        <w:rPr>
          <w:sz w:val="24"/>
        </w:rPr>
        <w:t>pH greater than 7</w:t>
      </w:r>
    </w:p>
    <w:p w:rsidR="00E04226" w:rsidRDefault="00E04226" w:rsidP="00E04226">
      <w:pPr>
        <w:rPr>
          <w:sz w:val="24"/>
        </w:rPr>
      </w:pPr>
    </w:p>
    <w:p w:rsidR="00E04226" w:rsidRDefault="00E04226" w:rsidP="00E04226">
      <w:pPr>
        <w:rPr>
          <w:sz w:val="24"/>
        </w:rPr>
      </w:pPr>
    </w:p>
    <w:p w:rsidR="00E04226" w:rsidRDefault="00E04226" w:rsidP="00E04226">
      <w:pPr>
        <w:rPr>
          <w:sz w:val="24"/>
        </w:rPr>
      </w:pPr>
      <w:r>
        <w:rPr>
          <w:noProof/>
          <w:lang w:val="en-US"/>
        </w:rPr>
        <w:lastRenderedPageBreak/>
        <mc:AlternateContent>
          <mc:Choice Requires="wps">
            <w:drawing>
              <wp:anchor distT="0" distB="0" distL="114300" distR="114300" simplePos="0" relativeHeight="251683840" behindDoc="0" locked="0" layoutInCell="1" allowOverlap="1" wp14:anchorId="12CFE329" wp14:editId="4C4A5C42">
                <wp:simplePos x="0" y="0"/>
                <wp:positionH relativeFrom="column">
                  <wp:posOffset>47625</wp:posOffset>
                </wp:positionH>
                <wp:positionV relativeFrom="paragraph">
                  <wp:posOffset>-165735</wp:posOffset>
                </wp:positionV>
                <wp:extent cx="6848475"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848475" cy="1828800"/>
                        </a:xfrm>
                        <a:prstGeom prst="rect">
                          <a:avLst/>
                        </a:prstGeom>
                        <a:noFill/>
                        <a:ln>
                          <a:noFill/>
                        </a:ln>
                        <a:effectLst/>
                      </wps:spPr>
                      <wps:txbx>
                        <w:txbxContent>
                          <w:p w:rsidR="00D50FC4" w:rsidRPr="00E04226" w:rsidRDefault="00D50FC4" w:rsidP="00E04226">
                            <w:pPr>
                              <w:jc w:val="center"/>
                              <w:rPr>
                                <w:b/>
                                <w:outline/>
                                <w:color w:val="C0504D" w:themeColor="accent2"/>
                                <w:sz w:val="56"/>
                                <w:szCs w:val="72"/>
                                <w:u w:val="single"/>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E04226">
                              <w:rPr>
                                <w:b/>
                                <w:outline/>
                                <w:color w:val="C0504D" w:themeColor="accent2"/>
                                <w:sz w:val="56"/>
                                <w:szCs w:val="72"/>
                                <w:u w:val="single"/>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Investigation: Testing Aqueous Solutions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CFE329" id="Text Box 15" o:spid="_x0000_s1037" type="#_x0000_t202" style="position:absolute;margin-left:3.75pt;margin-top:-13.05pt;width:539.25pt;height:2in;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" filled="f" stroked="f">
                <v:textbox style="mso-fit-shape-to-text:t">
                  <w:txbxContent>
                    <w:p w:rsidR="00D50FC4" w:rsidRPr="00E04226" w:rsidRDefault="00D50FC4" w:rsidP="00E04226">
                      <w:pPr>
                        <w:jc w:val="center"/>
                        <w:rPr>
                          <w:b/>
                          <w:outline/>
                          <w:color w:val="C0504D" w:themeColor="accent2"/>
                          <w:sz w:val="56"/>
                          <w:szCs w:val="72"/>
                          <w:u w:val="single"/>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E04226">
                        <w:rPr>
                          <w:b/>
                          <w:outline/>
                          <w:color w:val="C0504D" w:themeColor="accent2"/>
                          <w:sz w:val="56"/>
                          <w:szCs w:val="72"/>
                          <w:u w:val="single"/>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Investigation: Testing Aqueous Solutions</w:t>
                      </w:r>
                    </w:p>
                  </w:txbxContent>
                </v:textbox>
              </v:shape>
            </w:pict>
          </mc:Fallback>
        </mc:AlternateContent>
      </w:r>
    </w:p>
    <w:p w:rsidR="00E04226" w:rsidRDefault="00E04226" w:rsidP="00E04226">
      <w:pPr>
        <w:rPr>
          <w:sz w:val="24"/>
        </w:rPr>
      </w:pPr>
      <w:r w:rsidRPr="006C6773">
        <w:rPr>
          <w:b/>
          <w:sz w:val="24"/>
          <w:u w:val="single"/>
        </w:rPr>
        <w:t>Problem</w:t>
      </w:r>
      <w:r>
        <w:rPr>
          <w:sz w:val="24"/>
        </w:rPr>
        <w:t>: You will design and perform an experiment to identify acidic, basic, neutral molecular and neutral ionic solutions.</w:t>
      </w:r>
    </w:p>
    <w:p w:rsidR="00E04226" w:rsidRPr="006A7438" w:rsidRDefault="00E04226" w:rsidP="00E04226">
      <w:pPr>
        <w:rPr>
          <w:b/>
          <w:sz w:val="24"/>
          <w:u w:val="single"/>
        </w:rPr>
      </w:pPr>
      <w:r w:rsidRPr="006A7438">
        <w:rPr>
          <w:b/>
          <w:sz w:val="24"/>
          <w:u w:val="single"/>
        </w:rPr>
        <w:t>Materials: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E04226" w:rsidTr="00D50FC4">
        <w:tc>
          <w:tcPr>
            <w:tcW w:w="5508" w:type="dxa"/>
          </w:tcPr>
          <w:p w:rsidR="00E04226" w:rsidRDefault="00E04226" w:rsidP="00D50FC4">
            <w:pPr>
              <w:rPr>
                <w:sz w:val="24"/>
              </w:rPr>
            </w:pPr>
            <w:r>
              <w:rPr>
                <w:sz w:val="24"/>
              </w:rPr>
              <w:t>0.100-mol/L solutions of:</w:t>
            </w:r>
          </w:p>
          <w:p w:rsidR="00E04226" w:rsidRDefault="00E04226" w:rsidP="00D50FC4">
            <w:pPr>
              <w:rPr>
                <w:sz w:val="24"/>
              </w:rPr>
            </w:pPr>
            <w:r>
              <w:rPr>
                <w:sz w:val="24"/>
              </w:rPr>
              <w:t>- HCL(aq)</w:t>
            </w:r>
          </w:p>
          <w:p w:rsidR="00E04226" w:rsidRPr="00470582" w:rsidRDefault="00E04226" w:rsidP="00D50FC4">
            <w:pPr>
              <w:rPr>
                <w:sz w:val="24"/>
                <w:lang w:val="es-ES"/>
              </w:rPr>
            </w:pPr>
            <w:r w:rsidRPr="00470582">
              <w:rPr>
                <w:sz w:val="24"/>
                <w:lang w:val="es-ES"/>
              </w:rPr>
              <w:t>- HNO</w:t>
            </w:r>
            <w:r w:rsidRPr="00470582">
              <w:rPr>
                <w:sz w:val="24"/>
                <w:vertAlign w:val="subscript"/>
                <w:lang w:val="es-ES"/>
              </w:rPr>
              <w:t>3</w:t>
            </w:r>
            <w:r w:rsidRPr="00470582">
              <w:rPr>
                <w:sz w:val="24"/>
                <w:lang w:val="es-ES"/>
              </w:rPr>
              <w:t>(aq)</w:t>
            </w:r>
          </w:p>
          <w:p w:rsidR="00E04226" w:rsidRPr="00470582" w:rsidRDefault="00E04226" w:rsidP="00D50FC4">
            <w:pPr>
              <w:rPr>
                <w:sz w:val="24"/>
                <w:lang w:val="es-ES"/>
              </w:rPr>
            </w:pPr>
            <w:r w:rsidRPr="00470582">
              <w:rPr>
                <w:sz w:val="24"/>
                <w:lang w:val="es-ES"/>
              </w:rPr>
              <w:t>- NaOH(aq)</w:t>
            </w:r>
          </w:p>
          <w:p w:rsidR="00E04226" w:rsidRPr="00470582" w:rsidRDefault="00E04226" w:rsidP="00D50FC4">
            <w:pPr>
              <w:rPr>
                <w:sz w:val="24"/>
                <w:lang w:val="es-ES"/>
              </w:rPr>
            </w:pPr>
            <w:r w:rsidRPr="00470582">
              <w:rPr>
                <w:sz w:val="24"/>
                <w:lang w:val="es-ES"/>
              </w:rPr>
              <w:t>- Na</w:t>
            </w:r>
            <w:r w:rsidRPr="00470582">
              <w:rPr>
                <w:sz w:val="24"/>
                <w:vertAlign w:val="subscript"/>
                <w:lang w:val="es-ES"/>
              </w:rPr>
              <w:t>2</w:t>
            </w:r>
            <w:r w:rsidRPr="00470582">
              <w:rPr>
                <w:sz w:val="24"/>
                <w:lang w:val="es-ES"/>
              </w:rPr>
              <w:t>CO</w:t>
            </w:r>
            <w:r w:rsidRPr="00470582">
              <w:rPr>
                <w:sz w:val="24"/>
                <w:vertAlign w:val="subscript"/>
                <w:lang w:val="es-ES"/>
              </w:rPr>
              <w:t>3</w:t>
            </w:r>
            <w:r w:rsidRPr="00470582">
              <w:rPr>
                <w:sz w:val="24"/>
                <w:lang w:val="es-ES"/>
              </w:rPr>
              <w:t>(aq)</w:t>
            </w:r>
          </w:p>
          <w:p w:rsidR="00E04226" w:rsidRDefault="00E04226" w:rsidP="00D50FC4">
            <w:pPr>
              <w:rPr>
                <w:sz w:val="24"/>
              </w:rPr>
            </w:pPr>
            <w:r>
              <w:rPr>
                <w:sz w:val="24"/>
              </w:rPr>
              <w:t>- Na</w:t>
            </w:r>
            <w:r>
              <w:rPr>
                <w:sz w:val="24"/>
                <w:vertAlign w:val="subscript"/>
              </w:rPr>
              <w:t>2</w:t>
            </w:r>
            <w:r>
              <w:rPr>
                <w:sz w:val="24"/>
              </w:rPr>
              <w:t>SO</w:t>
            </w:r>
            <w:r>
              <w:rPr>
                <w:sz w:val="24"/>
                <w:vertAlign w:val="subscript"/>
              </w:rPr>
              <w:t>4</w:t>
            </w:r>
            <w:r>
              <w:rPr>
                <w:sz w:val="24"/>
              </w:rPr>
              <w:t>(aq)</w:t>
            </w:r>
          </w:p>
          <w:p w:rsidR="00E04226" w:rsidRPr="006A7438" w:rsidRDefault="00E04226" w:rsidP="00D50FC4">
            <w:pPr>
              <w:rPr>
                <w:sz w:val="24"/>
              </w:rPr>
            </w:pPr>
            <w:r>
              <w:rPr>
                <w:sz w:val="24"/>
              </w:rPr>
              <w:t>- NaCl(aq)</w:t>
            </w:r>
          </w:p>
        </w:tc>
        <w:tc>
          <w:tcPr>
            <w:tcW w:w="5508" w:type="dxa"/>
          </w:tcPr>
          <w:p w:rsidR="00E04226" w:rsidRDefault="00E04226" w:rsidP="00D50FC4">
            <w:pPr>
              <w:rPr>
                <w:sz w:val="24"/>
              </w:rPr>
            </w:pPr>
            <w:r>
              <w:rPr>
                <w:sz w:val="24"/>
              </w:rPr>
              <w:t>- distilled water</w:t>
            </w:r>
          </w:p>
          <w:p w:rsidR="00E04226" w:rsidRDefault="00E04226" w:rsidP="00D50FC4">
            <w:pPr>
              <w:rPr>
                <w:sz w:val="24"/>
              </w:rPr>
            </w:pPr>
            <w:r>
              <w:rPr>
                <w:sz w:val="24"/>
              </w:rPr>
              <w:t>- multiwall dish</w:t>
            </w:r>
          </w:p>
          <w:p w:rsidR="00E04226" w:rsidRDefault="00E04226" w:rsidP="00D50FC4">
            <w:pPr>
              <w:rPr>
                <w:sz w:val="24"/>
              </w:rPr>
            </w:pPr>
            <w:r>
              <w:rPr>
                <w:sz w:val="24"/>
              </w:rPr>
              <w:t>- Blue and red litmus</w:t>
            </w:r>
          </w:p>
          <w:p w:rsidR="00E04226" w:rsidRDefault="00E04226" w:rsidP="00D50FC4">
            <w:pPr>
              <w:rPr>
                <w:sz w:val="24"/>
              </w:rPr>
            </w:pPr>
            <w:r>
              <w:rPr>
                <w:sz w:val="24"/>
              </w:rPr>
              <w:t>- magnesium turnings</w:t>
            </w:r>
          </w:p>
          <w:p w:rsidR="00E04226" w:rsidRDefault="00E04226" w:rsidP="00D50FC4">
            <w:pPr>
              <w:rPr>
                <w:sz w:val="24"/>
              </w:rPr>
            </w:pPr>
            <w:r>
              <w:rPr>
                <w:sz w:val="24"/>
              </w:rPr>
              <w:t>- Stirring rod</w:t>
            </w:r>
          </w:p>
          <w:p w:rsidR="00E04226" w:rsidRDefault="00E04226" w:rsidP="00D50FC4">
            <w:pPr>
              <w:rPr>
                <w:sz w:val="24"/>
              </w:rPr>
            </w:pPr>
            <w:r>
              <w:rPr>
                <w:sz w:val="24"/>
              </w:rPr>
              <w:t>- forceps</w:t>
            </w:r>
          </w:p>
          <w:p w:rsidR="00E04226" w:rsidRDefault="00E04226" w:rsidP="00D50FC4">
            <w:pPr>
              <w:rPr>
                <w:sz w:val="24"/>
              </w:rPr>
            </w:pPr>
            <w:r>
              <w:rPr>
                <w:sz w:val="24"/>
              </w:rPr>
              <w:t>- conductivity meter</w:t>
            </w:r>
          </w:p>
        </w:tc>
      </w:tr>
    </w:tbl>
    <w:p w:rsidR="00E04226" w:rsidRDefault="00E04226" w:rsidP="00E04226">
      <w:pPr>
        <w:rPr>
          <w:sz w:val="24"/>
        </w:rPr>
      </w:pPr>
    </w:p>
    <w:p w:rsidR="00E04226" w:rsidRPr="00B34CE7" w:rsidRDefault="00E04226" w:rsidP="00E04226">
      <w:pPr>
        <w:rPr>
          <w:b/>
          <w:sz w:val="24"/>
          <w:u w:val="single"/>
        </w:rPr>
      </w:pPr>
      <w:r w:rsidRPr="00B34CE7">
        <w:rPr>
          <w:b/>
          <w:sz w:val="24"/>
          <w:u w:val="single"/>
        </w:rPr>
        <w:t>Procedure:</w:t>
      </w:r>
    </w:p>
    <w:p w:rsidR="00E04226" w:rsidRDefault="00E04226" w:rsidP="00E04226">
      <w:pPr>
        <w:rPr>
          <w:sz w:val="24"/>
        </w:rPr>
      </w:pPr>
    </w:p>
    <w:p w:rsidR="00E04226" w:rsidRDefault="004C587A" w:rsidP="00E04226">
      <w:pPr>
        <w:rPr>
          <w:sz w:val="24"/>
        </w:rPr>
      </w:pPr>
      <w:r>
        <w:rPr>
          <w:sz w:val="24"/>
        </w:rPr>
        <w:t>Create a step by step procedure that considers the following: safety, manipulation of apparatus and cleanup.</w:t>
      </w:r>
    </w:p>
    <w:p w:rsidR="00E04226" w:rsidRDefault="00E04226" w:rsidP="00E04226">
      <w:pPr>
        <w:rPr>
          <w:sz w:val="24"/>
        </w:rPr>
      </w:pPr>
    </w:p>
    <w:p w:rsidR="00E04226" w:rsidRDefault="00E04226" w:rsidP="00E04226">
      <w:pPr>
        <w:rPr>
          <w:sz w:val="24"/>
        </w:rPr>
      </w:pPr>
    </w:p>
    <w:p w:rsidR="00E04226" w:rsidRPr="00B34CE7" w:rsidRDefault="00E04226" w:rsidP="00E04226">
      <w:pPr>
        <w:rPr>
          <w:b/>
          <w:sz w:val="24"/>
          <w:u w:val="single"/>
        </w:rPr>
      </w:pPr>
      <w:r w:rsidRPr="00B34CE7">
        <w:rPr>
          <w:b/>
          <w:sz w:val="24"/>
          <w:u w:val="single"/>
        </w:rPr>
        <w:t>Observations: (you probably want to create some sort of chart here)</w:t>
      </w:r>
    </w:p>
    <w:p w:rsidR="00E04226" w:rsidRDefault="00E04226" w:rsidP="00E04226">
      <w:pPr>
        <w:rPr>
          <w:sz w:val="24"/>
        </w:rPr>
      </w:pPr>
    </w:p>
    <w:p w:rsidR="004C587A" w:rsidRDefault="004C587A" w:rsidP="00E04226">
      <w:pPr>
        <w:rPr>
          <w:sz w:val="24"/>
        </w:rPr>
      </w:pPr>
    </w:p>
    <w:p w:rsidR="004C587A" w:rsidRDefault="004C587A" w:rsidP="00E04226">
      <w:pPr>
        <w:rPr>
          <w:sz w:val="24"/>
        </w:rPr>
      </w:pPr>
    </w:p>
    <w:p w:rsidR="004C587A" w:rsidRDefault="004C587A" w:rsidP="00E04226">
      <w:pPr>
        <w:rPr>
          <w:sz w:val="24"/>
        </w:rPr>
      </w:pPr>
    </w:p>
    <w:p w:rsidR="004C587A" w:rsidRPr="004C587A" w:rsidRDefault="004C587A" w:rsidP="00E04226">
      <w:pPr>
        <w:rPr>
          <w:b/>
          <w:sz w:val="24"/>
        </w:rPr>
      </w:pPr>
      <w:r w:rsidRPr="004C587A">
        <w:rPr>
          <w:b/>
          <w:sz w:val="24"/>
        </w:rPr>
        <w:t xml:space="preserve">Analysis: (copy these questions down on your lab sheet) </w:t>
      </w:r>
      <w:r w:rsidRPr="004C587A">
        <w:rPr>
          <w:b/>
          <w:sz w:val="24"/>
        </w:rPr>
        <w:sym w:font="Wingdings" w:char="F0E0"/>
      </w:r>
      <w:r w:rsidRPr="004C587A">
        <w:rPr>
          <w:b/>
          <w:sz w:val="24"/>
        </w:rPr>
        <w:t xml:space="preserve"> you may need to look up the meanings of the underlined words in order to do your analysis.</w:t>
      </w:r>
    </w:p>
    <w:p w:rsidR="00E04226" w:rsidRDefault="004C587A" w:rsidP="004C587A">
      <w:pPr>
        <w:pStyle w:val="ListParagraph"/>
        <w:numPr>
          <w:ilvl w:val="0"/>
          <w:numId w:val="19"/>
        </w:numPr>
        <w:rPr>
          <w:sz w:val="24"/>
        </w:rPr>
      </w:pPr>
      <w:r>
        <w:rPr>
          <w:sz w:val="24"/>
        </w:rPr>
        <w:t xml:space="preserve">Identify the </w:t>
      </w:r>
      <w:r w:rsidRPr="004C587A">
        <w:rPr>
          <w:b/>
          <w:sz w:val="24"/>
          <w:u w:val="single"/>
        </w:rPr>
        <w:t>positive</w:t>
      </w:r>
      <w:r>
        <w:rPr>
          <w:sz w:val="24"/>
        </w:rPr>
        <w:t xml:space="preserve"> and </w:t>
      </w:r>
      <w:r w:rsidRPr="004C587A">
        <w:rPr>
          <w:b/>
          <w:sz w:val="24"/>
          <w:u w:val="single"/>
        </w:rPr>
        <w:t>negative</w:t>
      </w:r>
      <w:r>
        <w:rPr>
          <w:sz w:val="24"/>
        </w:rPr>
        <w:t xml:space="preserve"> </w:t>
      </w:r>
      <w:r w:rsidRPr="004C587A">
        <w:rPr>
          <w:b/>
          <w:sz w:val="24"/>
          <w:u w:val="single"/>
        </w:rPr>
        <w:t>controls</w:t>
      </w:r>
      <w:r>
        <w:rPr>
          <w:sz w:val="24"/>
        </w:rPr>
        <w:t xml:space="preserve"> in the investigation.</w:t>
      </w:r>
    </w:p>
    <w:p w:rsidR="004C587A" w:rsidRDefault="004C587A" w:rsidP="004C587A">
      <w:pPr>
        <w:pStyle w:val="ListParagraph"/>
        <w:numPr>
          <w:ilvl w:val="0"/>
          <w:numId w:val="19"/>
        </w:numPr>
        <w:rPr>
          <w:sz w:val="24"/>
        </w:rPr>
      </w:pPr>
      <w:r>
        <w:rPr>
          <w:sz w:val="24"/>
        </w:rPr>
        <w:t>Identify actions taken during the investigation that improved the quality of the data collected</w:t>
      </w:r>
    </w:p>
    <w:p w:rsidR="004C587A" w:rsidRDefault="004C587A" w:rsidP="004C587A">
      <w:pPr>
        <w:pStyle w:val="ListParagraph"/>
        <w:numPr>
          <w:ilvl w:val="0"/>
          <w:numId w:val="19"/>
        </w:numPr>
        <w:rPr>
          <w:sz w:val="24"/>
        </w:rPr>
      </w:pPr>
      <w:r>
        <w:rPr>
          <w:sz w:val="24"/>
        </w:rPr>
        <w:t xml:space="preserve">Describe how the data collected during the investigation demonstrates </w:t>
      </w:r>
      <w:r w:rsidRPr="004C587A">
        <w:rPr>
          <w:b/>
          <w:sz w:val="24"/>
          <w:u w:val="single"/>
        </w:rPr>
        <w:t>reliability</w:t>
      </w:r>
      <w:r>
        <w:rPr>
          <w:sz w:val="24"/>
        </w:rPr>
        <w:t>.</w:t>
      </w:r>
    </w:p>
    <w:p w:rsidR="004C587A" w:rsidRPr="004C587A" w:rsidRDefault="004C587A" w:rsidP="004C587A">
      <w:pPr>
        <w:pStyle w:val="ListParagraph"/>
        <w:numPr>
          <w:ilvl w:val="0"/>
          <w:numId w:val="19"/>
        </w:numPr>
        <w:rPr>
          <w:sz w:val="24"/>
        </w:rPr>
      </w:pPr>
      <w:r>
        <w:rPr>
          <w:sz w:val="24"/>
        </w:rPr>
        <w:t xml:space="preserve">Describe how the tests completed during the investigation addresses </w:t>
      </w:r>
      <w:r w:rsidRPr="004C587A">
        <w:rPr>
          <w:b/>
          <w:sz w:val="24"/>
          <w:u w:val="single"/>
        </w:rPr>
        <w:t>validity</w:t>
      </w:r>
      <w:r>
        <w:rPr>
          <w:sz w:val="24"/>
        </w:rPr>
        <w:t xml:space="preserve">. </w:t>
      </w:r>
    </w:p>
    <w:p w:rsidR="00E04226" w:rsidRDefault="00E04226" w:rsidP="00E04226">
      <w:pPr>
        <w:rPr>
          <w:sz w:val="24"/>
        </w:rPr>
      </w:pPr>
    </w:p>
    <w:p w:rsidR="00E04226" w:rsidRDefault="00E04226" w:rsidP="00E04226">
      <w:pPr>
        <w:rPr>
          <w:sz w:val="24"/>
        </w:rPr>
      </w:pPr>
    </w:p>
    <w:p w:rsidR="00E04226" w:rsidRDefault="00E04226" w:rsidP="00E04226">
      <w:pPr>
        <w:rPr>
          <w:sz w:val="24"/>
        </w:rPr>
      </w:pPr>
    </w:p>
    <w:p w:rsidR="00F9553C" w:rsidRPr="00EE7088" w:rsidRDefault="00F9553C" w:rsidP="00F9553C">
      <w:pPr>
        <w:jc w:val="center"/>
        <w:rPr>
          <w:b/>
          <w:sz w:val="44"/>
          <w:u w:val="single"/>
        </w:rPr>
      </w:pPr>
      <w:r w:rsidRPr="00EE7088">
        <w:rPr>
          <w:b/>
          <w:sz w:val="44"/>
          <w:u w:val="single"/>
        </w:rPr>
        <w:lastRenderedPageBreak/>
        <w:t>Testing Aqueous Solutions</w:t>
      </w:r>
    </w:p>
    <w:p w:rsidR="00F9553C" w:rsidRPr="00EE7088" w:rsidRDefault="00F9553C" w:rsidP="00F9553C">
      <w:pPr>
        <w:jc w:val="center"/>
        <w:rPr>
          <w:b/>
          <w:sz w:val="32"/>
        </w:rPr>
      </w:pPr>
      <w:r>
        <w:rPr>
          <w:b/>
          <w:sz w:val="32"/>
        </w:rPr>
        <w:t>/10</w:t>
      </w:r>
    </w:p>
    <w:tbl>
      <w:tblPr>
        <w:tblStyle w:val="TableGrid"/>
        <w:tblW w:w="0" w:type="auto"/>
        <w:tblLook w:val="04A0" w:firstRow="1" w:lastRow="0" w:firstColumn="1" w:lastColumn="0" w:noHBand="0" w:noVBand="1"/>
      </w:tblPr>
      <w:tblGrid>
        <w:gridCol w:w="10728"/>
      </w:tblGrid>
      <w:tr w:rsidR="00F9553C" w:rsidTr="00CB5450">
        <w:tc>
          <w:tcPr>
            <w:tcW w:w="10728" w:type="dxa"/>
          </w:tcPr>
          <w:p w:rsidR="00F9553C" w:rsidRDefault="00F9553C" w:rsidP="00CB5450">
            <w:r w:rsidRPr="00EE7088">
              <w:rPr>
                <w:b/>
                <w:u w:val="single"/>
              </w:rPr>
              <w:t>Procedure</w:t>
            </w:r>
            <w:r w:rsidRPr="00EE7088">
              <w:rPr>
                <w:b/>
                <w:sz w:val="36"/>
              </w:rPr>
              <w:t>:          /3</w:t>
            </w:r>
          </w:p>
          <w:p w:rsidR="00F9553C" w:rsidRDefault="00F9553C" w:rsidP="00CB5450"/>
          <w:p w:rsidR="00F9553C" w:rsidRDefault="00F9553C" w:rsidP="00F9553C">
            <w:pPr>
              <w:pStyle w:val="ListParagraph"/>
              <w:numPr>
                <w:ilvl w:val="0"/>
                <w:numId w:val="25"/>
              </w:numPr>
            </w:pPr>
            <w:r>
              <w:t xml:space="preserve">Procedures are listed in clear steps; each step is numbered and in a complete sentence; the experiment could be easily replicated based on the procedures provided </w:t>
            </w:r>
            <w:r w:rsidRPr="00EE7088">
              <w:rPr>
                <w:b/>
              </w:rPr>
              <w:t>(3 marks)</w:t>
            </w:r>
          </w:p>
          <w:p w:rsidR="00F9553C" w:rsidRDefault="00F9553C" w:rsidP="00CB5450">
            <w:pPr>
              <w:pStyle w:val="ListParagraph"/>
            </w:pPr>
          </w:p>
          <w:p w:rsidR="00F9553C" w:rsidRDefault="00F9553C" w:rsidP="00F9553C">
            <w:pPr>
              <w:pStyle w:val="ListParagraph"/>
              <w:numPr>
                <w:ilvl w:val="0"/>
                <w:numId w:val="24"/>
              </w:numPr>
            </w:pPr>
            <w:r>
              <w:t xml:space="preserve">Procedures are listed, but seem to be missing some information that would </w:t>
            </w:r>
          </w:p>
          <w:p w:rsidR="00F9553C" w:rsidRDefault="00F9553C" w:rsidP="00CB5450">
            <w:pPr>
              <w:pStyle w:val="ListParagraph"/>
            </w:pPr>
            <w:r>
              <w:t xml:space="preserve">allow one to successfully replicate the experiment; some steps are not numbered and/or are in incomplete sentences  </w:t>
            </w:r>
            <w:r w:rsidRPr="00EE7088">
              <w:rPr>
                <w:b/>
              </w:rPr>
              <w:t>(2 marks)</w:t>
            </w:r>
          </w:p>
          <w:p w:rsidR="00F9553C" w:rsidRDefault="00F9553C" w:rsidP="00CB5450">
            <w:pPr>
              <w:pStyle w:val="ListParagraph"/>
            </w:pPr>
          </w:p>
          <w:p w:rsidR="00F9553C" w:rsidRPr="00EE7088" w:rsidRDefault="00F9553C" w:rsidP="00F9553C">
            <w:pPr>
              <w:pStyle w:val="ListParagraph"/>
              <w:numPr>
                <w:ilvl w:val="0"/>
                <w:numId w:val="24"/>
              </w:numPr>
            </w:pPr>
            <w:r>
              <w:t xml:space="preserve">Procedures do not accurately list the steps of the experiment </w:t>
            </w:r>
            <w:r w:rsidRPr="00EE7088">
              <w:rPr>
                <w:b/>
              </w:rPr>
              <w:t>(1 mark)</w:t>
            </w:r>
          </w:p>
          <w:p w:rsidR="00F9553C" w:rsidRDefault="00F9553C" w:rsidP="00CB5450">
            <w:pPr>
              <w:pStyle w:val="ListParagraph"/>
            </w:pPr>
          </w:p>
        </w:tc>
      </w:tr>
      <w:tr w:rsidR="00F9553C" w:rsidTr="00CB5450">
        <w:tc>
          <w:tcPr>
            <w:tcW w:w="10728" w:type="dxa"/>
          </w:tcPr>
          <w:p w:rsidR="00F9553C" w:rsidRDefault="00F9553C" w:rsidP="00CB5450">
            <w:r w:rsidRPr="00EE7088">
              <w:rPr>
                <w:b/>
                <w:u w:val="single"/>
              </w:rPr>
              <w:t>Observations</w:t>
            </w:r>
            <w:r>
              <w:t xml:space="preserve">:          </w:t>
            </w:r>
            <w:r w:rsidRPr="00EE7088">
              <w:rPr>
                <w:b/>
                <w:sz w:val="36"/>
              </w:rPr>
              <w:t>/3</w:t>
            </w:r>
          </w:p>
          <w:p w:rsidR="00F9553C" w:rsidRDefault="00F9553C" w:rsidP="00CB5450"/>
          <w:p w:rsidR="00F9553C" w:rsidRDefault="00F9553C" w:rsidP="00F9553C">
            <w:pPr>
              <w:pStyle w:val="ListParagraph"/>
              <w:numPr>
                <w:ilvl w:val="0"/>
                <w:numId w:val="24"/>
              </w:numPr>
            </w:pPr>
            <w:r>
              <w:t xml:space="preserve">Professional looking and accurate representation of the data in tables, graphs, or written form; graphs and tables are appropriately labeled and titled. </w:t>
            </w:r>
            <w:r w:rsidRPr="00EE7088">
              <w:rPr>
                <w:b/>
              </w:rPr>
              <w:t>(3 marks)</w:t>
            </w:r>
            <w:r>
              <w:br/>
            </w:r>
          </w:p>
          <w:p w:rsidR="00F9553C" w:rsidRDefault="00F9553C" w:rsidP="00F9553C">
            <w:pPr>
              <w:pStyle w:val="ListParagraph"/>
              <w:numPr>
                <w:ilvl w:val="0"/>
                <w:numId w:val="24"/>
              </w:numPr>
            </w:pPr>
            <w:r>
              <w:t xml:space="preserve">Accurate representation of the data in all possible forms </w:t>
            </w:r>
          </w:p>
          <w:p w:rsidR="00F9553C" w:rsidRDefault="00F9553C" w:rsidP="00CB5450">
            <w:pPr>
              <w:pStyle w:val="ListParagraph"/>
            </w:pPr>
            <w:r>
              <w:t xml:space="preserve">(written, graphs, tables); graphs or tables are not appropriately labeled and titled; “something is missing” </w:t>
            </w:r>
            <w:r w:rsidRPr="00EE7088">
              <w:rPr>
                <w:b/>
              </w:rPr>
              <w:t>(2 marks)</w:t>
            </w:r>
          </w:p>
          <w:p w:rsidR="00F9553C" w:rsidRDefault="00F9553C" w:rsidP="00CB5450">
            <w:pPr>
              <w:pStyle w:val="ListParagraph"/>
            </w:pPr>
          </w:p>
          <w:p w:rsidR="00F9553C" w:rsidRPr="00EE7088" w:rsidRDefault="00F9553C" w:rsidP="00F9553C">
            <w:pPr>
              <w:pStyle w:val="ListParagraph"/>
              <w:numPr>
                <w:ilvl w:val="0"/>
                <w:numId w:val="24"/>
              </w:numPr>
            </w:pPr>
            <w:r>
              <w:t xml:space="preserve">Data are inaccurate; “a lot is missing” </w:t>
            </w:r>
            <w:r w:rsidRPr="00EE7088">
              <w:rPr>
                <w:b/>
              </w:rPr>
              <w:t>(1 mark)</w:t>
            </w:r>
          </w:p>
          <w:p w:rsidR="00F9553C" w:rsidRDefault="00F9553C" w:rsidP="00CB5450">
            <w:pPr>
              <w:pStyle w:val="ListParagraph"/>
            </w:pPr>
          </w:p>
        </w:tc>
      </w:tr>
      <w:tr w:rsidR="00F9553C" w:rsidTr="00CB5450">
        <w:tc>
          <w:tcPr>
            <w:tcW w:w="10728" w:type="dxa"/>
          </w:tcPr>
          <w:p w:rsidR="00F9553C" w:rsidRDefault="00F9553C" w:rsidP="00CB5450">
            <w:r w:rsidRPr="00EE7088">
              <w:rPr>
                <w:b/>
                <w:u w:val="single"/>
              </w:rPr>
              <w:t>Analysis</w:t>
            </w:r>
            <w:r>
              <w:t xml:space="preserve">:               </w:t>
            </w:r>
            <w:r>
              <w:rPr>
                <w:b/>
                <w:sz w:val="36"/>
              </w:rPr>
              <w:t>/4</w:t>
            </w:r>
          </w:p>
          <w:p w:rsidR="00F9553C" w:rsidRDefault="00F9553C" w:rsidP="00CB5450"/>
          <w:p w:rsidR="00F9553C" w:rsidRDefault="00F9553C" w:rsidP="00F9553C">
            <w:pPr>
              <w:pStyle w:val="ListParagraph"/>
              <w:numPr>
                <w:ilvl w:val="0"/>
                <w:numId w:val="24"/>
              </w:numPr>
            </w:pPr>
            <w:r>
              <w:t xml:space="preserve">Questions are all correctly answered; answers are detailed. </w:t>
            </w:r>
            <w:r w:rsidRPr="00EE7088">
              <w:rPr>
                <w:b/>
              </w:rPr>
              <w:t>(</w:t>
            </w:r>
            <w:r>
              <w:rPr>
                <w:b/>
              </w:rPr>
              <w:t>4</w:t>
            </w:r>
            <w:r w:rsidRPr="00EE7088">
              <w:rPr>
                <w:b/>
              </w:rPr>
              <w:t xml:space="preserve"> marks)</w:t>
            </w:r>
          </w:p>
          <w:p w:rsidR="00F9553C" w:rsidRDefault="00F9553C" w:rsidP="00CB5450">
            <w:pPr>
              <w:pStyle w:val="ListParagraph"/>
            </w:pPr>
          </w:p>
          <w:p w:rsidR="00F9553C" w:rsidRDefault="00F9553C" w:rsidP="00F9553C">
            <w:pPr>
              <w:pStyle w:val="ListParagraph"/>
              <w:numPr>
                <w:ilvl w:val="0"/>
                <w:numId w:val="24"/>
              </w:numPr>
            </w:pPr>
            <w:r>
              <w:t xml:space="preserve">1 or 2 of the questions are not correctly answered. </w:t>
            </w:r>
            <w:r w:rsidRPr="00EE7088">
              <w:rPr>
                <w:b/>
              </w:rPr>
              <w:t>(</w:t>
            </w:r>
            <w:r>
              <w:rPr>
                <w:b/>
              </w:rPr>
              <w:t>3</w:t>
            </w:r>
            <w:r w:rsidRPr="00EE7088">
              <w:rPr>
                <w:b/>
              </w:rPr>
              <w:t xml:space="preserve"> marks)</w:t>
            </w:r>
          </w:p>
          <w:p w:rsidR="00F9553C" w:rsidRDefault="00F9553C" w:rsidP="00CB5450">
            <w:pPr>
              <w:pStyle w:val="ListParagraph"/>
            </w:pPr>
          </w:p>
          <w:p w:rsidR="00F9553C" w:rsidRDefault="00F9553C" w:rsidP="00F9553C">
            <w:pPr>
              <w:pStyle w:val="ListParagraph"/>
              <w:numPr>
                <w:ilvl w:val="0"/>
                <w:numId w:val="24"/>
              </w:numPr>
            </w:pPr>
            <w:r>
              <w:t xml:space="preserve">Most questions were not answered; or not answered in full sentences  </w:t>
            </w:r>
            <w:r>
              <w:rPr>
                <w:b/>
              </w:rPr>
              <w:t>(2</w:t>
            </w:r>
            <w:r w:rsidRPr="00EE7088">
              <w:rPr>
                <w:b/>
              </w:rPr>
              <w:t xml:space="preserve"> mark)</w:t>
            </w:r>
          </w:p>
        </w:tc>
      </w:tr>
    </w:tbl>
    <w:p w:rsidR="00F9553C" w:rsidRDefault="00F9553C" w:rsidP="00F9553C">
      <w:pPr>
        <w:rPr>
          <w:b/>
        </w:rPr>
      </w:pPr>
    </w:p>
    <w:p w:rsidR="00F9553C" w:rsidRDefault="00F9553C" w:rsidP="00F9553C">
      <w:r w:rsidRPr="00EE7088">
        <w:rPr>
          <w:b/>
        </w:rPr>
        <w:t>Comments</w:t>
      </w:r>
      <w:r>
        <w:t xml:space="preserve">: </w:t>
      </w:r>
    </w:p>
    <w:p w:rsidR="00F9553C" w:rsidRDefault="00F9553C" w:rsidP="00F9553C">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9553C" w:rsidRDefault="00F9553C" w:rsidP="00E04226">
      <w:pPr>
        <w:rPr>
          <w:b/>
          <w:sz w:val="32"/>
          <w:u w:val="single"/>
        </w:rPr>
      </w:pPr>
    </w:p>
    <w:p w:rsidR="00F9553C" w:rsidRDefault="00F9553C" w:rsidP="00E04226">
      <w:pPr>
        <w:rPr>
          <w:b/>
          <w:sz w:val="32"/>
          <w:u w:val="single"/>
        </w:rPr>
      </w:pPr>
    </w:p>
    <w:p w:rsidR="00E04226" w:rsidRPr="00B34CE7" w:rsidRDefault="00E04226" w:rsidP="00E04226">
      <w:pPr>
        <w:rPr>
          <w:b/>
          <w:sz w:val="32"/>
          <w:u w:val="single"/>
        </w:rPr>
      </w:pPr>
      <w:r w:rsidRPr="00B34CE7">
        <w:rPr>
          <w:b/>
          <w:sz w:val="32"/>
          <w:u w:val="single"/>
        </w:rPr>
        <w:lastRenderedPageBreak/>
        <w:t>A chart to summarize:</w:t>
      </w:r>
    </w:p>
    <w:tbl>
      <w:tblPr>
        <w:tblStyle w:val="TableGrid"/>
        <w:tblW w:w="0" w:type="auto"/>
        <w:tblLook w:val="04A0" w:firstRow="1" w:lastRow="0" w:firstColumn="1" w:lastColumn="0" w:noHBand="0" w:noVBand="1"/>
      </w:tblPr>
      <w:tblGrid>
        <w:gridCol w:w="2754"/>
        <w:gridCol w:w="2754"/>
        <w:gridCol w:w="2754"/>
        <w:gridCol w:w="2754"/>
      </w:tblGrid>
      <w:tr w:rsidR="00E04226" w:rsidRPr="00B34CE7" w:rsidTr="00D50FC4">
        <w:tc>
          <w:tcPr>
            <w:tcW w:w="2754" w:type="dxa"/>
            <w:vAlign w:val="center"/>
          </w:tcPr>
          <w:p w:rsidR="00E04226" w:rsidRPr="00B34CE7" w:rsidRDefault="00E04226" w:rsidP="00D50FC4">
            <w:pPr>
              <w:jc w:val="center"/>
              <w:rPr>
                <w:b/>
                <w:sz w:val="24"/>
              </w:rPr>
            </w:pPr>
            <w:r w:rsidRPr="00B34CE7">
              <w:rPr>
                <w:b/>
                <w:sz w:val="24"/>
              </w:rPr>
              <w:t>Solution</w:t>
            </w:r>
          </w:p>
        </w:tc>
        <w:tc>
          <w:tcPr>
            <w:tcW w:w="2754" w:type="dxa"/>
            <w:vAlign w:val="center"/>
          </w:tcPr>
          <w:p w:rsidR="00E04226" w:rsidRPr="00B34CE7" w:rsidRDefault="00E04226" w:rsidP="00D50FC4">
            <w:pPr>
              <w:jc w:val="center"/>
              <w:rPr>
                <w:b/>
                <w:sz w:val="24"/>
              </w:rPr>
            </w:pPr>
            <w:r w:rsidRPr="00B34CE7">
              <w:rPr>
                <w:b/>
                <w:sz w:val="24"/>
              </w:rPr>
              <w:t>Definition</w:t>
            </w:r>
          </w:p>
        </w:tc>
        <w:tc>
          <w:tcPr>
            <w:tcW w:w="2754" w:type="dxa"/>
            <w:vAlign w:val="center"/>
          </w:tcPr>
          <w:p w:rsidR="00E04226" w:rsidRPr="00B34CE7" w:rsidRDefault="00E04226" w:rsidP="00D50FC4">
            <w:pPr>
              <w:jc w:val="center"/>
              <w:rPr>
                <w:b/>
                <w:sz w:val="24"/>
              </w:rPr>
            </w:pPr>
            <w:r w:rsidRPr="00B34CE7">
              <w:rPr>
                <w:b/>
                <w:sz w:val="24"/>
              </w:rPr>
              <w:t>Empirical Properties</w:t>
            </w:r>
          </w:p>
        </w:tc>
        <w:tc>
          <w:tcPr>
            <w:tcW w:w="2754" w:type="dxa"/>
            <w:vAlign w:val="center"/>
          </w:tcPr>
          <w:p w:rsidR="00E04226" w:rsidRPr="00B34CE7" w:rsidRDefault="00E04226" w:rsidP="00D50FC4">
            <w:pPr>
              <w:jc w:val="center"/>
              <w:rPr>
                <w:b/>
                <w:sz w:val="24"/>
              </w:rPr>
            </w:pPr>
            <w:r w:rsidRPr="00B34CE7">
              <w:rPr>
                <w:b/>
                <w:sz w:val="24"/>
              </w:rPr>
              <w:t>Examples</w:t>
            </w:r>
          </w:p>
        </w:tc>
      </w:tr>
      <w:tr w:rsidR="00E04226" w:rsidRPr="00B34CE7" w:rsidTr="00D50FC4">
        <w:tc>
          <w:tcPr>
            <w:tcW w:w="2754" w:type="dxa"/>
            <w:vAlign w:val="center"/>
          </w:tcPr>
          <w:p w:rsidR="00E04226" w:rsidRPr="00B34CE7" w:rsidRDefault="00E04226" w:rsidP="00D50FC4">
            <w:pPr>
              <w:jc w:val="center"/>
              <w:rPr>
                <w:b/>
                <w:sz w:val="24"/>
              </w:rPr>
            </w:pPr>
            <w:r w:rsidRPr="00B34CE7">
              <w:rPr>
                <w:b/>
                <w:sz w:val="24"/>
              </w:rPr>
              <w:t>Acidic</w:t>
            </w:r>
          </w:p>
        </w:tc>
        <w:tc>
          <w:tcPr>
            <w:tcW w:w="2754" w:type="dxa"/>
            <w:vAlign w:val="center"/>
          </w:tcPr>
          <w:p w:rsidR="00E04226" w:rsidRPr="00B34CE7" w:rsidRDefault="00E04226" w:rsidP="00D50FC4">
            <w:pPr>
              <w:jc w:val="center"/>
              <w:rPr>
                <w:b/>
                <w:sz w:val="24"/>
              </w:rPr>
            </w:pPr>
          </w:p>
          <w:p w:rsidR="00E04226" w:rsidRPr="00B34CE7" w:rsidRDefault="00E04226" w:rsidP="00D50FC4">
            <w:pPr>
              <w:jc w:val="center"/>
              <w:rPr>
                <w:b/>
                <w:sz w:val="24"/>
              </w:rPr>
            </w:pPr>
          </w:p>
          <w:p w:rsidR="00E04226" w:rsidRPr="00B34CE7" w:rsidRDefault="00E04226" w:rsidP="00D50FC4">
            <w:pPr>
              <w:jc w:val="center"/>
              <w:rPr>
                <w:b/>
                <w:sz w:val="24"/>
              </w:rPr>
            </w:pPr>
          </w:p>
          <w:p w:rsidR="00E04226" w:rsidRPr="00B34CE7" w:rsidRDefault="00E04226" w:rsidP="00D50FC4">
            <w:pPr>
              <w:jc w:val="center"/>
              <w:rPr>
                <w:b/>
                <w:sz w:val="24"/>
              </w:rPr>
            </w:pPr>
          </w:p>
        </w:tc>
        <w:tc>
          <w:tcPr>
            <w:tcW w:w="2754" w:type="dxa"/>
            <w:vAlign w:val="center"/>
          </w:tcPr>
          <w:p w:rsidR="00E04226" w:rsidRPr="00B34CE7" w:rsidRDefault="00E04226" w:rsidP="00D50FC4">
            <w:pPr>
              <w:jc w:val="center"/>
              <w:rPr>
                <w:b/>
                <w:sz w:val="24"/>
              </w:rPr>
            </w:pPr>
          </w:p>
        </w:tc>
        <w:tc>
          <w:tcPr>
            <w:tcW w:w="2754" w:type="dxa"/>
            <w:vAlign w:val="center"/>
          </w:tcPr>
          <w:p w:rsidR="00E04226" w:rsidRPr="00B34CE7" w:rsidRDefault="00E04226" w:rsidP="00D50FC4">
            <w:pPr>
              <w:jc w:val="center"/>
              <w:rPr>
                <w:b/>
                <w:sz w:val="24"/>
              </w:rPr>
            </w:pPr>
          </w:p>
        </w:tc>
      </w:tr>
      <w:tr w:rsidR="00E04226" w:rsidRPr="00B34CE7" w:rsidTr="00D50FC4">
        <w:tc>
          <w:tcPr>
            <w:tcW w:w="2754" w:type="dxa"/>
            <w:vAlign w:val="center"/>
          </w:tcPr>
          <w:p w:rsidR="00E04226" w:rsidRPr="00B34CE7" w:rsidRDefault="00E04226" w:rsidP="00D50FC4">
            <w:pPr>
              <w:jc w:val="center"/>
              <w:rPr>
                <w:b/>
                <w:sz w:val="24"/>
              </w:rPr>
            </w:pPr>
            <w:r w:rsidRPr="00B34CE7">
              <w:rPr>
                <w:b/>
                <w:sz w:val="24"/>
              </w:rPr>
              <w:t>Basic</w:t>
            </w:r>
          </w:p>
        </w:tc>
        <w:tc>
          <w:tcPr>
            <w:tcW w:w="2754" w:type="dxa"/>
            <w:vAlign w:val="center"/>
          </w:tcPr>
          <w:p w:rsidR="00E04226" w:rsidRPr="00B34CE7" w:rsidRDefault="00E04226" w:rsidP="00D50FC4">
            <w:pPr>
              <w:jc w:val="center"/>
              <w:rPr>
                <w:b/>
                <w:sz w:val="24"/>
              </w:rPr>
            </w:pPr>
          </w:p>
          <w:p w:rsidR="00E04226" w:rsidRPr="00B34CE7" w:rsidRDefault="00E04226" w:rsidP="00D50FC4">
            <w:pPr>
              <w:jc w:val="center"/>
              <w:rPr>
                <w:b/>
                <w:sz w:val="24"/>
              </w:rPr>
            </w:pPr>
          </w:p>
          <w:p w:rsidR="00E04226" w:rsidRPr="00B34CE7" w:rsidRDefault="00E04226" w:rsidP="00D50FC4">
            <w:pPr>
              <w:jc w:val="center"/>
              <w:rPr>
                <w:b/>
                <w:sz w:val="24"/>
              </w:rPr>
            </w:pPr>
          </w:p>
          <w:p w:rsidR="00E04226" w:rsidRPr="00B34CE7" w:rsidRDefault="00E04226" w:rsidP="00D50FC4">
            <w:pPr>
              <w:jc w:val="center"/>
              <w:rPr>
                <w:b/>
                <w:sz w:val="24"/>
              </w:rPr>
            </w:pPr>
          </w:p>
          <w:p w:rsidR="00E04226" w:rsidRPr="00B34CE7" w:rsidRDefault="00E04226" w:rsidP="00D50FC4">
            <w:pPr>
              <w:jc w:val="center"/>
              <w:rPr>
                <w:b/>
                <w:sz w:val="24"/>
              </w:rPr>
            </w:pPr>
          </w:p>
        </w:tc>
        <w:tc>
          <w:tcPr>
            <w:tcW w:w="2754" w:type="dxa"/>
            <w:vAlign w:val="center"/>
          </w:tcPr>
          <w:p w:rsidR="00E04226" w:rsidRPr="00B34CE7" w:rsidRDefault="00E04226" w:rsidP="00D50FC4">
            <w:pPr>
              <w:jc w:val="center"/>
              <w:rPr>
                <w:b/>
                <w:sz w:val="24"/>
              </w:rPr>
            </w:pPr>
          </w:p>
        </w:tc>
        <w:tc>
          <w:tcPr>
            <w:tcW w:w="2754" w:type="dxa"/>
            <w:vAlign w:val="center"/>
          </w:tcPr>
          <w:p w:rsidR="00E04226" w:rsidRPr="00B34CE7" w:rsidRDefault="00E04226" w:rsidP="00D50FC4">
            <w:pPr>
              <w:jc w:val="center"/>
              <w:rPr>
                <w:b/>
                <w:sz w:val="24"/>
              </w:rPr>
            </w:pPr>
          </w:p>
        </w:tc>
      </w:tr>
      <w:tr w:rsidR="00E04226" w:rsidRPr="00B34CE7" w:rsidTr="00D50FC4">
        <w:tc>
          <w:tcPr>
            <w:tcW w:w="2754" w:type="dxa"/>
            <w:vAlign w:val="center"/>
          </w:tcPr>
          <w:p w:rsidR="00E04226" w:rsidRPr="00B34CE7" w:rsidRDefault="00E04226" w:rsidP="00D50FC4">
            <w:pPr>
              <w:jc w:val="center"/>
              <w:rPr>
                <w:b/>
                <w:sz w:val="24"/>
              </w:rPr>
            </w:pPr>
            <w:r w:rsidRPr="00B34CE7">
              <w:rPr>
                <w:b/>
                <w:sz w:val="24"/>
              </w:rPr>
              <w:t>Neutral</w:t>
            </w:r>
          </w:p>
        </w:tc>
        <w:tc>
          <w:tcPr>
            <w:tcW w:w="2754" w:type="dxa"/>
            <w:vAlign w:val="center"/>
          </w:tcPr>
          <w:p w:rsidR="00E04226" w:rsidRPr="00B34CE7" w:rsidRDefault="00E04226" w:rsidP="00D50FC4">
            <w:pPr>
              <w:jc w:val="center"/>
              <w:rPr>
                <w:b/>
                <w:sz w:val="24"/>
              </w:rPr>
            </w:pPr>
          </w:p>
          <w:p w:rsidR="00E04226" w:rsidRPr="00B34CE7" w:rsidRDefault="00E04226" w:rsidP="00D50FC4">
            <w:pPr>
              <w:jc w:val="center"/>
              <w:rPr>
                <w:b/>
                <w:sz w:val="24"/>
              </w:rPr>
            </w:pPr>
          </w:p>
          <w:p w:rsidR="00E04226" w:rsidRPr="00B34CE7" w:rsidRDefault="00E04226" w:rsidP="00D50FC4">
            <w:pPr>
              <w:jc w:val="center"/>
              <w:rPr>
                <w:b/>
                <w:sz w:val="24"/>
              </w:rPr>
            </w:pPr>
          </w:p>
          <w:p w:rsidR="00E04226" w:rsidRPr="00B34CE7" w:rsidRDefault="00E04226" w:rsidP="00D50FC4">
            <w:pPr>
              <w:jc w:val="center"/>
              <w:rPr>
                <w:b/>
                <w:sz w:val="24"/>
              </w:rPr>
            </w:pPr>
          </w:p>
          <w:p w:rsidR="00E04226" w:rsidRPr="00B34CE7" w:rsidRDefault="00E04226" w:rsidP="00D50FC4">
            <w:pPr>
              <w:jc w:val="center"/>
              <w:rPr>
                <w:b/>
                <w:sz w:val="24"/>
              </w:rPr>
            </w:pPr>
          </w:p>
        </w:tc>
        <w:tc>
          <w:tcPr>
            <w:tcW w:w="2754" w:type="dxa"/>
            <w:vAlign w:val="center"/>
          </w:tcPr>
          <w:p w:rsidR="00E04226" w:rsidRPr="00B34CE7" w:rsidRDefault="00E04226" w:rsidP="00D50FC4">
            <w:pPr>
              <w:jc w:val="center"/>
              <w:rPr>
                <w:b/>
                <w:sz w:val="24"/>
              </w:rPr>
            </w:pPr>
          </w:p>
        </w:tc>
        <w:tc>
          <w:tcPr>
            <w:tcW w:w="2754" w:type="dxa"/>
            <w:vAlign w:val="center"/>
          </w:tcPr>
          <w:p w:rsidR="00E04226" w:rsidRPr="00B34CE7" w:rsidRDefault="00E04226" w:rsidP="00D50FC4">
            <w:pPr>
              <w:jc w:val="center"/>
              <w:rPr>
                <w:b/>
                <w:sz w:val="24"/>
              </w:rPr>
            </w:pPr>
          </w:p>
        </w:tc>
      </w:tr>
    </w:tbl>
    <w:p w:rsidR="00E04226" w:rsidRPr="00B34CE7" w:rsidRDefault="00E04226" w:rsidP="00E04226">
      <w:pPr>
        <w:rPr>
          <w:sz w:val="24"/>
        </w:rPr>
      </w:pPr>
    </w:p>
    <w:p w:rsidR="00E04226" w:rsidRPr="00B34CE7" w:rsidRDefault="00E04226" w:rsidP="00E04226">
      <w:pPr>
        <w:jc w:val="center"/>
        <w:rPr>
          <w:b/>
          <w:sz w:val="32"/>
        </w:rPr>
      </w:pPr>
      <w:r w:rsidRPr="00B34CE7">
        <w:rPr>
          <w:b/>
          <w:sz w:val="32"/>
        </w:rPr>
        <w:t>Some vocabulary:  Use page 169 to help you with these words if you are unfamiliar with them</w:t>
      </w:r>
    </w:p>
    <w:p w:rsidR="00E04226" w:rsidRDefault="00E04226" w:rsidP="00E04226">
      <w:pPr>
        <w:rPr>
          <w:sz w:val="24"/>
        </w:rPr>
      </w:pPr>
      <w:r>
        <w:rPr>
          <w:sz w:val="24"/>
        </w:rPr>
        <w:t xml:space="preserve">Solute: </w:t>
      </w:r>
      <w:r>
        <w:rPr>
          <w:sz w:val="24"/>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4226" w:rsidRDefault="00E04226" w:rsidP="00E04226">
      <w:pPr>
        <w:rPr>
          <w:sz w:val="24"/>
        </w:rPr>
      </w:pPr>
      <w:r>
        <w:rPr>
          <w:sz w:val="24"/>
        </w:rPr>
        <w:t>Electrolytic Solution:</w:t>
      </w:r>
      <w:r>
        <w:rPr>
          <w:sz w:val="24"/>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4226" w:rsidRDefault="00E04226" w:rsidP="00E04226">
      <w:pPr>
        <w:rPr>
          <w:sz w:val="24"/>
        </w:rPr>
      </w:pPr>
      <w:r>
        <w:rPr>
          <w:sz w:val="24"/>
        </w:rPr>
        <w:t>Ionic Compound:</w:t>
      </w:r>
      <w:r>
        <w:rPr>
          <w:sz w:val="24"/>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4226" w:rsidRDefault="00E04226" w:rsidP="00E04226">
      <w:pPr>
        <w:rPr>
          <w:sz w:val="24"/>
        </w:rPr>
      </w:pPr>
      <w:r>
        <w:rPr>
          <w:sz w:val="24"/>
        </w:rPr>
        <w:t>Molecular Compound:</w:t>
      </w:r>
      <w:r>
        <w:rPr>
          <w:sz w:val="24"/>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4226" w:rsidRDefault="00E04226" w:rsidP="00E04226">
      <w:pPr>
        <w:rPr>
          <w:sz w:val="24"/>
        </w:rPr>
      </w:pPr>
    </w:p>
    <w:p w:rsidR="00E04226" w:rsidRDefault="00E04226" w:rsidP="00E04226">
      <w:pPr>
        <w:rPr>
          <w:sz w:val="24"/>
        </w:rPr>
      </w:pPr>
    </w:p>
    <w:p w:rsidR="00E04226" w:rsidRPr="004436EF" w:rsidRDefault="00E04226" w:rsidP="00E04226">
      <w:pPr>
        <w:rPr>
          <w:b/>
          <w:sz w:val="28"/>
          <w:u w:val="single"/>
        </w:rPr>
      </w:pPr>
      <w:r w:rsidRPr="004436EF">
        <w:rPr>
          <w:b/>
          <w:sz w:val="28"/>
          <w:u w:val="single"/>
        </w:rPr>
        <w:lastRenderedPageBreak/>
        <w:t>Acid Naming Rules:</w:t>
      </w:r>
    </w:p>
    <w:tbl>
      <w:tblPr>
        <w:tblStyle w:val="TableGrid"/>
        <w:tblW w:w="0" w:type="auto"/>
        <w:tblLook w:val="04A0" w:firstRow="1" w:lastRow="0" w:firstColumn="1" w:lastColumn="0" w:noHBand="0" w:noVBand="1"/>
      </w:tblPr>
      <w:tblGrid>
        <w:gridCol w:w="11016"/>
      </w:tblGrid>
      <w:tr w:rsidR="00E04226" w:rsidTr="00D50FC4">
        <w:tc>
          <w:tcPr>
            <w:tcW w:w="11016" w:type="dxa"/>
          </w:tcPr>
          <w:p w:rsidR="00E04226" w:rsidRDefault="00E04226" w:rsidP="00D50FC4">
            <w:pPr>
              <w:rPr>
                <w:sz w:val="24"/>
              </w:rPr>
            </w:pPr>
          </w:p>
          <w:p w:rsidR="00E04226" w:rsidRDefault="00E04226" w:rsidP="00D50FC4">
            <w:pPr>
              <w:rPr>
                <w:sz w:val="24"/>
              </w:rPr>
            </w:pPr>
          </w:p>
          <w:p w:rsidR="00E04226" w:rsidRDefault="00E04226" w:rsidP="00D50FC4">
            <w:pPr>
              <w:rPr>
                <w:sz w:val="24"/>
              </w:rPr>
            </w:pPr>
          </w:p>
          <w:p w:rsidR="00E04226" w:rsidRDefault="00E04226" w:rsidP="00D50FC4">
            <w:pPr>
              <w:rPr>
                <w:sz w:val="24"/>
              </w:rPr>
            </w:pPr>
          </w:p>
          <w:p w:rsidR="00E04226" w:rsidRDefault="00E04226" w:rsidP="00D50FC4">
            <w:pPr>
              <w:rPr>
                <w:sz w:val="24"/>
              </w:rPr>
            </w:pPr>
          </w:p>
          <w:p w:rsidR="00E04226" w:rsidRDefault="00E04226" w:rsidP="00D50FC4">
            <w:pPr>
              <w:rPr>
                <w:sz w:val="24"/>
              </w:rPr>
            </w:pPr>
          </w:p>
          <w:p w:rsidR="00E04226" w:rsidRDefault="00E04226" w:rsidP="00D50FC4">
            <w:pPr>
              <w:rPr>
                <w:sz w:val="24"/>
              </w:rPr>
            </w:pPr>
          </w:p>
          <w:p w:rsidR="00E04226" w:rsidRDefault="00E04226" w:rsidP="00D50FC4">
            <w:pPr>
              <w:rPr>
                <w:sz w:val="24"/>
              </w:rPr>
            </w:pPr>
          </w:p>
          <w:p w:rsidR="00E04226" w:rsidRDefault="00E04226" w:rsidP="00D50FC4">
            <w:pPr>
              <w:rPr>
                <w:sz w:val="24"/>
              </w:rPr>
            </w:pPr>
          </w:p>
          <w:p w:rsidR="00E04226" w:rsidRDefault="00E04226" w:rsidP="00D50FC4">
            <w:pPr>
              <w:rPr>
                <w:sz w:val="24"/>
              </w:rPr>
            </w:pPr>
          </w:p>
          <w:p w:rsidR="00E04226" w:rsidRDefault="00E04226" w:rsidP="00D50FC4">
            <w:pPr>
              <w:rPr>
                <w:sz w:val="24"/>
              </w:rPr>
            </w:pPr>
          </w:p>
          <w:p w:rsidR="00E04226" w:rsidRDefault="00E04226" w:rsidP="00D50FC4">
            <w:pPr>
              <w:rPr>
                <w:sz w:val="24"/>
              </w:rPr>
            </w:pPr>
          </w:p>
          <w:p w:rsidR="00E04226" w:rsidRDefault="00E04226" w:rsidP="00D50FC4">
            <w:pPr>
              <w:rPr>
                <w:sz w:val="24"/>
              </w:rPr>
            </w:pPr>
          </w:p>
          <w:p w:rsidR="00E04226" w:rsidRDefault="00E04226" w:rsidP="00D50FC4">
            <w:pPr>
              <w:rPr>
                <w:sz w:val="24"/>
              </w:rPr>
            </w:pPr>
          </w:p>
          <w:p w:rsidR="00E04226" w:rsidRDefault="00E04226" w:rsidP="00D50FC4">
            <w:pPr>
              <w:rPr>
                <w:sz w:val="24"/>
              </w:rPr>
            </w:pPr>
          </w:p>
        </w:tc>
      </w:tr>
    </w:tbl>
    <w:p w:rsidR="00E04226" w:rsidRDefault="00E04226" w:rsidP="00E04226">
      <w:pPr>
        <w:rPr>
          <w:sz w:val="24"/>
        </w:rPr>
      </w:pPr>
    </w:p>
    <w:p w:rsidR="00E04226" w:rsidRDefault="00E04226" w:rsidP="00E04226">
      <w:pPr>
        <w:rPr>
          <w:sz w:val="24"/>
        </w:rPr>
      </w:pPr>
      <w:r>
        <w:rPr>
          <w:noProof/>
          <w:lang w:val="en-US"/>
        </w:rPr>
        <mc:AlternateContent>
          <mc:Choice Requires="wps">
            <w:drawing>
              <wp:anchor distT="0" distB="0" distL="114300" distR="114300" simplePos="0" relativeHeight="251684864" behindDoc="0" locked="0" layoutInCell="1" allowOverlap="1" wp14:anchorId="4609884C" wp14:editId="76BEAC90">
                <wp:simplePos x="0" y="0"/>
                <wp:positionH relativeFrom="column">
                  <wp:posOffset>771525</wp:posOffset>
                </wp:positionH>
                <wp:positionV relativeFrom="paragraph">
                  <wp:posOffset>-108585</wp:posOffset>
                </wp:positionV>
                <wp:extent cx="1828800" cy="5810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1828800" cy="581025"/>
                        </a:xfrm>
                        <a:prstGeom prst="rect">
                          <a:avLst/>
                        </a:prstGeom>
                        <a:noFill/>
                        <a:ln>
                          <a:noFill/>
                        </a:ln>
                        <a:effectLst/>
                      </wps:spPr>
                      <wps:txbx>
                        <w:txbxContent>
                          <w:p w:rsidR="00D50FC4" w:rsidRPr="00E04226" w:rsidRDefault="00D50FC4" w:rsidP="00E04226">
                            <w:pPr>
                              <w:jc w:val="center"/>
                              <w:rPr>
                                <w:b/>
                                <w:outline/>
                                <w:color w:val="C0504D" w:themeColor="accent2"/>
                                <w:sz w:val="56"/>
                                <w:szCs w:val="72"/>
                                <w:u w:val="single"/>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E04226">
                              <w:rPr>
                                <w:b/>
                                <w:outline/>
                                <w:color w:val="C0504D" w:themeColor="accent2"/>
                                <w:sz w:val="56"/>
                                <w:szCs w:val="72"/>
                                <w:u w:val="single"/>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Arrhenius’ Theory of Acids and Bases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9884C" id="Text Box 16" o:spid="_x0000_s1038" type="#_x0000_t202" style="position:absolute;margin-left:60.75pt;margin-top:-8.55pt;width:2in;height:45.75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" filled="f" stroked="f">
                <v:textbox>
                  <w:txbxContent>
                    <w:p w:rsidR="00D50FC4" w:rsidRPr="00E04226" w:rsidRDefault="00D50FC4" w:rsidP="00E04226">
                      <w:pPr>
                        <w:jc w:val="center"/>
                        <w:rPr>
                          <w:b/>
                          <w:outline/>
                          <w:color w:val="C0504D" w:themeColor="accent2"/>
                          <w:sz w:val="56"/>
                          <w:szCs w:val="72"/>
                          <w:u w:val="single"/>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E04226">
                        <w:rPr>
                          <w:b/>
                          <w:outline/>
                          <w:color w:val="C0504D" w:themeColor="accent2"/>
                          <w:sz w:val="56"/>
                          <w:szCs w:val="72"/>
                          <w:u w:val="single"/>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Arrhenius’ Theory of Acids and Bases</w:t>
                      </w:r>
                    </w:p>
                  </w:txbxContent>
                </v:textbox>
              </v:shape>
            </w:pict>
          </mc:Fallback>
        </mc:AlternateContent>
      </w:r>
    </w:p>
    <w:p w:rsidR="00E04226" w:rsidRPr="00F82D05" w:rsidRDefault="00E04226" w:rsidP="00E04226">
      <w:pPr>
        <w:rPr>
          <w:b/>
          <w:sz w:val="28"/>
          <w:u w:val="single"/>
        </w:rPr>
      </w:pPr>
    </w:p>
    <w:p w:rsidR="00E04226" w:rsidRPr="00F82D05" w:rsidRDefault="00E04226" w:rsidP="00E04226">
      <w:pPr>
        <w:rPr>
          <w:b/>
          <w:sz w:val="28"/>
          <w:u w:val="single"/>
        </w:rPr>
      </w:pPr>
      <w:r w:rsidRPr="00F82D05">
        <w:rPr>
          <w:b/>
          <w:sz w:val="28"/>
          <w:u w:val="single"/>
        </w:rPr>
        <w:t>Arrhenius and Acids</w:t>
      </w:r>
    </w:p>
    <w:p w:rsidR="00E04226" w:rsidRDefault="00E04226" w:rsidP="00E04226">
      <w:pPr>
        <w:pStyle w:val="ListParagraph"/>
        <w:numPr>
          <w:ilvl w:val="0"/>
          <w:numId w:val="2"/>
        </w:numPr>
        <w:rPr>
          <w:sz w:val="24"/>
        </w:rPr>
      </w:pPr>
      <w:r>
        <w:rPr>
          <w:sz w:val="24"/>
        </w:rPr>
        <w:t xml:space="preserve">Arrhenius said that acids form aqueous solutions that contain </w:t>
      </w:r>
      <w:r>
        <w:rPr>
          <w:b/>
          <w:sz w:val="24"/>
          <w:u w:val="single"/>
        </w:rPr>
        <w:t>______________________________</w:t>
      </w:r>
      <w:r>
        <w:rPr>
          <w:sz w:val="24"/>
        </w:rPr>
        <w:t>, H</w:t>
      </w:r>
      <w:r>
        <w:rPr>
          <w:sz w:val="24"/>
          <w:vertAlign w:val="superscript"/>
        </w:rPr>
        <w:t>+</w:t>
      </w:r>
      <w:r>
        <w:rPr>
          <w:sz w:val="24"/>
        </w:rPr>
        <w:t xml:space="preserve">(aq) and a </w:t>
      </w:r>
      <w:r>
        <w:rPr>
          <w:b/>
          <w:sz w:val="24"/>
          <w:u w:val="single"/>
        </w:rPr>
        <w:t>_____________________________________</w:t>
      </w:r>
    </w:p>
    <w:p w:rsidR="00E04226" w:rsidRDefault="00E04226" w:rsidP="00E04226">
      <w:pPr>
        <w:pStyle w:val="ListParagraph"/>
        <w:numPr>
          <w:ilvl w:val="1"/>
          <w:numId w:val="2"/>
        </w:numPr>
        <w:rPr>
          <w:sz w:val="24"/>
        </w:rPr>
      </w:pPr>
      <w:r>
        <w:rPr>
          <w:sz w:val="24"/>
        </w:rPr>
        <w:t>Examples:</w:t>
      </w:r>
    </w:p>
    <w:p w:rsidR="00E04226" w:rsidRDefault="00E04226" w:rsidP="00E04226">
      <w:pPr>
        <w:pStyle w:val="ListParagraph"/>
        <w:numPr>
          <w:ilvl w:val="2"/>
          <w:numId w:val="2"/>
        </w:numPr>
        <w:rPr>
          <w:sz w:val="24"/>
        </w:rPr>
      </w:pPr>
      <w:r>
        <w:rPr>
          <w:sz w:val="24"/>
        </w:rPr>
        <w:t xml:space="preserve"> </w:t>
      </w:r>
    </w:p>
    <w:p w:rsidR="00E04226" w:rsidRDefault="00E04226" w:rsidP="00E04226">
      <w:pPr>
        <w:pStyle w:val="ListParagraph"/>
        <w:ind w:left="2160"/>
        <w:rPr>
          <w:sz w:val="24"/>
        </w:rPr>
      </w:pPr>
    </w:p>
    <w:p w:rsidR="00E04226" w:rsidRPr="00E04226" w:rsidRDefault="00E04226" w:rsidP="00E04226">
      <w:pPr>
        <w:pStyle w:val="ListParagraph"/>
        <w:numPr>
          <w:ilvl w:val="2"/>
          <w:numId w:val="2"/>
        </w:numPr>
        <w:rPr>
          <w:sz w:val="24"/>
        </w:rPr>
      </w:pPr>
      <w:r>
        <w:rPr>
          <w:sz w:val="24"/>
        </w:rPr>
        <w:t xml:space="preserve">  </w:t>
      </w:r>
    </w:p>
    <w:p w:rsidR="00E04226" w:rsidRPr="0015318D" w:rsidRDefault="00E04226" w:rsidP="00E04226">
      <w:pPr>
        <w:rPr>
          <w:b/>
          <w:sz w:val="28"/>
          <w:u w:val="single"/>
        </w:rPr>
      </w:pPr>
      <w:r w:rsidRPr="0015318D">
        <w:rPr>
          <w:b/>
          <w:sz w:val="28"/>
          <w:u w:val="single"/>
        </w:rPr>
        <w:t>Arrhenius and Bases</w:t>
      </w:r>
    </w:p>
    <w:p w:rsidR="00E04226" w:rsidRDefault="00E04226" w:rsidP="00E04226">
      <w:pPr>
        <w:pStyle w:val="ListParagraph"/>
        <w:numPr>
          <w:ilvl w:val="0"/>
          <w:numId w:val="2"/>
        </w:numPr>
        <w:rPr>
          <w:b/>
          <w:sz w:val="24"/>
          <w:u w:val="single"/>
        </w:rPr>
      </w:pPr>
      <w:r>
        <w:rPr>
          <w:sz w:val="24"/>
        </w:rPr>
        <w:t xml:space="preserve">Arrhenius said that bases for aqueous solution that contain </w:t>
      </w:r>
      <w:r>
        <w:rPr>
          <w:b/>
          <w:sz w:val="24"/>
          <w:u w:val="single"/>
        </w:rPr>
        <w:t>_________________________________</w:t>
      </w:r>
      <w:r>
        <w:rPr>
          <w:sz w:val="24"/>
        </w:rPr>
        <w:t>, OH</w:t>
      </w:r>
      <w:r>
        <w:rPr>
          <w:sz w:val="24"/>
          <w:vertAlign w:val="superscript"/>
        </w:rPr>
        <w:t>-</w:t>
      </w:r>
      <w:r>
        <w:rPr>
          <w:sz w:val="24"/>
        </w:rPr>
        <w:t xml:space="preserve">(aq) and a </w:t>
      </w:r>
      <w:r>
        <w:rPr>
          <w:b/>
          <w:sz w:val="24"/>
          <w:u w:val="single"/>
        </w:rPr>
        <w:t>_______________________________________</w:t>
      </w:r>
      <w:r w:rsidRPr="0015318D">
        <w:rPr>
          <w:b/>
          <w:sz w:val="24"/>
          <w:u w:val="single"/>
        </w:rPr>
        <w:t>.</w:t>
      </w:r>
    </w:p>
    <w:p w:rsidR="00E04226" w:rsidRPr="0015318D" w:rsidRDefault="00E04226" w:rsidP="00E04226">
      <w:pPr>
        <w:pStyle w:val="ListParagraph"/>
        <w:numPr>
          <w:ilvl w:val="1"/>
          <w:numId w:val="2"/>
        </w:numPr>
        <w:rPr>
          <w:b/>
          <w:sz w:val="24"/>
          <w:u w:val="single"/>
        </w:rPr>
      </w:pPr>
      <w:r>
        <w:rPr>
          <w:sz w:val="24"/>
        </w:rPr>
        <w:t>Examples:</w:t>
      </w:r>
    </w:p>
    <w:p w:rsidR="00E04226" w:rsidRDefault="00E04226" w:rsidP="00E04226">
      <w:pPr>
        <w:pStyle w:val="ListParagraph"/>
        <w:numPr>
          <w:ilvl w:val="2"/>
          <w:numId w:val="2"/>
        </w:numPr>
        <w:rPr>
          <w:b/>
          <w:sz w:val="24"/>
          <w:u w:val="single"/>
        </w:rPr>
      </w:pPr>
      <w:r>
        <w:rPr>
          <w:b/>
          <w:sz w:val="24"/>
          <w:u w:val="single"/>
        </w:rPr>
        <w:t xml:space="preserve"> </w:t>
      </w:r>
    </w:p>
    <w:p w:rsidR="00E04226" w:rsidRDefault="00E04226" w:rsidP="00E04226">
      <w:pPr>
        <w:pStyle w:val="ListParagraph"/>
        <w:ind w:left="2160"/>
        <w:rPr>
          <w:b/>
          <w:sz w:val="24"/>
          <w:u w:val="single"/>
        </w:rPr>
      </w:pPr>
    </w:p>
    <w:p w:rsidR="00E04226" w:rsidRPr="004436EF" w:rsidRDefault="00E04226" w:rsidP="00E04226">
      <w:pPr>
        <w:pStyle w:val="ListParagraph"/>
        <w:numPr>
          <w:ilvl w:val="2"/>
          <w:numId w:val="2"/>
        </w:numPr>
        <w:rPr>
          <w:b/>
          <w:sz w:val="24"/>
          <w:u w:val="single"/>
        </w:rPr>
      </w:pPr>
      <w:r>
        <w:rPr>
          <w:b/>
          <w:sz w:val="24"/>
          <w:u w:val="single"/>
        </w:rPr>
        <w:t xml:space="preserve"> </w:t>
      </w:r>
    </w:p>
    <w:p w:rsidR="00E04226" w:rsidRPr="004436EF" w:rsidRDefault="00E04226" w:rsidP="00E04226">
      <w:pPr>
        <w:rPr>
          <w:b/>
          <w:sz w:val="28"/>
          <w:u w:val="single"/>
        </w:rPr>
      </w:pPr>
      <w:r w:rsidRPr="004436EF">
        <w:rPr>
          <w:b/>
          <w:sz w:val="28"/>
          <w:u w:val="single"/>
        </w:rPr>
        <w:t>Arrhenius and Neutral Substances:</w:t>
      </w:r>
    </w:p>
    <w:p w:rsidR="00E04226" w:rsidRPr="004436EF" w:rsidRDefault="00E04226" w:rsidP="00E04226">
      <w:pPr>
        <w:pStyle w:val="ListParagraph"/>
        <w:numPr>
          <w:ilvl w:val="0"/>
          <w:numId w:val="2"/>
        </w:numPr>
        <w:rPr>
          <w:b/>
          <w:sz w:val="24"/>
          <w:u w:val="single"/>
        </w:rPr>
      </w:pPr>
      <w:r>
        <w:rPr>
          <w:sz w:val="24"/>
        </w:rPr>
        <w:t xml:space="preserve">Solutions that do not have hydrogen or hydroxide ions are called </w:t>
      </w:r>
      <w:r w:rsidRPr="004436EF">
        <w:rPr>
          <w:b/>
          <w:sz w:val="24"/>
        </w:rPr>
        <w:t>neutral</w:t>
      </w:r>
    </w:p>
    <w:p w:rsidR="00E04226" w:rsidRPr="004436EF" w:rsidRDefault="00E04226" w:rsidP="00E04226">
      <w:pPr>
        <w:pStyle w:val="ListParagraph"/>
        <w:numPr>
          <w:ilvl w:val="1"/>
          <w:numId w:val="2"/>
        </w:numPr>
        <w:rPr>
          <w:b/>
          <w:sz w:val="24"/>
          <w:u w:val="single"/>
        </w:rPr>
      </w:pPr>
      <w:r>
        <w:rPr>
          <w:sz w:val="24"/>
        </w:rPr>
        <w:t>Example:</w:t>
      </w:r>
    </w:p>
    <w:p w:rsidR="00E04226" w:rsidRPr="00470582" w:rsidRDefault="00E04226" w:rsidP="00E04226">
      <w:pPr>
        <w:pStyle w:val="ListParagraph"/>
        <w:numPr>
          <w:ilvl w:val="2"/>
          <w:numId w:val="2"/>
        </w:numPr>
        <w:rPr>
          <w:b/>
          <w:sz w:val="24"/>
          <w:u w:val="single"/>
          <w:lang w:val="es-ES"/>
        </w:rPr>
      </w:pPr>
      <w:r w:rsidRPr="00470582">
        <w:rPr>
          <w:sz w:val="24"/>
          <w:lang w:val="es-ES"/>
        </w:rPr>
        <w:t>CaCl</w:t>
      </w:r>
      <w:r w:rsidRPr="00470582">
        <w:rPr>
          <w:sz w:val="24"/>
          <w:vertAlign w:val="subscript"/>
          <w:lang w:val="es-ES"/>
        </w:rPr>
        <w:t>2</w:t>
      </w:r>
      <w:r w:rsidRPr="00470582">
        <w:rPr>
          <w:sz w:val="24"/>
          <w:lang w:val="es-ES"/>
        </w:rPr>
        <w:t xml:space="preserve">(aq) </w:t>
      </w:r>
      <w:r w:rsidRPr="004436EF">
        <w:rPr>
          <w:sz w:val="24"/>
        </w:rPr>
        <w:sym w:font="Wingdings" w:char="F0E0"/>
      </w:r>
      <w:r w:rsidRPr="00470582">
        <w:rPr>
          <w:sz w:val="24"/>
          <w:lang w:val="es-ES"/>
        </w:rPr>
        <w:t xml:space="preserve"> Ca</w:t>
      </w:r>
      <w:r w:rsidRPr="00470582">
        <w:rPr>
          <w:sz w:val="24"/>
          <w:vertAlign w:val="superscript"/>
          <w:lang w:val="es-ES"/>
        </w:rPr>
        <w:t>2+</w:t>
      </w:r>
      <w:r w:rsidRPr="00470582">
        <w:rPr>
          <w:sz w:val="24"/>
          <w:lang w:val="es-ES"/>
        </w:rPr>
        <w:t>(aq)+ 2Cl</w:t>
      </w:r>
      <w:r w:rsidRPr="00470582">
        <w:rPr>
          <w:sz w:val="24"/>
          <w:vertAlign w:val="superscript"/>
          <w:lang w:val="es-ES"/>
        </w:rPr>
        <w:t>-</w:t>
      </w:r>
      <w:r w:rsidRPr="00470582">
        <w:rPr>
          <w:sz w:val="24"/>
          <w:lang w:val="es-ES"/>
        </w:rPr>
        <w:t>(aq)</w:t>
      </w:r>
    </w:p>
    <w:p w:rsidR="00E04226" w:rsidRDefault="00E04226" w:rsidP="00E04226">
      <w:pPr>
        <w:jc w:val="center"/>
        <w:rPr>
          <w:b/>
          <w:sz w:val="44"/>
        </w:rPr>
      </w:pPr>
      <w:r w:rsidRPr="004436EF">
        <w:rPr>
          <w:b/>
          <w:sz w:val="44"/>
        </w:rPr>
        <w:lastRenderedPageBreak/>
        <w:t>Practice Problems: Page 171, #12-13</w:t>
      </w:r>
    </w:p>
    <w:p w:rsidR="00E04226" w:rsidRDefault="00E04226" w:rsidP="00E04226">
      <w:pPr>
        <w:jc w:val="center"/>
        <w:rPr>
          <w:b/>
          <w:sz w:val="44"/>
        </w:rPr>
      </w:pPr>
    </w:p>
    <w:p w:rsidR="00E04226" w:rsidRDefault="00E04226" w:rsidP="00E04226">
      <w:pPr>
        <w:jc w:val="center"/>
        <w:rPr>
          <w:b/>
          <w:sz w:val="44"/>
        </w:rPr>
      </w:pPr>
    </w:p>
    <w:p w:rsidR="00E04226" w:rsidRDefault="00E04226" w:rsidP="00E04226">
      <w:pPr>
        <w:jc w:val="center"/>
        <w:rPr>
          <w:b/>
          <w:sz w:val="44"/>
        </w:rPr>
      </w:pPr>
    </w:p>
    <w:p w:rsidR="00E04226" w:rsidRDefault="00E04226" w:rsidP="00E04226">
      <w:pPr>
        <w:jc w:val="center"/>
        <w:rPr>
          <w:b/>
          <w:sz w:val="44"/>
        </w:rPr>
      </w:pPr>
    </w:p>
    <w:p w:rsidR="00E04226" w:rsidRDefault="00E04226" w:rsidP="00E04226">
      <w:pPr>
        <w:jc w:val="center"/>
        <w:rPr>
          <w:b/>
          <w:sz w:val="44"/>
        </w:rPr>
      </w:pPr>
    </w:p>
    <w:p w:rsidR="00E04226" w:rsidRDefault="00E04226" w:rsidP="00E04226">
      <w:pPr>
        <w:jc w:val="center"/>
        <w:rPr>
          <w:b/>
          <w:sz w:val="44"/>
        </w:rPr>
      </w:pPr>
    </w:p>
    <w:p w:rsidR="00E04226" w:rsidRDefault="00E04226" w:rsidP="00E04226">
      <w:pPr>
        <w:rPr>
          <w:b/>
          <w:sz w:val="44"/>
        </w:rPr>
      </w:pPr>
    </w:p>
    <w:p w:rsidR="00E04226" w:rsidRDefault="00E04226" w:rsidP="00E04226">
      <w:pPr>
        <w:rPr>
          <w:b/>
          <w:sz w:val="44"/>
        </w:rPr>
      </w:pPr>
      <w:r>
        <w:rPr>
          <w:noProof/>
          <w:lang w:val="en-US"/>
        </w:rPr>
        <mc:AlternateContent>
          <mc:Choice Requires="wps">
            <w:drawing>
              <wp:anchor distT="0" distB="0" distL="114300" distR="114300" simplePos="0" relativeHeight="251685888" behindDoc="0" locked="0" layoutInCell="1" allowOverlap="1" wp14:anchorId="0BEF122B" wp14:editId="6D98A6DA">
                <wp:simplePos x="0" y="0"/>
                <wp:positionH relativeFrom="column">
                  <wp:posOffset>1200150</wp:posOffset>
                </wp:positionH>
                <wp:positionV relativeFrom="paragraph">
                  <wp:posOffset>347345</wp:posOffset>
                </wp:positionV>
                <wp:extent cx="1828800" cy="533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533400"/>
                        </a:xfrm>
                        <a:prstGeom prst="rect">
                          <a:avLst/>
                        </a:prstGeom>
                        <a:noFill/>
                        <a:ln>
                          <a:noFill/>
                        </a:ln>
                        <a:effectLst/>
                      </wps:spPr>
                      <wps:txbx>
                        <w:txbxContent>
                          <w:p w:rsidR="00D50FC4" w:rsidRPr="00E04226" w:rsidRDefault="00D50FC4" w:rsidP="00E04226">
                            <w:pPr>
                              <w:jc w:val="center"/>
                              <w:rPr>
                                <w:b/>
                                <w:outline/>
                                <w:color w:val="C0504D" w:themeColor="accent2"/>
                                <w:sz w:val="56"/>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E04226">
                              <w:rPr>
                                <w:b/>
                                <w:outline/>
                                <w:color w:val="C0504D" w:themeColor="accent2"/>
                                <w:sz w:val="56"/>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Limitations to Arrhenius’ Theory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EF122B" id="Text Box 17" o:spid="_x0000_s1039" type="#_x0000_t202" style="position:absolute;margin-left:94.5pt;margin-top:27.35pt;width:2in;height:42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" filled="f" stroked="f">
                <v:textbox>
                  <w:txbxContent>
                    <w:p w:rsidR="00D50FC4" w:rsidRPr="00E04226" w:rsidRDefault="00D50FC4" w:rsidP="00E04226">
                      <w:pPr>
                        <w:jc w:val="center"/>
                        <w:rPr>
                          <w:b/>
                          <w:outline/>
                          <w:color w:val="C0504D" w:themeColor="accent2"/>
                          <w:sz w:val="56"/>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E04226">
                        <w:rPr>
                          <w:b/>
                          <w:outline/>
                          <w:color w:val="C0504D" w:themeColor="accent2"/>
                          <w:sz w:val="56"/>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Limitations to Arrhenius’ Theory</w:t>
                      </w:r>
                    </w:p>
                  </w:txbxContent>
                </v:textbox>
              </v:shape>
            </w:pict>
          </mc:Fallback>
        </mc:AlternateContent>
      </w:r>
    </w:p>
    <w:p w:rsidR="00E04226" w:rsidRDefault="00E04226" w:rsidP="00E04226">
      <w:pPr>
        <w:jc w:val="center"/>
        <w:rPr>
          <w:b/>
          <w:sz w:val="24"/>
        </w:rPr>
      </w:pPr>
    </w:p>
    <w:p w:rsidR="00E04226" w:rsidRPr="003F7347" w:rsidRDefault="00E04226" w:rsidP="00E04226">
      <w:pPr>
        <w:pStyle w:val="ListParagraph"/>
        <w:numPr>
          <w:ilvl w:val="0"/>
          <w:numId w:val="6"/>
        </w:numPr>
        <w:rPr>
          <w:b/>
          <w:sz w:val="24"/>
        </w:rPr>
      </w:pPr>
      <w:r>
        <w:rPr>
          <w:sz w:val="24"/>
        </w:rPr>
        <w:t>There are some compounds that have basic properties but do NOT have an OH</w:t>
      </w:r>
      <w:r>
        <w:rPr>
          <w:sz w:val="24"/>
          <w:vertAlign w:val="superscript"/>
        </w:rPr>
        <w:t>-</w:t>
      </w:r>
      <w:r>
        <w:rPr>
          <w:sz w:val="24"/>
        </w:rPr>
        <w:t xml:space="preserve"> ion.</w:t>
      </w:r>
    </w:p>
    <w:p w:rsidR="00E04226" w:rsidRPr="003F7347" w:rsidRDefault="00E04226" w:rsidP="00E04226">
      <w:pPr>
        <w:pStyle w:val="ListParagraph"/>
        <w:numPr>
          <w:ilvl w:val="1"/>
          <w:numId w:val="6"/>
        </w:numPr>
        <w:rPr>
          <w:b/>
          <w:sz w:val="24"/>
        </w:rPr>
      </w:pPr>
      <w:r>
        <w:rPr>
          <w:sz w:val="24"/>
        </w:rPr>
        <w:t>Examples:</w:t>
      </w:r>
    </w:p>
    <w:p w:rsidR="00E04226" w:rsidRPr="003F7347" w:rsidRDefault="00E04226" w:rsidP="00E04226">
      <w:pPr>
        <w:pStyle w:val="ListParagraph"/>
        <w:numPr>
          <w:ilvl w:val="2"/>
          <w:numId w:val="6"/>
        </w:numPr>
        <w:rPr>
          <w:b/>
          <w:sz w:val="24"/>
        </w:rPr>
      </w:pPr>
      <w:r>
        <w:rPr>
          <w:sz w:val="24"/>
        </w:rPr>
        <w:t>Ammonia – NH</w:t>
      </w:r>
      <w:r>
        <w:rPr>
          <w:sz w:val="24"/>
          <w:vertAlign w:val="subscript"/>
        </w:rPr>
        <w:t>3</w:t>
      </w:r>
      <w:r>
        <w:rPr>
          <w:sz w:val="24"/>
        </w:rPr>
        <w:t>(aq)</w:t>
      </w:r>
    </w:p>
    <w:p w:rsidR="00E04226" w:rsidRPr="003F7347" w:rsidRDefault="00E04226" w:rsidP="00E04226">
      <w:pPr>
        <w:pStyle w:val="ListParagraph"/>
        <w:numPr>
          <w:ilvl w:val="2"/>
          <w:numId w:val="6"/>
        </w:numPr>
        <w:rPr>
          <w:b/>
          <w:sz w:val="24"/>
        </w:rPr>
      </w:pPr>
      <w:r>
        <w:rPr>
          <w:sz w:val="24"/>
        </w:rPr>
        <w:t>Sodium Carbonate – Na</w:t>
      </w:r>
      <w:r>
        <w:rPr>
          <w:sz w:val="24"/>
          <w:vertAlign w:val="subscript"/>
        </w:rPr>
        <w:t>2</w:t>
      </w:r>
      <w:r>
        <w:rPr>
          <w:sz w:val="24"/>
        </w:rPr>
        <w:t>CO</w:t>
      </w:r>
      <w:r>
        <w:rPr>
          <w:sz w:val="24"/>
          <w:vertAlign w:val="subscript"/>
        </w:rPr>
        <w:t>3</w:t>
      </w:r>
      <w:r>
        <w:rPr>
          <w:sz w:val="24"/>
        </w:rPr>
        <w:t>(aq)</w:t>
      </w:r>
    </w:p>
    <w:p w:rsidR="00E04226" w:rsidRPr="003F7347" w:rsidRDefault="00E04226" w:rsidP="00E04226">
      <w:pPr>
        <w:pStyle w:val="ListParagraph"/>
        <w:numPr>
          <w:ilvl w:val="2"/>
          <w:numId w:val="6"/>
        </w:numPr>
        <w:rPr>
          <w:b/>
          <w:sz w:val="24"/>
        </w:rPr>
      </w:pPr>
      <w:r>
        <w:rPr>
          <w:sz w:val="24"/>
        </w:rPr>
        <w:t>Aluminum Chloride – AlCl</w:t>
      </w:r>
      <w:r>
        <w:rPr>
          <w:sz w:val="24"/>
          <w:vertAlign w:val="subscript"/>
        </w:rPr>
        <w:t>3</w:t>
      </w:r>
      <w:r>
        <w:rPr>
          <w:sz w:val="24"/>
        </w:rPr>
        <w:t>(aq)</w:t>
      </w:r>
    </w:p>
    <w:p w:rsidR="00E04226" w:rsidRPr="003F7347" w:rsidRDefault="00E04226" w:rsidP="00E04226">
      <w:pPr>
        <w:pStyle w:val="ListParagraph"/>
        <w:ind w:left="2160"/>
        <w:rPr>
          <w:b/>
          <w:sz w:val="24"/>
        </w:rPr>
      </w:pPr>
    </w:p>
    <w:p w:rsidR="00E04226" w:rsidRPr="003F7347" w:rsidRDefault="00E04226" w:rsidP="00E04226">
      <w:pPr>
        <w:pStyle w:val="ListParagraph"/>
        <w:numPr>
          <w:ilvl w:val="0"/>
          <w:numId w:val="6"/>
        </w:numPr>
        <w:rPr>
          <w:b/>
          <w:sz w:val="24"/>
        </w:rPr>
      </w:pPr>
      <w:r>
        <w:rPr>
          <w:noProof/>
          <w:lang w:val="en-US"/>
        </w:rPr>
        <w:drawing>
          <wp:anchor distT="0" distB="0" distL="114300" distR="114300" simplePos="0" relativeHeight="251698176" behindDoc="1" locked="0" layoutInCell="1" allowOverlap="1" wp14:anchorId="1445F1FC" wp14:editId="5A60FC87">
            <wp:simplePos x="0" y="0"/>
            <wp:positionH relativeFrom="column">
              <wp:posOffset>4105275</wp:posOffset>
            </wp:positionH>
            <wp:positionV relativeFrom="paragraph">
              <wp:posOffset>165100</wp:posOffset>
            </wp:positionV>
            <wp:extent cx="2952750" cy="2085975"/>
            <wp:effectExtent l="0" t="0" r="0" b="9525"/>
            <wp:wrapTight wrapText="bothSides">
              <wp:wrapPolygon edited="0">
                <wp:start x="0" y="0"/>
                <wp:lineTo x="0" y="21501"/>
                <wp:lineTo x="21461" y="21501"/>
                <wp:lineTo x="2146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5764" t="14131" r="4899" b="6522"/>
                    <a:stretch/>
                  </pic:blipFill>
                  <pic:spPr bwMode="auto">
                    <a:xfrm>
                      <a:off x="0" y="0"/>
                      <a:ext cx="2952750" cy="208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rPr>
        <w:t>This theory has H</w:t>
      </w:r>
      <w:r>
        <w:rPr>
          <w:sz w:val="24"/>
          <w:vertAlign w:val="superscript"/>
        </w:rPr>
        <w:t>+</w:t>
      </w:r>
      <w:r>
        <w:rPr>
          <w:sz w:val="24"/>
        </w:rPr>
        <w:t xml:space="preserve">(aq) existing all alone but this cannot happen </w:t>
      </w:r>
      <w:r w:rsidRPr="003F7347">
        <w:rPr>
          <w:sz w:val="24"/>
        </w:rPr>
        <w:sym w:font="Wingdings" w:char="F04A"/>
      </w:r>
    </w:p>
    <w:p w:rsidR="00E04226" w:rsidRPr="00B716FA" w:rsidRDefault="00E04226" w:rsidP="00E04226">
      <w:pPr>
        <w:pStyle w:val="ListParagraph"/>
        <w:numPr>
          <w:ilvl w:val="1"/>
          <w:numId w:val="6"/>
        </w:numPr>
        <w:rPr>
          <w:b/>
          <w:sz w:val="24"/>
        </w:rPr>
      </w:pPr>
      <w:r>
        <w:rPr>
          <w:sz w:val="24"/>
        </w:rPr>
        <w:t xml:space="preserve">Hydrogen ions have a </w:t>
      </w:r>
      <w:r>
        <w:rPr>
          <w:b/>
          <w:sz w:val="24"/>
          <w:u w:val="single"/>
        </w:rPr>
        <w:t>very strong</w:t>
      </w:r>
      <w:r>
        <w:rPr>
          <w:sz w:val="24"/>
        </w:rPr>
        <w:t xml:space="preserve"> positive charge that causes it to combine with a water molecule to form the </w:t>
      </w:r>
      <w:r>
        <w:rPr>
          <w:b/>
          <w:sz w:val="24"/>
          <w:u w:val="single"/>
        </w:rPr>
        <w:t>___________________________________</w:t>
      </w:r>
      <w:r>
        <w:rPr>
          <w:sz w:val="24"/>
        </w:rPr>
        <w:t xml:space="preserve"> H</w:t>
      </w:r>
      <w:r>
        <w:rPr>
          <w:sz w:val="24"/>
          <w:vertAlign w:val="subscript"/>
        </w:rPr>
        <w:t>3</w:t>
      </w:r>
      <w:r>
        <w:rPr>
          <w:sz w:val="24"/>
        </w:rPr>
        <w:t>O(aq).  This is what we believe now causes something to be acidic.</w:t>
      </w:r>
    </w:p>
    <w:p w:rsidR="00E04226" w:rsidRPr="00B716FA" w:rsidRDefault="00E04226" w:rsidP="00E04226">
      <w:pPr>
        <w:pStyle w:val="ListParagraph"/>
        <w:numPr>
          <w:ilvl w:val="1"/>
          <w:numId w:val="6"/>
        </w:numPr>
        <w:rPr>
          <w:b/>
          <w:sz w:val="24"/>
        </w:rPr>
      </w:pPr>
      <w:r>
        <w:rPr>
          <w:sz w:val="24"/>
        </w:rPr>
        <w:t>This really doesn’t change our definition of an acid because we still needed to have the H</w:t>
      </w:r>
      <w:r>
        <w:rPr>
          <w:sz w:val="24"/>
          <w:vertAlign w:val="superscript"/>
        </w:rPr>
        <w:t>+</w:t>
      </w:r>
      <w:r>
        <w:rPr>
          <w:sz w:val="24"/>
        </w:rPr>
        <w:t xml:space="preserve"> in the first place </w:t>
      </w:r>
      <w:r w:rsidRPr="00B716FA">
        <w:rPr>
          <w:sz w:val="24"/>
        </w:rPr>
        <w:sym w:font="Wingdings" w:char="F04A"/>
      </w:r>
    </w:p>
    <w:p w:rsidR="00E04226" w:rsidRDefault="00E04226" w:rsidP="00E04226">
      <w:pPr>
        <w:rPr>
          <w:b/>
          <w:sz w:val="24"/>
        </w:rPr>
      </w:pPr>
      <w:r>
        <w:rPr>
          <w:noProof/>
          <w:lang w:val="en-US"/>
        </w:rPr>
        <w:lastRenderedPageBreak/>
        <mc:AlternateContent>
          <mc:Choice Requires="wps">
            <w:drawing>
              <wp:anchor distT="0" distB="0" distL="114300" distR="114300" simplePos="0" relativeHeight="251686912" behindDoc="0" locked="0" layoutInCell="1" allowOverlap="1" wp14:anchorId="55C4B8C8" wp14:editId="76F1C684">
                <wp:simplePos x="0" y="0"/>
                <wp:positionH relativeFrom="column">
                  <wp:posOffset>409575</wp:posOffset>
                </wp:positionH>
                <wp:positionV relativeFrom="paragraph">
                  <wp:posOffset>-3810</wp:posOffset>
                </wp:positionV>
                <wp:extent cx="1828800" cy="1828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50FC4" w:rsidRPr="00E04226" w:rsidRDefault="00D50FC4" w:rsidP="00E04226">
                            <w:pPr>
                              <w:jc w:val="center"/>
                              <w:rPr>
                                <w:b/>
                                <w:outline/>
                                <w:color w:val="C0504D" w:themeColor="accent2"/>
                                <w:sz w:val="56"/>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E04226">
                              <w:rPr>
                                <w:b/>
                                <w:outline/>
                                <w:color w:val="C0504D" w:themeColor="accent2"/>
                                <w:sz w:val="56"/>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Br</w:t>
                            </w:r>
                            <w:r w:rsidRPr="00E04226">
                              <w:rPr>
                                <w:b/>
                                <w:outline/>
                                <w:color w:val="C0504D" w:themeColor="accent2"/>
                                <w:sz w:val="40"/>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Ø</w:t>
                            </w:r>
                            <w:r w:rsidRPr="00E04226">
                              <w:rPr>
                                <w:b/>
                                <w:outline/>
                                <w:color w:val="C0504D" w:themeColor="accent2"/>
                                <w:sz w:val="56"/>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nsted-Lowry Theory of Acids and Bases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C4B8C8" id="Text Box 18" o:spid="_x0000_s1040" type="#_x0000_t202" style="position:absolute;margin-left:32.25pt;margin-top:-.3pt;width:2in;height:2in;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nQJgIAAF8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" filled="f" stroked="f">
                <v:textbox style="mso-fit-shape-to-text:t">
                  <w:txbxContent>
                    <w:p w:rsidR="00D50FC4" w:rsidRPr="00E04226" w:rsidRDefault="00D50FC4" w:rsidP="00E04226">
                      <w:pPr>
                        <w:jc w:val="center"/>
                        <w:rPr>
                          <w:b/>
                          <w:outline/>
                          <w:color w:val="C0504D" w:themeColor="accent2"/>
                          <w:sz w:val="56"/>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E04226">
                        <w:rPr>
                          <w:b/>
                          <w:outline/>
                          <w:color w:val="C0504D" w:themeColor="accent2"/>
                          <w:sz w:val="56"/>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Br</w:t>
                      </w:r>
                      <w:r w:rsidRPr="00E04226">
                        <w:rPr>
                          <w:b/>
                          <w:outline/>
                          <w:color w:val="C0504D" w:themeColor="accent2"/>
                          <w:sz w:val="40"/>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Ø</w:t>
                      </w:r>
                      <w:r w:rsidRPr="00E04226">
                        <w:rPr>
                          <w:b/>
                          <w:outline/>
                          <w:color w:val="C0504D" w:themeColor="accent2"/>
                          <w:sz w:val="56"/>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nsted-Lowry Theory of Acids and Bases</w:t>
                      </w:r>
                    </w:p>
                  </w:txbxContent>
                </v:textbox>
              </v:shape>
            </w:pict>
          </mc:Fallback>
        </mc:AlternateContent>
      </w:r>
    </w:p>
    <w:p w:rsidR="00E04226" w:rsidRDefault="00E04226" w:rsidP="00E04226">
      <w:pPr>
        <w:rPr>
          <w:b/>
          <w:sz w:val="24"/>
        </w:rPr>
      </w:pPr>
    </w:p>
    <w:p w:rsidR="00E04226" w:rsidRDefault="00E04226" w:rsidP="00E04226">
      <w:pPr>
        <w:pStyle w:val="ListParagraph"/>
        <w:numPr>
          <w:ilvl w:val="0"/>
          <w:numId w:val="2"/>
        </w:numPr>
        <w:rPr>
          <w:sz w:val="24"/>
        </w:rPr>
      </w:pPr>
      <w:r>
        <w:rPr>
          <w:sz w:val="24"/>
        </w:rPr>
        <w:t>These two characters (Bronsted and Lowry) didn’t like that Arrhenius’ theory had limitations.  THEY WANTED TO UNDERSTAND THE REASON BEHIND THE LIMITATIONS….</w:t>
      </w:r>
    </w:p>
    <w:p w:rsidR="00E04226" w:rsidRPr="00DF20E4" w:rsidRDefault="00E04226" w:rsidP="00E04226">
      <w:pPr>
        <w:rPr>
          <w:b/>
          <w:sz w:val="36"/>
          <w:u w:val="single"/>
        </w:rPr>
      </w:pPr>
      <w:r w:rsidRPr="00DF20E4">
        <w:rPr>
          <w:b/>
          <w:sz w:val="36"/>
          <w:u w:val="single"/>
        </w:rPr>
        <w:t>Let’s start with some vocabulary:</w:t>
      </w:r>
    </w:p>
    <w:p w:rsidR="00E04226" w:rsidRDefault="00E04226" w:rsidP="00E04226">
      <w:pPr>
        <w:pStyle w:val="ListParagraph"/>
        <w:numPr>
          <w:ilvl w:val="0"/>
          <w:numId w:val="7"/>
        </w:numPr>
        <w:rPr>
          <w:sz w:val="24"/>
        </w:rPr>
      </w:pPr>
      <w:r>
        <w:rPr>
          <w:b/>
          <w:sz w:val="24"/>
          <w:u w:val="single"/>
        </w:rPr>
        <w:t>___________________________</w:t>
      </w:r>
      <w:r>
        <w:rPr>
          <w:sz w:val="24"/>
        </w:rPr>
        <w:t>: substance that donates/loses a hydrogen ion</w:t>
      </w:r>
    </w:p>
    <w:p w:rsidR="00E04226" w:rsidRDefault="00E04226" w:rsidP="00E04226">
      <w:pPr>
        <w:pStyle w:val="ListParagraph"/>
        <w:rPr>
          <w:sz w:val="24"/>
        </w:rPr>
      </w:pPr>
    </w:p>
    <w:p w:rsidR="00E04226" w:rsidRPr="00DF20E4" w:rsidRDefault="00E04226" w:rsidP="00E04226">
      <w:pPr>
        <w:pStyle w:val="ListParagraph"/>
        <w:numPr>
          <w:ilvl w:val="0"/>
          <w:numId w:val="7"/>
        </w:numPr>
        <w:rPr>
          <w:sz w:val="24"/>
        </w:rPr>
      </w:pPr>
      <w:r>
        <w:rPr>
          <w:b/>
          <w:sz w:val="24"/>
          <w:u w:val="single"/>
        </w:rPr>
        <w:t>____________________________</w:t>
      </w:r>
      <w:r>
        <w:rPr>
          <w:sz w:val="24"/>
        </w:rPr>
        <w:t>: substance that accepts/gains a hydrogen ion</w:t>
      </w:r>
      <w:r>
        <w:rPr>
          <w:sz w:val="24"/>
        </w:rPr>
        <w:br/>
      </w:r>
    </w:p>
    <w:p w:rsidR="00E04226" w:rsidRDefault="00E04226" w:rsidP="00E04226">
      <w:pPr>
        <w:pStyle w:val="ListParagraph"/>
        <w:numPr>
          <w:ilvl w:val="0"/>
          <w:numId w:val="7"/>
        </w:numPr>
        <w:rPr>
          <w:sz w:val="24"/>
        </w:rPr>
      </w:pPr>
      <w:r>
        <w:rPr>
          <w:b/>
          <w:sz w:val="24"/>
          <w:u w:val="single"/>
        </w:rPr>
        <w:t>____________________________</w:t>
      </w:r>
      <w:r>
        <w:rPr>
          <w:sz w:val="24"/>
        </w:rPr>
        <w:t>: acid formed when a base accepts a hydrogen ion</w:t>
      </w:r>
    </w:p>
    <w:p w:rsidR="00E04226" w:rsidRDefault="00E04226" w:rsidP="00E04226">
      <w:pPr>
        <w:pStyle w:val="ListParagraph"/>
        <w:rPr>
          <w:sz w:val="24"/>
        </w:rPr>
      </w:pPr>
    </w:p>
    <w:p w:rsidR="00E04226" w:rsidRDefault="00E04226" w:rsidP="00E04226">
      <w:pPr>
        <w:pStyle w:val="ListParagraph"/>
        <w:numPr>
          <w:ilvl w:val="0"/>
          <w:numId w:val="7"/>
        </w:numPr>
        <w:rPr>
          <w:sz w:val="24"/>
        </w:rPr>
      </w:pPr>
      <w:r>
        <w:rPr>
          <w:b/>
          <w:sz w:val="24"/>
          <w:u w:val="single"/>
        </w:rPr>
        <w:t>_____________________________:</w:t>
      </w:r>
      <w:r>
        <w:rPr>
          <w:sz w:val="24"/>
        </w:rPr>
        <w:t xml:space="preserve"> base formed when an acid loses a hydrogen ion</w:t>
      </w:r>
    </w:p>
    <w:p w:rsidR="00E04226" w:rsidRPr="0074631E" w:rsidRDefault="00E04226" w:rsidP="00E04226">
      <w:pPr>
        <w:pStyle w:val="ListParagraph"/>
        <w:rPr>
          <w:sz w:val="24"/>
        </w:rPr>
      </w:pPr>
    </w:p>
    <w:p w:rsidR="00E04226" w:rsidRDefault="00E04226" w:rsidP="00E04226">
      <w:pPr>
        <w:rPr>
          <w:sz w:val="24"/>
        </w:rPr>
      </w:pPr>
    </w:p>
    <w:p w:rsidR="00E04226" w:rsidRDefault="00E04226" w:rsidP="00E04226">
      <w:pPr>
        <w:rPr>
          <w:sz w:val="24"/>
        </w:rPr>
      </w:pPr>
    </w:p>
    <w:p w:rsidR="00E04226" w:rsidRPr="0074631E" w:rsidRDefault="00E04226" w:rsidP="00E04226">
      <w:pPr>
        <w:rPr>
          <w:sz w:val="24"/>
        </w:rPr>
      </w:pPr>
      <w:r w:rsidRPr="00DF20E4">
        <w:rPr>
          <w:b/>
          <w:noProof/>
          <w:sz w:val="24"/>
          <w:u w:val="single"/>
          <w:lang w:val="en-US"/>
        </w:rPr>
        <mc:AlternateContent>
          <mc:Choice Requires="wps">
            <w:drawing>
              <wp:anchor distT="0" distB="0" distL="114300" distR="114300" simplePos="0" relativeHeight="251692032" behindDoc="0" locked="0" layoutInCell="1" allowOverlap="1" wp14:anchorId="3459AB71" wp14:editId="6F12E0B2">
                <wp:simplePos x="0" y="0"/>
                <wp:positionH relativeFrom="column">
                  <wp:posOffset>1428750</wp:posOffset>
                </wp:positionH>
                <wp:positionV relativeFrom="paragraph">
                  <wp:posOffset>195580</wp:posOffset>
                </wp:positionV>
                <wp:extent cx="3009900" cy="1943100"/>
                <wp:effectExtent l="0" t="0" r="0" b="0"/>
                <wp:wrapNone/>
                <wp:docPr id="25" name="Circular Arrow 25"/>
                <wp:cNvGraphicFramePr/>
                <a:graphic xmlns:a="http://schemas.openxmlformats.org/drawingml/2006/main">
                  <a:graphicData uri="http://schemas.microsoft.com/office/word/2010/wordprocessingShape">
                    <wps:wsp>
                      <wps:cNvSpPr/>
                      <wps:spPr>
                        <a:xfrm>
                          <a:off x="0" y="0"/>
                          <a:ext cx="3009900" cy="1943100"/>
                        </a:xfrm>
                        <a:prstGeom prst="circularArrow">
                          <a:avLst>
                            <a:gd name="adj1" fmla="val 12500"/>
                            <a:gd name="adj2" fmla="val 1142319"/>
                            <a:gd name="adj3" fmla="val 20457681"/>
                            <a:gd name="adj4" fmla="val 10800000"/>
                            <a:gd name="adj5" fmla="val 14170"/>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5979EB" id="Circular Arrow 25" o:spid="_x0000_s1026" style="position:absolute;margin-left:112.5pt;margin-top:15.4pt;width:237pt;height:153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3009900,194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" path="m153894,971550v,-423617,534605,-777087,1231840,-814467c1940833,127323,2469171,306883,2716115,609222r114147,l2734563,971550,2279587,609222r85612,c2129067,458404,1762020,379665,1389477,399909,825244,430570,396780,677299,396780,971549r-242886,1xe" filled="f" strokecolor="windowText" strokeweight="2pt">
                <v:path arrowok="t" o:connecttype="custom" o:connectlocs="153894,971550;1385734,157083;2716115,609222;2830262,609222;2734563,971550;2279587,609222;2365199,609222;1389477,399909;396780,971549;153894,971550" o:connectangles="0,0,0,0,0,0,0,0,0,0"/>
              </v:shape>
            </w:pict>
          </mc:Fallback>
        </mc:AlternateContent>
      </w:r>
    </w:p>
    <w:p w:rsidR="00E04226" w:rsidRPr="00DF20E4" w:rsidRDefault="00E04226" w:rsidP="00E04226">
      <w:pPr>
        <w:pStyle w:val="ListParagraph"/>
        <w:rPr>
          <w:b/>
          <w:sz w:val="32"/>
          <w:u w:val="single"/>
        </w:rPr>
      </w:pPr>
    </w:p>
    <w:p w:rsidR="00E04226" w:rsidRPr="00DF20E4" w:rsidRDefault="00E04226" w:rsidP="00E04226">
      <w:pPr>
        <w:rPr>
          <w:b/>
          <w:sz w:val="32"/>
          <w:u w:val="single"/>
        </w:rPr>
      </w:pPr>
      <w:r w:rsidRPr="00DF20E4">
        <w:rPr>
          <w:noProof/>
          <w:sz w:val="24"/>
          <w:lang w:val="en-US"/>
        </w:rPr>
        <mc:AlternateContent>
          <mc:Choice Requires="wps">
            <w:drawing>
              <wp:anchor distT="0" distB="0" distL="114300" distR="114300" simplePos="0" relativeHeight="251693056" behindDoc="0" locked="0" layoutInCell="1" allowOverlap="1" wp14:anchorId="4242F3EA" wp14:editId="1D943D63">
                <wp:simplePos x="0" y="0"/>
                <wp:positionH relativeFrom="column">
                  <wp:posOffset>1847849</wp:posOffset>
                </wp:positionH>
                <wp:positionV relativeFrom="paragraph">
                  <wp:posOffset>91440</wp:posOffset>
                </wp:positionV>
                <wp:extent cx="2162175" cy="1403985"/>
                <wp:effectExtent l="0" t="0" r="0" b="190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03985"/>
                        </a:xfrm>
                        <a:prstGeom prst="rect">
                          <a:avLst/>
                        </a:prstGeom>
                        <a:noFill/>
                        <a:ln w="9525">
                          <a:noFill/>
                          <a:miter lim="800000"/>
                          <a:headEnd/>
                          <a:tailEnd/>
                        </a:ln>
                      </wps:spPr>
                      <wps:txbx>
                        <w:txbxContent>
                          <w:p w:rsidR="00D50FC4" w:rsidRPr="00DF20E4" w:rsidRDefault="00D50FC4" w:rsidP="00E04226">
                            <w:pPr>
                              <w:rPr>
                                <w:sz w:val="32"/>
                                <w:vertAlign w:val="superscript"/>
                              </w:rPr>
                            </w:pPr>
                            <w:r>
                              <w:rPr>
                                <w:sz w:val="32"/>
                              </w:rPr>
                              <w:t>Loses Hydrogen ion H</w:t>
                            </w:r>
                            <w:r>
                              <w:rPr>
                                <w:sz w:val="32"/>
                                <w:vertAlign w:val="superscript"/>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42F3EA" id="_x0000_s1041" type="#_x0000_t202" style="position:absolute;margin-left:145.5pt;margin-top:7.2pt;width:170.25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" filled="f" stroked="f">
                <v:textbox style="mso-fit-shape-to-text:t">
                  <w:txbxContent>
                    <w:p w:rsidR="00D50FC4" w:rsidRPr="00DF20E4" w:rsidRDefault="00D50FC4" w:rsidP="00E04226">
                      <w:pPr>
                        <w:rPr>
                          <w:sz w:val="32"/>
                          <w:vertAlign w:val="superscript"/>
                        </w:rPr>
                      </w:pPr>
                      <w:r>
                        <w:rPr>
                          <w:sz w:val="32"/>
                        </w:rPr>
                        <w:t>Loses Hydrogen ion H</w:t>
                      </w:r>
                      <w:r>
                        <w:rPr>
                          <w:sz w:val="32"/>
                          <w:vertAlign w:val="superscript"/>
                        </w:rPr>
                        <w:t>+</w:t>
                      </w:r>
                    </w:p>
                  </w:txbxContent>
                </v:textbox>
              </v:shape>
            </w:pict>
          </mc:Fallback>
        </mc:AlternateContent>
      </w:r>
      <w:r w:rsidRPr="00DF20E4">
        <w:rPr>
          <w:b/>
          <w:sz w:val="32"/>
          <w:u w:val="single"/>
        </w:rPr>
        <w:t>Example:</w:t>
      </w:r>
    </w:p>
    <w:p w:rsidR="00E04226" w:rsidRPr="00DF20E4" w:rsidRDefault="00E04226" w:rsidP="00E04226">
      <w:pPr>
        <w:jc w:val="center"/>
        <w:rPr>
          <w:sz w:val="56"/>
        </w:rPr>
      </w:pPr>
      <w:r>
        <w:rPr>
          <w:noProof/>
          <w:sz w:val="56"/>
          <w:lang w:val="en-US"/>
        </w:rPr>
        <mc:AlternateContent>
          <mc:Choice Requires="wps">
            <w:drawing>
              <wp:anchor distT="0" distB="0" distL="114300" distR="114300" simplePos="0" relativeHeight="251696128" behindDoc="0" locked="0" layoutInCell="1" allowOverlap="1" wp14:anchorId="5B03CF96" wp14:editId="3C3F986A">
                <wp:simplePos x="0" y="0"/>
                <wp:positionH relativeFrom="column">
                  <wp:posOffset>5314950</wp:posOffset>
                </wp:positionH>
                <wp:positionV relativeFrom="paragraph">
                  <wp:posOffset>460375</wp:posOffset>
                </wp:positionV>
                <wp:extent cx="295275" cy="666750"/>
                <wp:effectExtent l="19050" t="19050" r="28575" b="19050"/>
                <wp:wrapNone/>
                <wp:docPr id="30" name="Up Arrow 30"/>
                <wp:cNvGraphicFramePr/>
                <a:graphic xmlns:a="http://schemas.openxmlformats.org/drawingml/2006/main">
                  <a:graphicData uri="http://schemas.microsoft.com/office/word/2010/wordprocessingShape">
                    <wps:wsp>
                      <wps:cNvSpPr/>
                      <wps:spPr>
                        <a:xfrm>
                          <a:off x="0" y="0"/>
                          <a:ext cx="295275" cy="666750"/>
                        </a:xfrm>
                        <a:prstGeom prst="up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6D506E" id="Up Arrow 30" o:spid="_x0000_s1026" type="#_x0000_t68" style="position:absolute;margin-left:418.5pt;margin-top:36.25pt;width:23.25pt;height:5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" adj="4783" filled="f" strokecolor="windowText" strokeweight="2pt"/>
            </w:pict>
          </mc:Fallback>
        </mc:AlternateContent>
      </w:r>
      <w:r>
        <w:rPr>
          <w:noProof/>
          <w:sz w:val="56"/>
          <w:lang w:val="en-US"/>
        </w:rPr>
        <mc:AlternateContent>
          <mc:Choice Requires="wps">
            <w:drawing>
              <wp:anchor distT="0" distB="0" distL="114300" distR="114300" simplePos="0" relativeHeight="251694080" behindDoc="0" locked="0" layoutInCell="1" allowOverlap="1" wp14:anchorId="6EC6FC10" wp14:editId="62C0DEAE">
                <wp:simplePos x="0" y="0"/>
                <wp:positionH relativeFrom="column">
                  <wp:posOffset>4143375</wp:posOffset>
                </wp:positionH>
                <wp:positionV relativeFrom="paragraph">
                  <wp:posOffset>450850</wp:posOffset>
                </wp:positionV>
                <wp:extent cx="295275" cy="666750"/>
                <wp:effectExtent l="19050" t="19050" r="28575" b="19050"/>
                <wp:wrapNone/>
                <wp:docPr id="27" name="Up Arrow 27"/>
                <wp:cNvGraphicFramePr/>
                <a:graphic xmlns:a="http://schemas.openxmlformats.org/drawingml/2006/main">
                  <a:graphicData uri="http://schemas.microsoft.com/office/word/2010/wordprocessingShape">
                    <wps:wsp>
                      <wps:cNvSpPr/>
                      <wps:spPr>
                        <a:xfrm>
                          <a:off x="0" y="0"/>
                          <a:ext cx="295275" cy="666750"/>
                        </a:xfrm>
                        <a:prstGeom prst="up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F66074" id="Up Arrow 27" o:spid="_x0000_s1026" type="#_x0000_t68" style="position:absolute;margin-left:326.25pt;margin-top:35.5pt;width:23.25pt;height:5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" adj="4783" filled="f" strokecolor="windowText" strokeweight="2pt"/>
            </w:pict>
          </mc:Fallback>
        </mc:AlternateContent>
      </w:r>
      <w:r>
        <w:rPr>
          <w:noProof/>
          <w:sz w:val="56"/>
          <w:lang w:val="en-US"/>
        </w:rPr>
        <mc:AlternateContent>
          <mc:Choice Requires="wps">
            <w:drawing>
              <wp:anchor distT="0" distB="0" distL="114300" distR="114300" simplePos="0" relativeHeight="251689984" behindDoc="0" locked="0" layoutInCell="1" allowOverlap="1" wp14:anchorId="1C2BB692" wp14:editId="5407AE18">
                <wp:simplePos x="0" y="0"/>
                <wp:positionH relativeFrom="column">
                  <wp:posOffset>2505075</wp:posOffset>
                </wp:positionH>
                <wp:positionV relativeFrom="paragraph">
                  <wp:posOffset>450850</wp:posOffset>
                </wp:positionV>
                <wp:extent cx="295275" cy="666750"/>
                <wp:effectExtent l="19050" t="19050" r="28575" b="19050"/>
                <wp:wrapNone/>
                <wp:docPr id="21" name="Up Arrow 21"/>
                <wp:cNvGraphicFramePr/>
                <a:graphic xmlns:a="http://schemas.openxmlformats.org/drawingml/2006/main">
                  <a:graphicData uri="http://schemas.microsoft.com/office/word/2010/wordprocessingShape">
                    <wps:wsp>
                      <wps:cNvSpPr/>
                      <wps:spPr>
                        <a:xfrm>
                          <a:off x="0" y="0"/>
                          <a:ext cx="295275" cy="666750"/>
                        </a:xfrm>
                        <a:prstGeom prst="up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133D40" id="Up Arrow 21" o:spid="_x0000_s1026" type="#_x0000_t68" style="position:absolute;margin-left:197.25pt;margin-top:35.5pt;width:23.25pt;height:5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" adj="4783" filled="f" strokecolor="windowText" strokeweight="2pt"/>
            </w:pict>
          </mc:Fallback>
        </mc:AlternateContent>
      </w:r>
      <w:r>
        <w:rPr>
          <w:noProof/>
          <w:sz w:val="56"/>
          <w:lang w:val="en-US"/>
        </w:rPr>
        <mc:AlternateContent>
          <mc:Choice Requires="wps">
            <w:drawing>
              <wp:anchor distT="0" distB="0" distL="114300" distR="114300" simplePos="0" relativeHeight="251687936" behindDoc="0" locked="0" layoutInCell="1" allowOverlap="1" wp14:anchorId="45AEAB41" wp14:editId="58ECC2F7">
                <wp:simplePos x="0" y="0"/>
                <wp:positionH relativeFrom="column">
                  <wp:posOffset>1200150</wp:posOffset>
                </wp:positionH>
                <wp:positionV relativeFrom="paragraph">
                  <wp:posOffset>460375</wp:posOffset>
                </wp:positionV>
                <wp:extent cx="295275" cy="666750"/>
                <wp:effectExtent l="19050" t="19050" r="28575" b="19050"/>
                <wp:wrapNone/>
                <wp:docPr id="19" name="Up Arrow 19"/>
                <wp:cNvGraphicFramePr/>
                <a:graphic xmlns:a="http://schemas.openxmlformats.org/drawingml/2006/main">
                  <a:graphicData uri="http://schemas.microsoft.com/office/word/2010/wordprocessingShape">
                    <wps:wsp>
                      <wps:cNvSpPr/>
                      <wps:spPr>
                        <a:xfrm>
                          <a:off x="0" y="0"/>
                          <a:ext cx="295275" cy="666750"/>
                        </a:xfrm>
                        <a:prstGeom prst="up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155A51" id="Up Arrow 19" o:spid="_x0000_s1026" type="#_x0000_t68" style="position:absolute;margin-left:94.5pt;margin-top:36.25pt;width:23.25pt;height:5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" adj="4783" filled="f" strokecolor="windowText" strokeweight="2pt"/>
            </w:pict>
          </mc:Fallback>
        </mc:AlternateContent>
      </w:r>
      <w:r w:rsidRPr="00DF20E4">
        <w:rPr>
          <w:sz w:val="56"/>
        </w:rPr>
        <w:t>HF(aq) + OH</w:t>
      </w:r>
      <w:r w:rsidRPr="00DF20E4">
        <w:rPr>
          <w:sz w:val="56"/>
          <w:vertAlign w:val="superscript"/>
        </w:rPr>
        <w:t>-</w:t>
      </w:r>
      <w:r w:rsidRPr="00DF20E4">
        <w:rPr>
          <w:sz w:val="56"/>
        </w:rPr>
        <w:t xml:space="preserve">(aq) </w:t>
      </w:r>
      <w:r w:rsidRPr="00DF20E4">
        <w:rPr>
          <w:sz w:val="56"/>
        </w:rPr>
        <w:sym w:font="Wingdings" w:char="F0E0"/>
      </w:r>
      <w:r w:rsidRPr="00DF20E4">
        <w:rPr>
          <w:sz w:val="56"/>
        </w:rPr>
        <w:t xml:space="preserve"> F</w:t>
      </w:r>
      <w:r w:rsidRPr="00DF20E4">
        <w:rPr>
          <w:sz w:val="56"/>
          <w:vertAlign w:val="superscript"/>
        </w:rPr>
        <w:t>-</w:t>
      </w:r>
      <w:r w:rsidRPr="00DF20E4">
        <w:rPr>
          <w:sz w:val="56"/>
        </w:rPr>
        <w:t>(aq) + H</w:t>
      </w:r>
      <w:r w:rsidRPr="00DF20E4">
        <w:rPr>
          <w:sz w:val="56"/>
          <w:vertAlign w:val="subscript"/>
        </w:rPr>
        <w:t>2</w:t>
      </w:r>
      <w:r w:rsidRPr="00DF20E4">
        <w:rPr>
          <w:sz w:val="56"/>
        </w:rPr>
        <w:t>O(l)</w:t>
      </w:r>
    </w:p>
    <w:p w:rsidR="00E04226" w:rsidRDefault="00E04226" w:rsidP="00E04226">
      <w:pPr>
        <w:jc w:val="right"/>
        <w:rPr>
          <w:sz w:val="24"/>
        </w:rPr>
      </w:pPr>
    </w:p>
    <w:p w:rsidR="00E04226" w:rsidRDefault="00E04226" w:rsidP="00E04226">
      <w:pPr>
        <w:jc w:val="right"/>
        <w:rPr>
          <w:sz w:val="24"/>
        </w:rPr>
      </w:pPr>
      <w:r w:rsidRPr="00DF20E4">
        <w:rPr>
          <w:noProof/>
          <w:sz w:val="24"/>
          <w:lang w:val="en-US"/>
        </w:rPr>
        <mc:AlternateContent>
          <mc:Choice Requires="wps">
            <w:drawing>
              <wp:anchor distT="0" distB="0" distL="114300" distR="114300" simplePos="0" relativeHeight="251697152" behindDoc="0" locked="0" layoutInCell="1" allowOverlap="1" wp14:anchorId="7BFE9987" wp14:editId="7154D317">
                <wp:simplePos x="0" y="0"/>
                <wp:positionH relativeFrom="column">
                  <wp:posOffset>5224780</wp:posOffset>
                </wp:positionH>
                <wp:positionV relativeFrom="paragraph">
                  <wp:posOffset>133350</wp:posOffset>
                </wp:positionV>
                <wp:extent cx="1943100" cy="1403985"/>
                <wp:effectExtent l="0" t="0" r="0" b="1905"/>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3985"/>
                        </a:xfrm>
                        <a:prstGeom prst="rect">
                          <a:avLst/>
                        </a:prstGeom>
                        <a:noFill/>
                        <a:ln w="9525">
                          <a:noFill/>
                          <a:miter lim="800000"/>
                          <a:headEnd/>
                          <a:tailEnd/>
                        </a:ln>
                      </wps:spPr>
                      <wps:txbx>
                        <w:txbxContent>
                          <w:p w:rsidR="00D50FC4" w:rsidRPr="00DF20E4" w:rsidRDefault="00D50FC4" w:rsidP="00E04226">
                            <w:pPr>
                              <w:rPr>
                                <w:b/>
                                <w:sz w:val="32"/>
                                <w:u w:val="single"/>
                              </w:rPr>
                            </w:pPr>
                            <w:r>
                              <w:rPr>
                                <w:b/>
                                <w:sz w:val="32"/>
                                <w:u w:val="single"/>
                              </w:rPr>
                              <w:t>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FE9987" id="_x0000_s1042" type="#_x0000_t202" style="position:absolute;left:0;text-align:left;margin-left:411.4pt;margin-top:10.5pt;width:153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" filled="f" stroked="f">
                <v:textbox style="mso-fit-shape-to-text:t">
                  <w:txbxContent>
                    <w:p w:rsidR="00D50FC4" w:rsidRPr="00DF20E4" w:rsidRDefault="00D50FC4" w:rsidP="00E04226">
                      <w:pPr>
                        <w:rPr>
                          <w:b/>
                          <w:sz w:val="32"/>
                          <w:u w:val="single"/>
                        </w:rPr>
                      </w:pPr>
                      <w:r>
                        <w:rPr>
                          <w:b/>
                          <w:sz w:val="32"/>
                          <w:u w:val="single"/>
                        </w:rPr>
                        <w:t>__________________________________</w:t>
                      </w:r>
                    </w:p>
                  </w:txbxContent>
                </v:textbox>
              </v:shape>
            </w:pict>
          </mc:Fallback>
        </mc:AlternateContent>
      </w:r>
      <w:r w:rsidRPr="00DF20E4">
        <w:rPr>
          <w:noProof/>
          <w:sz w:val="24"/>
          <w:lang w:val="en-US"/>
        </w:rPr>
        <mc:AlternateContent>
          <mc:Choice Requires="wps">
            <w:drawing>
              <wp:anchor distT="0" distB="0" distL="114300" distR="114300" simplePos="0" relativeHeight="251688960" behindDoc="0" locked="0" layoutInCell="1" allowOverlap="1" wp14:anchorId="222EE887" wp14:editId="7C9B4161">
                <wp:simplePos x="0" y="0"/>
                <wp:positionH relativeFrom="column">
                  <wp:posOffset>1038225</wp:posOffset>
                </wp:positionH>
                <wp:positionV relativeFrom="paragraph">
                  <wp:posOffset>127635</wp:posOffset>
                </wp:positionV>
                <wp:extent cx="695325" cy="1403985"/>
                <wp:effectExtent l="0" t="0" r="0" b="190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3985"/>
                        </a:xfrm>
                        <a:prstGeom prst="rect">
                          <a:avLst/>
                        </a:prstGeom>
                        <a:noFill/>
                        <a:ln w="9525">
                          <a:noFill/>
                          <a:miter lim="800000"/>
                          <a:headEnd/>
                          <a:tailEnd/>
                        </a:ln>
                      </wps:spPr>
                      <wps:txbx>
                        <w:txbxContent>
                          <w:p w:rsidR="00D50FC4" w:rsidRPr="00DF20E4" w:rsidRDefault="00D50FC4" w:rsidP="00E04226">
                            <w:pPr>
                              <w:rPr>
                                <w:sz w:val="32"/>
                              </w:rPr>
                            </w:pPr>
                            <w:r w:rsidRPr="00DF20E4">
                              <w:rPr>
                                <w:sz w:val="32"/>
                              </w:rPr>
                              <w:t>Acid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2EE887" id="_x0000_s1043" type="#_x0000_t202" style="position:absolute;left:0;text-align:left;margin-left:81.75pt;margin-top:10.05pt;width:54.75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" filled="f" stroked="f">
                <v:textbox style="mso-fit-shape-to-text:t">
                  <w:txbxContent>
                    <w:p w:rsidR="00D50FC4" w:rsidRPr="00DF20E4" w:rsidRDefault="00D50FC4" w:rsidP="00E04226">
                      <w:pPr>
                        <w:rPr>
                          <w:sz w:val="32"/>
                        </w:rPr>
                      </w:pPr>
                      <w:r w:rsidRPr="00DF20E4">
                        <w:rPr>
                          <w:sz w:val="32"/>
                        </w:rPr>
                        <w:t>Acid</w:t>
                      </w:r>
                    </w:p>
                  </w:txbxContent>
                </v:textbox>
              </v:shape>
            </w:pict>
          </mc:Fallback>
        </mc:AlternateContent>
      </w:r>
      <w:r w:rsidRPr="00DF20E4">
        <w:rPr>
          <w:noProof/>
          <w:sz w:val="24"/>
          <w:lang w:val="en-US"/>
        </w:rPr>
        <mc:AlternateContent>
          <mc:Choice Requires="wps">
            <w:drawing>
              <wp:anchor distT="0" distB="0" distL="114300" distR="114300" simplePos="0" relativeHeight="251691008" behindDoc="0" locked="0" layoutInCell="1" allowOverlap="1" wp14:anchorId="6B282B3C" wp14:editId="7F0F8684">
                <wp:simplePos x="0" y="0"/>
                <wp:positionH relativeFrom="column">
                  <wp:posOffset>2314575</wp:posOffset>
                </wp:positionH>
                <wp:positionV relativeFrom="paragraph">
                  <wp:posOffset>156210</wp:posOffset>
                </wp:positionV>
                <wp:extent cx="695325" cy="1403985"/>
                <wp:effectExtent l="0" t="0" r="0" b="190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3985"/>
                        </a:xfrm>
                        <a:prstGeom prst="rect">
                          <a:avLst/>
                        </a:prstGeom>
                        <a:noFill/>
                        <a:ln w="9525">
                          <a:noFill/>
                          <a:miter lim="800000"/>
                          <a:headEnd/>
                          <a:tailEnd/>
                        </a:ln>
                      </wps:spPr>
                      <wps:txbx>
                        <w:txbxContent>
                          <w:p w:rsidR="00D50FC4" w:rsidRPr="00DF20E4" w:rsidRDefault="00D50FC4" w:rsidP="00E04226">
                            <w:pPr>
                              <w:rPr>
                                <w:sz w:val="32"/>
                              </w:rPr>
                            </w:pPr>
                            <w:r>
                              <w:rPr>
                                <w:sz w:val="32"/>
                              </w:rPr>
                              <w:t>Base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282B3C" id="_x0000_s1044" type="#_x0000_t202" style="position:absolute;left:0;text-align:left;margin-left:182.25pt;margin-top:12.3pt;width:54.7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" filled="f" stroked="f">
                <v:textbox style="mso-fit-shape-to-text:t">
                  <w:txbxContent>
                    <w:p w:rsidR="00D50FC4" w:rsidRPr="00DF20E4" w:rsidRDefault="00D50FC4" w:rsidP="00E04226">
                      <w:pPr>
                        <w:rPr>
                          <w:sz w:val="32"/>
                        </w:rPr>
                      </w:pPr>
                      <w:r>
                        <w:rPr>
                          <w:sz w:val="32"/>
                        </w:rPr>
                        <w:t>Base</w:t>
                      </w:r>
                    </w:p>
                  </w:txbxContent>
                </v:textbox>
              </v:shape>
            </w:pict>
          </mc:Fallback>
        </mc:AlternateContent>
      </w:r>
      <w:r w:rsidRPr="00DF20E4">
        <w:rPr>
          <w:noProof/>
          <w:sz w:val="24"/>
          <w:lang w:val="en-US"/>
        </w:rPr>
        <mc:AlternateContent>
          <mc:Choice Requires="wps">
            <w:drawing>
              <wp:anchor distT="0" distB="0" distL="114300" distR="114300" simplePos="0" relativeHeight="251695104" behindDoc="0" locked="0" layoutInCell="1" allowOverlap="1" wp14:anchorId="11A8818C" wp14:editId="087E9AA0">
                <wp:simplePos x="0" y="0"/>
                <wp:positionH relativeFrom="column">
                  <wp:posOffset>3286125</wp:posOffset>
                </wp:positionH>
                <wp:positionV relativeFrom="paragraph">
                  <wp:posOffset>133350</wp:posOffset>
                </wp:positionV>
                <wp:extent cx="1943100" cy="1403985"/>
                <wp:effectExtent l="0" t="0" r="0" b="190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3985"/>
                        </a:xfrm>
                        <a:prstGeom prst="rect">
                          <a:avLst/>
                        </a:prstGeom>
                        <a:noFill/>
                        <a:ln w="9525">
                          <a:noFill/>
                          <a:miter lim="800000"/>
                          <a:headEnd/>
                          <a:tailEnd/>
                        </a:ln>
                      </wps:spPr>
                      <wps:txbx>
                        <w:txbxContent>
                          <w:p w:rsidR="00D50FC4" w:rsidRPr="00DF20E4" w:rsidRDefault="00D50FC4" w:rsidP="00E04226">
                            <w:pPr>
                              <w:rPr>
                                <w:b/>
                                <w:sz w:val="32"/>
                                <w:u w:val="single"/>
                              </w:rPr>
                            </w:pPr>
                            <w:r>
                              <w:rPr>
                                <w:b/>
                                <w:sz w:val="32"/>
                                <w:u w:val="single"/>
                              </w:rPr>
                              <w:t>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A8818C" id="_x0000_s1045" type="#_x0000_t202" style="position:absolute;left:0;text-align:left;margin-left:258.75pt;margin-top:10.5pt;width:153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" filled="f" stroked="f">
                <v:textbox style="mso-fit-shape-to-text:t">
                  <w:txbxContent>
                    <w:p w:rsidR="00D50FC4" w:rsidRPr="00DF20E4" w:rsidRDefault="00D50FC4" w:rsidP="00E04226">
                      <w:pPr>
                        <w:rPr>
                          <w:b/>
                          <w:sz w:val="32"/>
                          <w:u w:val="single"/>
                        </w:rPr>
                      </w:pPr>
                      <w:r>
                        <w:rPr>
                          <w:b/>
                          <w:sz w:val="32"/>
                          <w:u w:val="single"/>
                        </w:rPr>
                        <w:t>_________________________________</w:t>
                      </w:r>
                    </w:p>
                  </w:txbxContent>
                </v:textbox>
              </v:shape>
            </w:pict>
          </mc:Fallback>
        </mc:AlternateContent>
      </w:r>
    </w:p>
    <w:p w:rsidR="00E04226" w:rsidRDefault="00E04226" w:rsidP="00E04226">
      <w:pPr>
        <w:jc w:val="right"/>
        <w:rPr>
          <w:sz w:val="24"/>
        </w:rPr>
      </w:pPr>
    </w:p>
    <w:p w:rsidR="00E04226" w:rsidRDefault="00E04226" w:rsidP="00E04226">
      <w:pPr>
        <w:jc w:val="right"/>
        <w:rPr>
          <w:sz w:val="24"/>
        </w:rPr>
      </w:pPr>
    </w:p>
    <w:p w:rsidR="00E04226" w:rsidRPr="0074631E" w:rsidRDefault="00E04226" w:rsidP="00E04226">
      <w:pPr>
        <w:pStyle w:val="ListParagraph"/>
        <w:numPr>
          <w:ilvl w:val="0"/>
          <w:numId w:val="2"/>
        </w:numPr>
        <w:rPr>
          <w:sz w:val="24"/>
        </w:rPr>
      </w:pPr>
      <w:r>
        <w:rPr>
          <w:sz w:val="24"/>
        </w:rPr>
        <w:t xml:space="preserve">According to this theory, during </w:t>
      </w:r>
      <w:r>
        <w:rPr>
          <w:b/>
          <w:sz w:val="24"/>
          <w:u w:val="single"/>
        </w:rPr>
        <w:t>acid base reactions</w:t>
      </w:r>
      <w:r>
        <w:rPr>
          <w:sz w:val="24"/>
        </w:rPr>
        <w:t xml:space="preserve">, a </w:t>
      </w:r>
      <w:r>
        <w:rPr>
          <w:b/>
          <w:sz w:val="24"/>
          <w:u w:val="single"/>
        </w:rPr>
        <w:t>hydrogen ion is transferred from the acid to a base.</w:t>
      </w:r>
    </w:p>
    <w:p w:rsidR="00E04226" w:rsidRPr="0074631E" w:rsidRDefault="00E04226" w:rsidP="00E04226">
      <w:pPr>
        <w:pStyle w:val="ListParagraph"/>
        <w:numPr>
          <w:ilvl w:val="1"/>
          <w:numId w:val="2"/>
        </w:numPr>
        <w:rPr>
          <w:sz w:val="24"/>
        </w:rPr>
      </w:pPr>
      <w:r>
        <w:rPr>
          <w:sz w:val="24"/>
        </w:rPr>
        <w:t xml:space="preserve">The </w:t>
      </w:r>
      <w:r>
        <w:rPr>
          <w:b/>
          <w:sz w:val="24"/>
          <w:u w:val="single"/>
        </w:rPr>
        <w:t>Loss of the H</w:t>
      </w:r>
      <w:r>
        <w:rPr>
          <w:b/>
          <w:sz w:val="24"/>
          <w:u w:val="single"/>
          <w:vertAlign w:val="superscript"/>
        </w:rPr>
        <w:t>+</w:t>
      </w:r>
      <w:r>
        <w:rPr>
          <w:b/>
          <w:sz w:val="24"/>
          <w:u w:val="single"/>
        </w:rPr>
        <w:t xml:space="preserve"> </w:t>
      </w:r>
      <w:r>
        <w:rPr>
          <w:sz w:val="24"/>
        </w:rPr>
        <w:t xml:space="preserve">converts the acid into a </w:t>
      </w:r>
      <w:r>
        <w:rPr>
          <w:b/>
          <w:sz w:val="24"/>
          <w:u w:val="single"/>
        </w:rPr>
        <w:t>__________________________________</w:t>
      </w:r>
    </w:p>
    <w:p w:rsidR="00E04226" w:rsidRPr="00E04226" w:rsidRDefault="00E04226" w:rsidP="00E04226">
      <w:pPr>
        <w:pStyle w:val="ListParagraph"/>
        <w:numPr>
          <w:ilvl w:val="1"/>
          <w:numId w:val="2"/>
        </w:numPr>
        <w:rPr>
          <w:sz w:val="24"/>
        </w:rPr>
      </w:pPr>
      <w:r>
        <w:rPr>
          <w:sz w:val="24"/>
        </w:rPr>
        <w:t xml:space="preserve">The </w:t>
      </w:r>
      <w:r>
        <w:rPr>
          <w:b/>
          <w:sz w:val="24"/>
          <w:u w:val="single"/>
        </w:rPr>
        <w:t>gain of the H</w:t>
      </w:r>
      <w:r>
        <w:rPr>
          <w:b/>
          <w:sz w:val="24"/>
          <w:u w:val="single"/>
          <w:vertAlign w:val="superscript"/>
        </w:rPr>
        <w:t>+</w:t>
      </w:r>
      <w:r>
        <w:rPr>
          <w:sz w:val="24"/>
        </w:rPr>
        <w:t xml:space="preserve"> converts the base into a </w:t>
      </w:r>
      <w:r>
        <w:rPr>
          <w:b/>
          <w:sz w:val="24"/>
          <w:u w:val="single"/>
        </w:rPr>
        <w:t>__________________________________</w:t>
      </w:r>
    </w:p>
    <w:p w:rsidR="00E04226" w:rsidRPr="0074631E" w:rsidRDefault="00E04226" w:rsidP="00E04226">
      <w:pPr>
        <w:rPr>
          <w:b/>
          <w:sz w:val="36"/>
        </w:rPr>
      </w:pPr>
      <w:r w:rsidRPr="0074631E">
        <w:rPr>
          <w:b/>
          <w:sz w:val="36"/>
        </w:rPr>
        <w:t>Relative strength of selected acids and bases (Page 12 of data booklet)</w:t>
      </w:r>
    </w:p>
    <w:p w:rsidR="00E04226" w:rsidRDefault="00E04226" w:rsidP="00E04226">
      <w:pPr>
        <w:jc w:val="center"/>
        <w:rPr>
          <w:sz w:val="24"/>
        </w:rPr>
      </w:pPr>
      <w:r>
        <w:rPr>
          <w:noProof/>
          <w:lang w:val="en-US"/>
        </w:rPr>
        <w:lastRenderedPageBreak/>
        <w:drawing>
          <wp:inline distT="0" distB="0" distL="0" distR="0" wp14:anchorId="0C66AEB7" wp14:editId="5A494C84">
            <wp:extent cx="5200650" cy="4667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69" t="5233" r="4657" b="3178"/>
                    <a:stretch/>
                  </pic:blipFill>
                  <pic:spPr bwMode="auto">
                    <a:xfrm>
                      <a:off x="0" y="0"/>
                      <a:ext cx="5205003" cy="4671157"/>
                    </a:xfrm>
                    <a:prstGeom prst="rect">
                      <a:avLst/>
                    </a:prstGeom>
                    <a:ln>
                      <a:noFill/>
                    </a:ln>
                    <a:extLst>
                      <a:ext uri="{53640926-AAD7-44D8-BBD7-CCE9431645EC}">
                        <a14:shadowObscured xmlns:a14="http://schemas.microsoft.com/office/drawing/2010/main"/>
                      </a:ext>
                    </a:extLst>
                  </pic:spPr>
                </pic:pic>
              </a:graphicData>
            </a:graphic>
          </wp:inline>
        </w:drawing>
      </w:r>
    </w:p>
    <w:p w:rsidR="00E04226" w:rsidRPr="0074631E" w:rsidRDefault="00E04226" w:rsidP="00E04226">
      <w:pPr>
        <w:rPr>
          <w:b/>
          <w:sz w:val="32"/>
          <w:u w:val="single"/>
        </w:rPr>
      </w:pPr>
      <w:r w:rsidRPr="0074631E">
        <w:rPr>
          <w:b/>
          <w:sz w:val="32"/>
          <w:u w:val="single"/>
        </w:rPr>
        <w:t>Using the table:</w:t>
      </w:r>
    </w:p>
    <w:p w:rsidR="00E04226" w:rsidRPr="0074631E" w:rsidRDefault="00E04226" w:rsidP="00E04226">
      <w:pPr>
        <w:rPr>
          <w:b/>
          <w:sz w:val="32"/>
          <w:u w:val="single"/>
        </w:rPr>
      </w:pPr>
      <w:r w:rsidRPr="0074631E">
        <w:rPr>
          <w:b/>
          <w:sz w:val="32"/>
          <w:u w:val="single"/>
        </w:rPr>
        <w:t>Examples:</w:t>
      </w:r>
    </w:p>
    <w:p w:rsidR="00E04226" w:rsidRDefault="00E04226" w:rsidP="00E04226">
      <w:pPr>
        <w:pStyle w:val="ListParagraph"/>
        <w:numPr>
          <w:ilvl w:val="0"/>
          <w:numId w:val="8"/>
        </w:numPr>
        <w:rPr>
          <w:sz w:val="24"/>
        </w:rPr>
      </w:pPr>
      <w:r>
        <w:rPr>
          <w:sz w:val="24"/>
        </w:rPr>
        <w:t>Sour gas contains hydrogen sulfide (H</w:t>
      </w:r>
      <w:r>
        <w:rPr>
          <w:sz w:val="24"/>
          <w:vertAlign w:val="subscript"/>
        </w:rPr>
        <w:t>2</w:t>
      </w:r>
      <w:r>
        <w:rPr>
          <w:sz w:val="24"/>
        </w:rPr>
        <w:t>S(g)).  Hydrogen sulfide can dissolve and react with water in the atmosphere.  Write the chemical equation of the reaction between aqueous hydrogen sulfide and water.</w:t>
      </w:r>
    </w:p>
    <w:p w:rsidR="00E04226" w:rsidRDefault="00E04226" w:rsidP="00E04226">
      <w:pPr>
        <w:pStyle w:val="ListParagraph"/>
        <w:numPr>
          <w:ilvl w:val="1"/>
          <w:numId w:val="8"/>
        </w:numPr>
        <w:rPr>
          <w:sz w:val="24"/>
        </w:rPr>
      </w:pPr>
      <w:r w:rsidRPr="0074631E">
        <w:rPr>
          <w:b/>
          <w:sz w:val="24"/>
          <w:u w:val="single"/>
        </w:rPr>
        <w:t>Step 1:</w:t>
      </w:r>
      <w:r>
        <w:rPr>
          <w:sz w:val="24"/>
        </w:rPr>
        <w:t xml:space="preserve"> Locate H</w:t>
      </w:r>
      <w:r>
        <w:rPr>
          <w:sz w:val="24"/>
          <w:vertAlign w:val="subscript"/>
        </w:rPr>
        <w:t>2</w:t>
      </w:r>
      <w:r>
        <w:rPr>
          <w:sz w:val="24"/>
        </w:rPr>
        <w:t>S(g) and H</w:t>
      </w:r>
      <w:r>
        <w:rPr>
          <w:sz w:val="24"/>
          <w:vertAlign w:val="subscript"/>
        </w:rPr>
        <w:t>2</w:t>
      </w:r>
      <w:r>
        <w:rPr>
          <w:sz w:val="24"/>
        </w:rPr>
        <w:t>O(l) on the table of acids and bases</w:t>
      </w:r>
    </w:p>
    <w:p w:rsidR="00E04226" w:rsidRDefault="00E04226" w:rsidP="00E04226">
      <w:pPr>
        <w:pStyle w:val="ListParagraph"/>
        <w:numPr>
          <w:ilvl w:val="1"/>
          <w:numId w:val="8"/>
        </w:numPr>
        <w:rPr>
          <w:sz w:val="24"/>
        </w:rPr>
      </w:pPr>
      <w:r w:rsidRPr="0074631E">
        <w:rPr>
          <w:b/>
          <w:sz w:val="24"/>
          <w:u w:val="single"/>
        </w:rPr>
        <w:t>Step 2:</w:t>
      </w:r>
      <w:r>
        <w:rPr>
          <w:sz w:val="24"/>
        </w:rPr>
        <w:t xml:space="preserve"> You want the STRONGEST ACID (the one that appears higher on the table) so we now know that H</w:t>
      </w:r>
      <w:r>
        <w:rPr>
          <w:sz w:val="24"/>
          <w:vertAlign w:val="subscript"/>
        </w:rPr>
        <w:t>2</w:t>
      </w:r>
      <w:r>
        <w:rPr>
          <w:sz w:val="24"/>
        </w:rPr>
        <w:t>S(g) is the acid and H</w:t>
      </w:r>
      <w:r>
        <w:rPr>
          <w:sz w:val="24"/>
          <w:vertAlign w:val="subscript"/>
        </w:rPr>
        <w:t>2</w:t>
      </w:r>
      <w:r>
        <w:rPr>
          <w:sz w:val="24"/>
        </w:rPr>
        <w:t>O(l) is the base.</w:t>
      </w:r>
    </w:p>
    <w:p w:rsidR="00E04226" w:rsidRDefault="00E04226" w:rsidP="00E04226">
      <w:pPr>
        <w:pStyle w:val="ListParagraph"/>
        <w:numPr>
          <w:ilvl w:val="1"/>
          <w:numId w:val="8"/>
        </w:numPr>
        <w:rPr>
          <w:sz w:val="24"/>
        </w:rPr>
      </w:pPr>
      <w:r w:rsidRPr="0074631E">
        <w:rPr>
          <w:b/>
          <w:sz w:val="24"/>
          <w:u w:val="single"/>
        </w:rPr>
        <w:t>Step 3:</w:t>
      </w:r>
      <w:r>
        <w:rPr>
          <w:sz w:val="24"/>
        </w:rPr>
        <w:t xml:space="preserve"> Write the reactant side of the chemical equation.</w:t>
      </w:r>
    </w:p>
    <w:p w:rsidR="00E04226" w:rsidRDefault="00E04226" w:rsidP="00E04226">
      <w:pPr>
        <w:pStyle w:val="ListParagraph"/>
        <w:ind w:left="1440"/>
        <w:rPr>
          <w:b/>
          <w:sz w:val="24"/>
          <w:u w:val="single"/>
        </w:rPr>
      </w:pPr>
    </w:p>
    <w:p w:rsidR="00E04226" w:rsidRPr="00555237" w:rsidRDefault="00E04226" w:rsidP="00E04226">
      <w:pPr>
        <w:pStyle w:val="ListParagraph"/>
        <w:ind w:left="1440"/>
        <w:rPr>
          <w:sz w:val="24"/>
        </w:rPr>
      </w:pPr>
    </w:p>
    <w:p w:rsidR="00E04226" w:rsidRPr="0074631E" w:rsidRDefault="00E04226" w:rsidP="00E04226">
      <w:pPr>
        <w:pStyle w:val="ListParagraph"/>
        <w:numPr>
          <w:ilvl w:val="1"/>
          <w:numId w:val="8"/>
        </w:numPr>
        <w:rPr>
          <w:sz w:val="24"/>
        </w:rPr>
      </w:pPr>
      <w:r w:rsidRPr="0074631E">
        <w:rPr>
          <w:b/>
          <w:sz w:val="24"/>
          <w:u w:val="single"/>
        </w:rPr>
        <w:t>Step 4:</w:t>
      </w:r>
      <w:r>
        <w:rPr>
          <w:sz w:val="24"/>
        </w:rPr>
        <w:t xml:space="preserve"> Identify the conjugate forms of the acid and the base</w:t>
      </w:r>
    </w:p>
    <w:p w:rsidR="00E04226" w:rsidRDefault="00E04226" w:rsidP="00E04226">
      <w:pPr>
        <w:pStyle w:val="ListParagraph"/>
        <w:numPr>
          <w:ilvl w:val="1"/>
          <w:numId w:val="8"/>
        </w:numPr>
        <w:rPr>
          <w:sz w:val="24"/>
        </w:rPr>
      </w:pPr>
      <w:r w:rsidRPr="0074631E">
        <w:rPr>
          <w:b/>
          <w:sz w:val="24"/>
          <w:u w:val="single"/>
        </w:rPr>
        <w:t>Step 5:</w:t>
      </w:r>
      <w:r>
        <w:rPr>
          <w:sz w:val="24"/>
        </w:rPr>
        <w:t xml:space="preserve"> Write the conjugate forms on the products side of the chemical equation</w:t>
      </w:r>
    </w:p>
    <w:p w:rsidR="00E04226" w:rsidRDefault="00E04226" w:rsidP="00E04226">
      <w:pPr>
        <w:rPr>
          <w:sz w:val="24"/>
        </w:rPr>
      </w:pPr>
    </w:p>
    <w:p w:rsidR="00E04226" w:rsidRDefault="00E04226" w:rsidP="00E04226">
      <w:pPr>
        <w:pStyle w:val="ListParagraph"/>
        <w:numPr>
          <w:ilvl w:val="0"/>
          <w:numId w:val="8"/>
        </w:numPr>
        <w:rPr>
          <w:sz w:val="24"/>
        </w:rPr>
      </w:pPr>
      <w:r>
        <w:rPr>
          <w:sz w:val="24"/>
        </w:rPr>
        <w:lastRenderedPageBreak/>
        <w:t>Hydrofluoric acid (HF(aq)) can be neutralized by a reaction with the hydroxide ion OH</w:t>
      </w:r>
      <w:r>
        <w:rPr>
          <w:sz w:val="24"/>
          <w:vertAlign w:val="superscript"/>
        </w:rPr>
        <w:t>-</w:t>
      </w:r>
      <w:r>
        <w:rPr>
          <w:sz w:val="24"/>
        </w:rPr>
        <w:t>(aq) of aqueous sodium hydroxide.  Write the chemical equation for this neutralization reaction.</w:t>
      </w:r>
    </w:p>
    <w:p w:rsidR="00E04226" w:rsidRDefault="00E04226" w:rsidP="00E04226">
      <w:pPr>
        <w:rPr>
          <w:sz w:val="24"/>
        </w:rPr>
      </w:pPr>
    </w:p>
    <w:p w:rsidR="00E04226" w:rsidRDefault="00E04226" w:rsidP="00E04226">
      <w:pPr>
        <w:rPr>
          <w:sz w:val="24"/>
        </w:rPr>
      </w:pPr>
    </w:p>
    <w:p w:rsidR="00E04226" w:rsidRDefault="00E04226" w:rsidP="00E04226">
      <w:pPr>
        <w:rPr>
          <w:sz w:val="24"/>
        </w:rPr>
      </w:pPr>
    </w:p>
    <w:p w:rsidR="00E04226" w:rsidRDefault="00E04226" w:rsidP="00E04226">
      <w:pPr>
        <w:rPr>
          <w:sz w:val="24"/>
        </w:rPr>
      </w:pPr>
    </w:p>
    <w:p w:rsidR="00E04226" w:rsidRDefault="00E04226" w:rsidP="00E04226">
      <w:pPr>
        <w:rPr>
          <w:sz w:val="24"/>
        </w:rPr>
      </w:pPr>
    </w:p>
    <w:p w:rsidR="00E04226" w:rsidRPr="00EF05EB" w:rsidRDefault="00E04226" w:rsidP="00E04226">
      <w:pPr>
        <w:pStyle w:val="ListParagraph"/>
        <w:numPr>
          <w:ilvl w:val="0"/>
          <w:numId w:val="8"/>
        </w:numPr>
        <w:rPr>
          <w:sz w:val="24"/>
        </w:rPr>
      </w:pPr>
      <w:r>
        <w:rPr>
          <w:sz w:val="24"/>
        </w:rPr>
        <w:t>Arrhenius’ theory could not explain bases like sodium carbonate.  Bronsted-Lowry can…. Write the chemical equation for the carbonate ion CO</w:t>
      </w:r>
      <w:r>
        <w:rPr>
          <w:sz w:val="24"/>
          <w:vertAlign w:val="subscript"/>
        </w:rPr>
        <w:t>3</w:t>
      </w:r>
      <w:r>
        <w:rPr>
          <w:sz w:val="24"/>
          <w:vertAlign w:val="superscript"/>
        </w:rPr>
        <w:t>2-</w:t>
      </w:r>
      <w:r>
        <w:rPr>
          <w:sz w:val="24"/>
        </w:rPr>
        <w:t>(aq) and water.</w:t>
      </w:r>
    </w:p>
    <w:p w:rsidR="00E04226" w:rsidRPr="0074631E" w:rsidRDefault="00E04226" w:rsidP="00E04226">
      <w:pPr>
        <w:pStyle w:val="ListParagraph"/>
        <w:ind w:left="1440"/>
        <w:rPr>
          <w:sz w:val="24"/>
        </w:rPr>
      </w:pPr>
    </w:p>
    <w:p w:rsidR="00E04226" w:rsidRDefault="00E04226" w:rsidP="00E04226">
      <w:pPr>
        <w:rPr>
          <w:sz w:val="24"/>
        </w:rPr>
      </w:pPr>
    </w:p>
    <w:p w:rsidR="00E04226" w:rsidRDefault="00E04226" w:rsidP="00E04226">
      <w:pPr>
        <w:rPr>
          <w:sz w:val="24"/>
        </w:rPr>
      </w:pPr>
    </w:p>
    <w:p w:rsidR="00E04226" w:rsidRDefault="00E04226" w:rsidP="00E04226">
      <w:pPr>
        <w:rPr>
          <w:sz w:val="24"/>
        </w:rPr>
      </w:pPr>
    </w:p>
    <w:p w:rsidR="00E04226" w:rsidRDefault="00E04226" w:rsidP="00E04226">
      <w:pPr>
        <w:rPr>
          <w:sz w:val="24"/>
        </w:rPr>
      </w:pPr>
    </w:p>
    <w:p w:rsidR="00E04226" w:rsidRDefault="00E04226" w:rsidP="00E04226">
      <w:pPr>
        <w:jc w:val="center"/>
        <w:rPr>
          <w:b/>
          <w:sz w:val="32"/>
        </w:rPr>
      </w:pPr>
      <w:r w:rsidRPr="00F76096">
        <w:rPr>
          <w:b/>
          <w:sz w:val="32"/>
        </w:rPr>
        <w:t>Practice Problems: Page 175, #14 and Page 176, #15-17</w:t>
      </w:r>
    </w:p>
    <w:p w:rsidR="00E04226" w:rsidRDefault="00E04226" w:rsidP="00E04226">
      <w:pPr>
        <w:jc w:val="center"/>
        <w:rPr>
          <w:b/>
          <w:sz w:val="32"/>
        </w:rPr>
      </w:pPr>
    </w:p>
    <w:p w:rsidR="00E04226" w:rsidRDefault="00E04226" w:rsidP="00E04226">
      <w:pPr>
        <w:jc w:val="center"/>
        <w:rPr>
          <w:b/>
          <w:sz w:val="32"/>
        </w:rPr>
      </w:pPr>
    </w:p>
    <w:p w:rsidR="00E04226" w:rsidRDefault="00E04226" w:rsidP="00E04226">
      <w:pPr>
        <w:jc w:val="center"/>
        <w:rPr>
          <w:b/>
          <w:sz w:val="32"/>
        </w:rPr>
      </w:pPr>
    </w:p>
    <w:p w:rsidR="00E04226" w:rsidRDefault="00E04226" w:rsidP="00E04226">
      <w:pPr>
        <w:jc w:val="center"/>
        <w:rPr>
          <w:b/>
          <w:sz w:val="32"/>
        </w:rPr>
      </w:pPr>
    </w:p>
    <w:p w:rsidR="00E04226" w:rsidRDefault="00E04226" w:rsidP="00E04226">
      <w:pPr>
        <w:jc w:val="center"/>
        <w:rPr>
          <w:b/>
          <w:sz w:val="32"/>
        </w:rPr>
      </w:pPr>
    </w:p>
    <w:p w:rsidR="00E04226" w:rsidRDefault="00E04226" w:rsidP="00E04226">
      <w:pPr>
        <w:jc w:val="center"/>
        <w:rPr>
          <w:b/>
          <w:sz w:val="32"/>
        </w:rPr>
      </w:pPr>
    </w:p>
    <w:p w:rsidR="00E04226" w:rsidRDefault="00E04226" w:rsidP="00E04226">
      <w:pPr>
        <w:jc w:val="center"/>
        <w:rPr>
          <w:b/>
          <w:sz w:val="32"/>
        </w:rPr>
      </w:pPr>
    </w:p>
    <w:p w:rsidR="00E04226" w:rsidRDefault="00E04226" w:rsidP="00E04226">
      <w:pPr>
        <w:jc w:val="center"/>
        <w:rPr>
          <w:b/>
          <w:sz w:val="32"/>
        </w:rPr>
      </w:pPr>
    </w:p>
    <w:p w:rsidR="00E04226" w:rsidRDefault="00E04226" w:rsidP="00E04226">
      <w:pPr>
        <w:jc w:val="center"/>
        <w:rPr>
          <w:b/>
          <w:sz w:val="32"/>
        </w:rPr>
      </w:pPr>
    </w:p>
    <w:p w:rsidR="00E04226" w:rsidRDefault="00E04226" w:rsidP="00E04226">
      <w:pPr>
        <w:jc w:val="center"/>
        <w:rPr>
          <w:b/>
          <w:sz w:val="32"/>
        </w:rPr>
      </w:pPr>
    </w:p>
    <w:p w:rsidR="00E04226" w:rsidRDefault="00E04226" w:rsidP="00E04226">
      <w:pPr>
        <w:rPr>
          <w:b/>
          <w:sz w:val="32"/>
          <w:u w:val="single"/>
        </w:rPr>
      </w:pPr>
      <w:r w:rsidRPr="00F76096">
        <w:rPr>
          <w:b/>
          <w:sz w:val="32"/>
          <w:u w:val="single"/>
        </w:rPr>
        <w:lastRenderedPageBreak/>
        <w:t>Emissions can react!</w:t>
      </w:r>
    </w:p>
    <w:p w:rsidR="00E04226" w:rsidRPr="00F76096" w:rsidRDefault="00E04226" w:rsidP="00E04226">
      <w:pPr>
        <w:pStyle w:val="ListParagraph"/>
        <w:numPr>
          <w:ilvl w:val="0"/>
          <w:numId w:val="2"/>
        </w:numPr>
        <w:rPr>
          <w:sz w:val="24"/>
        </w:rPr>
      </w:pPr>
      <w:r>
        <w:rPr>
          <w:b/>
          <w:sz w:val="24"/>
          <w:u w:val="single"/>
        </w:rPr>
        <w:t>Emissions</w:t>
      </w:r>
      <w:r>
        <w:rPr>
          <w:sz w:val="24"/>
        </w:rPr>
        <w:t xml:space="preserve"> from combustion reactions </w:t>
      </w:r>
      <w:r>
        <w:rPr>
          <w:b/>
          <w:sz w:val="24"/>
          <w:u w:val="single"/>
        </w:rPr>
        <w:t>_____________________________________________</w:t>
      </w:r>
    </w:p>
    <w:p w:rsidR="00E04226" w:rsidRDefault="00E04226" w:rsidP="00E04226">
      <w:pPr>
        <w:pStyle w:val="ListParagraph"/>
        <w:numPr>
          <w:ilvl w:val="0"/>
          <w:numId w:val="2"/>
        </w:numPr>
        <w:rPr>
          <w:sz w:val="24"/>
        </w:rPr>
      </w:pPr>
      <w:r>
        <w:rPr>
          <w:sz w:val="24"/>
        </w:rPr>
        <w:t xml:space="preserve">Most of these emissions are </w:t>
      </w:r>
      <w:r>
        <w:rPr>
          <w:b/>
          <w:sz w:val="24"/>
          <w:u w:val="single"/>
        </w:rPr>
        <w:t>_______________________________ (</w:t>
      </w:r>
      <w:r>
        <w:rPr>
          <w:sz w:val="24"/>
        </w:rPr>
        <w:t>coming from human activity)</w:t>
      </w:r>
    </w:p>
    <w:p w:rsidR="00E04226" w:rsidRDefault="00E04226" w:rsidP="00E04226">
      <w:pPr>
        <w:pStyle w:val="ListParagraph"/>
        <w:numPr>
          <w:ilvl w:val="0"/>
          <w:numId w:val="2"/>
        </w:numPr>
        <w:rPr>
          <w:sz w:val="24"/>
        </w:rPr>
      </w:pPr>
      <w:r>
        <w:rPr>
          <w:sz w:val="24"/>
        </w:rPr>
        <w:t xml:space="preserve">Rain is </w:t>
      </w:r>
      <w:r>
        <w:rPr>
          <w:b/>
          <w:sz w:val="24"/>
          <w:u w:val="single"/>
        </w:rPr>
        <w:t>naturally acidic because of CO</w:t>
      </w:r>
      <w:r>
        <w:rPr>
          <w:b/>
          <w:sz w:val="24"/>
          <w:u w:val="single"/>
          <w:vertAlign w:val="subscript"/>
        </w:rPr>
        <w:t>2</w:t>
      </w:r>
      <w:r>
        <w:rPr>
          <w:sz w:val="24"/>
        </w:rPr>
        <w:t>, that is naturally in the atmosphere.</w:t>
      </w:r>
    </w:p>
    <w:p w:rsidR="00E04226" w:rsidRDefault="00E04226" w:rsidP="00E04226">
      <w:pPr>
        <w:pStyle w:val="ListParagraph"/>
        <w:numPr>
          <w:ilvl w:val="0"/>
          <w:numId w:val="2"/>
        </w:numPr>
        <w:rPr>
          <w:sz w:val="24"/>
        </w:rPr>
      </w:pPr>
      <w:r>
        <w:rPr>
          <w:b/>
          <w:sz w:val="24"/>
          <w:u w:val="single"/>
        </w:rPr>
        <w:t>___________________________</w:t>
      </w:r>
      <w:r>
        <w:rPr>
          <w:sz w:val="24"/>
        </w:rPr>
        <w:t xml:space="preserve"> occurs when precipitation has </w:t>
      </w:r>
      <w:r>
        <w:rPr>
          <w:b/>
          <w:sz w:val="24"/>
          <w:u w:val="single"/>
        </w:rPr>
        <w:t>lower than normal pH</w:t>
      </w:r>
    </w:p>
    <w:p w:rsidR="00E04226" w:rsidRDefault="00E04226" w:rsidP="00E04226">
      <w:pPr>
        <w:pStyle w:val="ListParagraph"/>
        <w:numPr>
          <w:ilvl w:val="0"/>
          <w:numId w:val="2"/>
        </w:numPr>
        <w:rPr>
          <w:sz w:val="24"/>
        </w:rPr>
      </w:pPr>
      <w:r>
        <w:rPr>
          <w:sz w:val="24"/>
        </w:rPr>
        <w:t>The following table shows various oxides we have discussed react with water to form acids.</w:t>
      </w:r>
    </w:p>
    <w:p w:rsidR="00E04226" w:rsidRPr="00555237" w:rsidRDefault="00E04226" w:rsidP="00E04226">
      <w:pPr>
        <w:ind w:left="360"/>
        <w:jc w:val="center"/>
        <w:rPr>
          <w:sz w:val="24"/>
        </w:rPr>
      </w:pPr>
      <w:r>
        <w:rPr>
          <w:noProof/>
          <w:lang w:val="en-US"/>
        </w:rPr>
        <w:drawing>
          <wp:inline distT="0" distB="0" distL="0" distR="0" wp14:anchorId="490939F8" wp14:editId="0201CD05">
            <wp:extent cx="6410325" cy="3518830"/>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410325" cy="3518830"/>
                    </a:xfrm>
                    <a:prstGeom prst="rect">
                      <a:avLst/>
                    </a:prstGeom>
                  </pic:spPr>
                </pic:pic>
              </a:graphicData>
            </a:graphic>
          </wp:inline>
        </w:drawing>
      </w:r>
      <w:r w:rsidRPr="00F76096">
        <w:rPr>
          <w:b/>
          <w:sz w:val="36"/>
        </w:rPr>
        <w:t>Practice Problems: Page 178, #18-20</w:t>
      </w:r>
    </w:p>
    <w:p w:rsidR="00E04226" w:rsidRDefault="00E04226" w:rsidP="00E04226">
      <w:pPr>
        <w:ind w:left="360"/>
        <w:jc w:val="center"/>
        <w:rPr>
          <w:b/>
          <w:sz w:val="36"/>
        </w:rPr>
      </w:pPr>
    </w:p>
    <w:p w:rsidR="00E04226" w:rsidRDefault="00E04226" w:rsidP="00E04226">
      <w:pPr>
        <w:ind w:left="360"/>
        <w:jc w:val="center"/>
        <w:rPr>
          <w:b/>
          <w:sz w:val="36"/>
        </w:rPr>
      </w:pPr>
    </w:p>
    <w:p w:rsidR="00E04226" w:rsidRDefault="00E04226" w:rsidP="00E04226">
      <w:pPr>
        <w:ind w:left="360"/>
        <w:jc w:val="center"/>
        <w:rPr>
          <w:b/>
          <w:sz w:val="36"/>
        </w:rPr>
      </w:pPr>
    </w:p>
    <w:p w:rsidR="00E04226" w:rsidRDefault="00E04226" w:rsidP="00E04226">
      <w:pPr>
        <w:ind w:left="360"/>
        <w:jc w:val="center"/>
        <w:rPr>
          <w:b/>
          <w:sz w:val="36"/>
        </w:rPr>
      </w:pPr>
    </w:p>
    <w:p w:rsidR="00E04226" w:rsidRDefault="00E04226" w:rsidP="00E04226">
      <w:pPr>
        <w:ind w:left="360"/>
        <w:jc w:val="center"/>
        <w:rPr>
          <w:b/>
          <w:sz w:val="36"/>
        </w:rPr>
      </w:pPr>
    </w:p>
    <w:p w:rsidR="00E04226" w:rsidRDefault="00E04226" w:rsidP="00E04226">
      <w:pPr>
        <w:ind w:left="360"/>
        <w:jc w:val="center"/>
        <w:rPr>
          <w:b/>
          <w:sz w:val="36"/>
        </w:rPr>
      </w:pPr>
    </w:p>
    <w:p w:rsidR="00E04226" w:rsidRDefault="00E04226" w:rsidP="00E04226">
      <w:pPr>
        <w:ind w:left="360"/>
        <w:jc w:val="center"/>
        <w:rPr>
          <w:b/>
          <w:sz w:val="36"/>
        </w:rPr>
      </w:pPr>
    </w:p>
    <w:p w:rsidR="00E04226" w:rsidRPr="00D20634" w:rsidRDefault="00E04226" w:rsidP="00E04226">
      <w:pPr>
        <w:ind w:left="360"/>
        <w:rPr>
          <w:b/>
          <w:sz w:val="36"/>
          <w:u w:val="single"/>
        </w:rPr>
      </w:pPr>
      <w:r w:rsidRPr="00D20634">
        <w:rPr>
          <w:b/>
          <w:sz w:val="36"/>
          <w:u w:val="single"/>
        </w:rPr>
        <w:lastRenderedPageBreak/>
        <w:t>pH</w:t>
      </w:r>
    </w:p>
    <w:p w:rsidR="00E04226" w:rsidRPr="00F76096" w:rsidRDefault="00E04226" w:rsidP="00E04226">
      <w:pPr>
        <w:pStyle w:val="ListParagraph"/>
        <w:numPr>
          <w:ilvl w:val="0"/>
          <w:numId w:val="2"/>
        </w:numPr>
        <w:rPr>
          <w:sz w:val="24"/>
        </w:rPr>
      </w:pPr>
      <w:r>
        <w:rPr>
          <w:sz w:val="24"/>
        </w:rPr>
        <w:t xml:space="preserve">A value that represents the </w:t>
      </w:r>
      <w:r>
        <w:rPr>
          <w:b/>
          <w:sz w:val="24"/>
          <w:u w:val="single"/>
        </w:rPr>
        <w:t>concentration of dissolved hydronium ions (H</w:t>
      </w:r>
      <w:r>
        <w:rPr>
          <w:b/>
          <w:sz w:val="24"/>
          <w:u w:val="single"/>
          <w:vertAlign w:val="subscript"/>
        </w:rPr>
        <w:t>3</w:t>
      </w:r>
      <w:r>
        <w:rPr>
          <w:b/>
          <w:sz w:val="24"/>
          <w:u w:val="single"/>
        </w:rPr>
        <w:t>O</w:t>
      </w:r>
      <w:r>
        <w:rPr>
          <w:b/>
          <w:sz w:val="24"/>
          <w:u w:val="single"/>
          <w:vertAlign w:val="superscript"/>
        </w:rPr>
        <w:t>+</w:t>
      </w:r>
      <w:r>
        <w:rPr>
          <w:b/>
          <w:sz w:val="24"/>
          <w:u w:val="single"/>
        </w:rPr>
        <w:t>) in a solution</w:t>
      </w:r>
    </w:p>
    <w:p w:rsidR="00E04226" w:rsidRDefault="00E04226" w:rsidP="00E04226">
      <w:pPr>
        <w:pStyle w:val="ListParagraph"/>
        <w:numPr>
          <w:ilvl w:val="0"/>
          <w:numId w:val="2"/>
        </w:numPr>
        <w:rPr>
          <w:sz w:val="24"/>
        </w:rPr>
      </w:pPr>
      <w:r>
        <w:rPr>
          <w:sz w:val="24"/>
        </w:rPr>
        <w:t xml:space="preserve">Concentrated acidic solutions contain a </w:t>
      </w:r>
      <w:r w:rsidR="003F2FD0">
        <w:rPr>
          <w:b/>
          <w:sz w:val="24"/>
          <w:u w:val="single"/>
        </w:rPr>
        <w:t>________________________________________________</w:t>
      </w:r>
      <w:r>
        <w:rPr>
          <w:sz w:val="24"/>
        </w:rPr>
        <w:t xml:space="preserve"> of solution than dilute acidic solutions.</w:t>
      </w:r>
    </w:p>
    <w:p w:rsidR="00E04226" w:rsidRDefault="00E04226" w:rsidP="00E04226">
      <w:pPr>
        <w:pStyle w:val="ListParagraph"/>
        <w:numPr>
          <w:ilvl w:val="0"/>
          <w:numId w:val="2"/>
        </w:numPr>
        <w:rPr>
          <w:sz w:val="24"/>
        </w:rPr>
      </w:pPr>
      <w:r>
        <w:rPr>
          <w:sz w:val="24"/>
        </w:rPr>
        <w:t xml:space="preserve">The concentration of </w:t>
      </w:r>
      <w:r w:rsidRPr="00F76096">
        <w:rPr>
          <w:sz w:val="24"/>
        </w:rPr>
        <w:t>H</w:t>
      </w:r>
      <w:r w:rsidRPr="00F76096">
        <w:rPr>
          <w:sz w:val="24"/>
          <w:vertAlign w:val="subscript"/>
        </w:rPr>
        <w:t>3</w:t>
      </w:r>
      <w:r w:rsidRPr="00F76096">
        <w:rPr>
          <w:sz w:val="24"/>
        </w:rPr>
        <w:t>O</w:t>
      </w:r>
      <w:r w:rsidRPr="00F76096">
        <w:rPr>
          <w:sz w:val="24"/>
          <w:vertAlign w:val="superscript"/>
        </w:rPr>
        <w:t>+</w:t>
      </w:r>
      <w:r>
        <w:rPr>
          <w:sz w:val="24"/>
        </w:rPr>
        <w:t xml:space="preserve"> influences reactions involving acids in the following ways:</w:t>
      </w:r>
    </w:p>
    <w:p w:rsidR="00E04226" w:rsidRDefault="00E04226" w:rsidP="00E04226">
      <w:pPr>
        <w:pStyle w:val="ListParagraph"/>
        <w:numPr>
          <w:ilvl w:val="1"/>
          <w:numId w:val="2"/>
        </w:numPr>
        <w:rPr>
          <w:sz w:val="24"/>
        </w:rPr>
      </w:pPr>
      <w:r>
        <w:rPr>
          <w:sz w:val="24"/>
        </w:rPr>
        <w:t>How quickly the solution will begin to react</w:t>
      </w:r>
    </w:p>
    <w:p w:rsidR="00E04226" w:rsidRDefault="00E04226" w:rsidP="00E04226">
      <w:pPr>
        <w:pStyle w:val="ListParagraph"/>
        <w:numPr>
          <w:ilvl w:val="1"/>
          <w:numId w:val="2"/>
        </w:numPr>
        <w:rPr>
          <w:sz w:val="24"/>
        </w:rPr>
      </w:pPr>
      <w:r>
        <w:rPr>
          <w:sz w:val="24"/>
        </w:rPr>
        <w:t>How much change the acid may cause</w:t>
      </w:r>
    </w:p>
    <w:p w:rsidR="00E04226" w:rsidRDefault="00E04226" w:rsidP="00E04226">
      <w:pPr>
        <w:pStyle w:val="ListParagraph"/>
        <w:numPr>
          <w:ilvl w:val="1"/>
          <w:numId w:val="2"/>
        </w:numPr>
        <w:rPr>
          <w:sz w:val="24"/>
        </w:rPr>
      </w:pPr>
      <w:r>
        <w:rPr>
          <w:sz w:val="24"/>
        </w:rPr>
        <w:t>Amount of base required to neutralize the acid</w:t>
      </w:r>
    </w:p>
    <w:p w:rsidR="00E04226" w:rsidRDefault="00E04226" w:rsidP="00E04226">
      <w:pPr>
        <w:pStyle w:val="ListParagraph"/>
        <w:numPr>
          <w:ilvl w:val="1"/>
          <w:numId w:val="2"/>
        </w:numPr>
        <w:rPr>
          <w:sz w:val="24"/>
        </w:rPr>
      </w:pPr>
      <w:r>
        <w:rPr>
          <w:sz w:val="24"/>
        </w:rPr>
        <w:t>Amount of base of metal it will react with</w:t>
      </w:r>
    </w:p>
    <w:p w:rsidR="00E04226" w:rsidRDefault="00E04226" w:rsidP="00E04226">
      <w:pPr>
        <w:pStyle w:val="ListParagraph"/>
        <w:numPr>
          <w:ilvl w:val="0"/>
          <w:numId w:val="2"/>
        </w:numPr>
        <w:rPr>
          <w:sz w:val="24"/>
        </w:rPr>
      </w:pPr>
      <w:r>
        <w:rPr>
          <w:sz w:val="24"/>
        </w:rPr>
        <w:t>pH scale was developed in 1090 as a means to communicate the acidity of a solution.</w:t>
      </w:r>
    </w:p>
    <w:p w:rsidR="00E04226" w:rsidRDefault="00E04226" w:rsidP="00E04226">
      <w:pPr>
        <w:jc w:val="center"/>
        <w:rPr>
          <w:sz w:val="24"/>
        </w:rPr>
      </w:pPr>
      <w:r>
        <w:rPr>
          <w:noProof/>
          <w:lang w:val="en-US"/>
        </w:rPr>
        <w:drawing>
          <wp:inline distT="0" distB="0" distL="0" distR="0" wp14:anchorId="1A22D7D7" wp14:editId="45BF0E3A">
            <wp:extent cx="5495925" cy="56197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95925" cy="5619750"/>
                    </a:xfrm>
                    <a:prstGeom prst="rect">
                      <a:avLst/>
                    </a:prstGeom>
                  </pic:spPr>
                </pic:pic>
              </a:graphicData>
            </a:graphic>
          </wp:inline>
        </w:drawing>
      </w:r>
    </w:p>
    <w:p w:rsidR="00E04226" w:rsidRDefault="00E04226" w:rsidP="00E04226">
      <w:pPr>
        <w:rPr>
          <w:sz w:val="24"/>
        </w:rPr>
      </w:pPr>
    </w:p>
    <w:p w:rsidR="00E04226" w:rsidRDefault="00E04226" w:rsidP="00E04226">
      <w:pPr>
        <w:rPr>
          <w:sz w:val="24"/>
        </w:rPr>
      </w:pPr>
    </w:p>
    <w:p w:rsidR="00E04226" w:rsidRDefault="00E04226" w:rsidP="00E04226">
      <w:pPr>
        <w:pStyle w:val="ListParagraph"/>
        <w:numPr>
          <w:ilvl w:val="0"/>
          <w:numId w:val="2"/>
        </w:numPr>
        <w:rPr>
          <w:sz w:val="24"/>
        </w:rPr>
      </w:pPr>
      <w:r>
        <w:rPr>
          <w:sz w:val="24"/>
        </w:rPr>
        <w:lastRenderedPageBreak/>
        <w:t xml:space="preserve">pH is </w:t>
      </w:r>
      <w:r w:rsidR="00470582">
        <w:rPr>
          <w:b/>
          <w:sz w:val="24"/>
          <w:u w:val="single"/>
        </w:rPr>
        <w:t>_________________________________________</w:t>
      </w:r>
      <w:r>
        <w:rPr>
          <w:sz w:val="24"/>
        </w:rPr>
        <w:t xml:space="preserve"> – this means a change in pH of 1 is equal to a 10X change in </w:t>
      </w:r>
      <w:r w:rsidRPr="00F76096">
        <w:rPr>
          <w:sz w:val="24"/>
        </w:rPr>
        <w:t>H</w:t>
      </w:r>
      <w:r w:rsidRPr="00F76096">
        <w:rPr>
          <w:sz w:val="24"/>
          <w:vertAlign w:val="subscript"/>
        </w:rPr>
        <w:t>3</w:t>
      </w:r>
      <w:r w:rsidRPr="00F76096">
        <w:rPr>
          <w:sz w:val="24"/>
        </w:rPr>
        <w:t>O</w:t>
      </w:r>
      <w:r w:rsidRPr="00F76096">
        <w:rPr>
          <w:sz w:val="24"/>
          <w:vertAlign w:val="superscript"/>
        </w:rPr>
        <w:t>+</w:t>
      </w:r>
      <w:r>
        <w:rPr>
          <w:b/>
          <w:sz w:val="24"/>
          <w:u w:val="single"/>
          <w:vertAlign w:val="superscript"/>
        </w:rPr>
        <w:t xml:space="preserve"> </w:t>
      </w:r>
      <w:r>
        <w:rPr>
          <w:sz w:val="24"/>
        </w:rPr>
        <w:t>concentration.</w:t>
      </w:r>
    </w:p>
    <w:p w:rsidR="00E04226" w:rsidRDefault="00E04226" w:rsidP="00E04226">
      <w:pPr>
        <w:jc w:val="center"/>
        <w:rPr>
          <w:sz w:val="24"/>
        </w:rPr>
      </w:pPr>
      <w:r>
        <w:rPr>
          <w:noProof/>
          <w:lang w:val="en-US"/>
        </w:rPr>
        <w:drawing>
          <wp:inline distT="0" distB="0" distL="0" distR="0" wp14:anchorId="4D919D9D" wp14:editId="66586201">
            <wp:extent cx="5391150" cy="5943316"/>
            <wp:effectExtent l="0" t="0" r="0" b="63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91150" cy="5943316"/>
                    </a:xfrm>
                    <a:prstGeom prst="rect">
                      <a:avLst/>
                    </a:prstGeom>
                  </pic:spPr>
                </pic:pic>
              </a:graphicData>
            </a:graphic>
          </wp:inline>
        </w:drawing>
      </w:r>
    </w:p>
    <w:p w:rsidR="00E04226" w:rsidRPr="00555237" w:rsidRDefault="00E04226" w:rsidP="00E04226">
      <w:pPr>
        <w:rPr>
          <w:sz w:val="24"/>
        </w:rPr>
      </w:pPr>
      <w:r w:rsidRPr="00B17570">
        <w:rPr>
          <w:b/>
          <w:sz w:val="32"/>
          <w:u w:val="single"/>
        </w:rPr>
        <w:t>Calculating pH from H</w:t>
      </w:r>
      <w:r w:rsidRPr="00B17570">
        <w:rPr>
          <w:b/>
          <w:sz w:val="32"/>
          <w:u w:val="single"/>
          <w:vertAlign w:val="subscript"/>
        </w:rPr>
        <w:t>3</w:t>
      </w:r>
      <w:r w:rsidRPr="00B17570">
        <w:rPr>
          <w:b/>
          <w:sz w:val="32"/>
          <w:u w:val="single"/>
        </w:rPr>
        <w:t>O</w:t>
      </w:r>
      <w:r w:rsidRPr="00B17570">
        <w:rPr>
          <w:b/>
          <w:sz w:val="32"/>
          <w:u w:val="single"/>
          <w:vertAlign w:val="superscript"/>
        </w:rPr>
        <w:t>+</w:t>
      </w:r>
      <w:r w:rsidRPr="00B17570">
        <w:rPr>
          <w:b/>
          <w:sz w:val="32"/>
          <w:u w:val="single"/>
        </w:rPr>
        <w:t xml:space="preserve"> concentration:</w:t>
      </w:r>
    </w:p>
    <w:p w:rsidR="00E04226" w:rsidRDefault="00E04226" w:rsidP="00E04226">
      <w:pPr>
        <w:jc w:val="center"/>
        <w:rPr>
          <w:sz w:val="44"/>
        </w:rPr>
      </w:pPr>
      <w:r w:rsidRPr="00B17570">
        <w:rPr>
          <w:sz w:val="44"/>
        </w:rPr>
        <w:t>pH = -log</w:t>
      </w:r>
      <w:r w:rsidRPr="00B17570">
        <w:rPr>
          <w:sz w:val="44"/>
          <w:vertAlign w:val="subscript"/>
        </w:rPr>
        <w:t>10</w:t>
      </w:r>
      <w:r w:rsidRPr="00B17570">
        <w:rPr>
          <w:sz w:val="44"/>
        </w:rPr>
        <w:t>[H</w:t>
      </w:r>
      <w:r w:rsidRPr="00B17570">
        <w:rPr>
          <w:sz w:val="44"/>
          <w:vertAlign w:val="subscript"/>
        </w:rPr>
        <w:t>3</w:t>
      </w:r>
      <w:r w:rsidRPr="00B17570">
        <w:rPr>
          <w:sz w:val="44"/>
        </w:rPr>
        <w:t>O</w:t>
      </w:r>
      <w:r w:rsidRPr="00B17570">
        <w:rPr>
          <w:sz w:val="44"/>
          <w:vertAlign w:val="superscript"/>
        </w:rPr>
        <w:t>+</w:t>
      </w:r>
      <w:r w:rsidRPr="00B17570">
        <w:rPr>
          <w:sz w:val="44"/>
        </w:rPr>
        <w:t>]</w:t>
      </w:r>
    </w:p>
    <w:p w:rsidR="00E04226" w:rsidRDefault="00E04226" w:rsidP="00E04226">
      <w:pPr>
        <w:rPr>
          <w:sz w:val="24"/>
        </w:rPr>
      </w:pPr>
      <w:r>
        <w:rPr>
          <w:sz w:val="24"/>
        </w:rPr>
        <w:t>A sample of lake water has a hydronium ion concentration of 2.27 x 10</w:t>
      </w:r>
      <w:r>
        <w:rPr>
          <w:sz w:val="24"/>
          <w:vertAlign w:val="superscript"/>
        </w:rPr>
        <w:t>-7</w:t>
      </w:r>
      <w:r>
        <w:rPr>
          <w:sz w:val="24"/>
        </w:rPr>
        <w:t xml:space="preserve"> mol/L. Determine the pH of the lake.</w:t>
      </w:r>
    </w:p>
    <w:p w:rsidR="00E04226" w:rsidRDefault="00E04226" w:rsidP="00E04226">
      <w:pPr>
        <w:rPr>
          <w:b/>
          <w:sz w:val="36"/>
          <w:u w:val="single"/>
        </w:rPr>
      </w:pPr>
    </w:p>
    <w:p w:rsidR="00E04226" w:rsidRPr="00D20634" w:rsidRDefault="00E04226" w:rsidP="00E04226">
      <w:pPr>
        <w:rPr>
          <w:b/>
          <w:sz w:val="36"/>
          <w:u w:val="single"/>
        </w:rPr>
      </w:pPr>
    </w:p>
    <w:p w:rsidR="00E04226" w:rsidRPr="00D20634" w:rsidRDefault="00E04226" w:rsidP="00E04226">
      <w:pPr>
        <w:rPr>
          <w:b/>
          <w:sz w:val="36"/>
          <w:u w:val="single"/>
        </w:rPr>
      </w:pPr>
      <w:r w:rsidRPr="00D20634">
        <w:rPr>
          <w:b/>
          <w:sz w:val="36"/>
          <w:u w:val="single"/>
        </w:rPr>
        <w:lastRenderedPageBreak/>
        <w:t>Calculating H</w:t>
      </w:r>
      <w:r w:rsidRPr="00D20634">
        <w:rPr>
          <w:b/>
          <w:sz w:val="36"/>
          <w:u w:val="single"/>
          <w:vertAlign w:val="subscript"/>
        </w:rPr>
        <w:t>3</w:t>
      </w:r>
      <w:r w:rsidRPr="00D20634">
        <w:rPr>
          <w:b/>
          <w:sz w:val="36"/>
          <w:u w:val="single"/>
        </w:rPr>
        <w:t>O</w:t>
      </w:r>
      <w:r w:rsidRPr="00D20634">
        <w:rPr>
          <w:b/>
          <w:sz w:val="36"/>
          <w:u w:val="single"/>
          <w:vertAlign w:val="superscript"/>
        </w:rPr>
        <w:t>+</w:t>
      </w:r>
      <w:r w:rsidRPr="00D20634">
        <w:rPr>
          <w:b/>
          <w:sz w:val="36"/>
          <w:u w:val="single"/>
        </w:rPr>
        <w:t xml:space="preserve"> concentration from pH</w:t>
      </w:r>
    </w:p>
    <w:p w:rsidR="00E04226" w:rsidRDefault="00E04226" w:rsidP="00E04226">
      <w:pPr>
        <w:jc w:val="center"/>
        <w:rPr>
          <w:sz w:val="48"/>
          <w:vertAlign w:val="superscript"/>
        </w:rPr>
      </w:pPr>
      <w:r w:rsidRPr="00D20634">
        <w:rPr>
          <w:sz w:val="48"/>
        </w:rPr>
        <w:t>[H</w:t>
      </w:r>
      <w:r w:rsidRPr="00D20634">
        <w:rPr>
          <w:sz w:val="48"/>
          <w:vertAlign w:val="subscript"/>
        </w:rPr>
        <w:t>3</w:t>
      </w:r>
      <w:r w:rsidRPr="00D20634">
        <w:rPr>
          <w:sz w:val="48"/>
        </w:rPr>
        <w:t>O</w:t>
      </w:r>
      <w:r w:rsidRPr="00D20634">
        <w:rPr>
          <w:sz w:val="48"/>
          <w:vertAlign w:val="superscript"/>
        </w:rPr>
        <w:t>+</w:t>
      </w:r>
      <w:r w:rsidRPr="00D20634">
        <w:rPr>
          <w:sz w:val="48"/>
        </w:rPr>
        <w:t>] = 10</w:t>
      </w:r>
      <w:r w:rsidRPr="00D20634">
        <w:rPr>
          <w:sz w:val="48"/>
          <w:vertAlign w:val="superscript"/>
        </w:rPr>
        <w:t>(-pH)</w:t>
      </w:r>
    </w:p>
    <w:p w:rsidR="00E04226" w:rsidRDefault="00E04226" w:rsidP="00E04226">
      <w:pPr>
        <w:jc w:val="center"/>
        <w:rPr>
          <w:sz w:val="48"/>
          <w:vertAlign w:val="superscript"/>
        </w:rPr>
      </w:pPr>
    </w:p>
    <w:p w:rsidR="00E04226" w:rsidRDefault="00E04226" w:rsidP="00E04226">
      <w:pPr>
        <w:rPr>
          <w:sz w:val="24"/>
        </w:rPr>
      </w:pPr>
      <w:r>
        <w:rPr>
          <w:sz w:val="24"/>
        </w:rPr>
        <w:t xml:space="preserve">Calculate the </w:t>
      </w:r>
      <w:r w:rsidRPr="00D20634">
        <w:rPr>
          <w:sz w:val="24"/>
        </w:rPr>
        <w:t>H</w:t>
      </w:r>
      <w:r w:rsidRPr="00D20634">
        <w:rPr>
          <w:sz w:val="24"/>
          <w:vertAlign w:val="subscript"/>
        </w:rPr>
        <w:t>3</w:t>
      </w:r>
      <w:r w:rsidRPr="00D20634">
        <w:rPr>
          <w:sz w:val="24"/>
        </w:rPr>
        <w:t>O</w:t>
      </w:r>
      <w:r w:rsidRPr="00D20634">
        <w:rPr>
          <w:sz w:val="24"/>
          <w:vertAlign w:val="superscript"/>
        </w:rPr>
        <w:t>+</w:t>
      </w:r>
      <w:r w:rsidRPr="00D20634">
        <w:rPr>
          <w:sz w:val="24"/>
        </w:rPr>
        <w:t>(</w:t>
      </w:r>
      <w:r>
        <w:rPr>
          <w:sz w:val="24"/>
        </w:rPr>
        <w:t>aq) concentration in a shampoo with a pH of 5.72.</w:t>
      </w:r>
    </w:p>
    <w:p w:rsidR="00E04226" w:rsidRDefault="00E04226" w:rsidP="00E04226">
      <w:pPr>
        <w:rPr>
          <w:sz w:val="24"/>
        </w:rPr>
      </w:pPr>
    </w:p>
    <w:p w:rsidR="00E04226" w:rsidRDefault="00E04226" w:rsidP="00E04226">
      <w:pPr>
        <w:rPr>
          <w:sz w:val="24"/>
        </w:rPr>
      </w:pPr>
    </w:p>
    <w:p w:rsidR="00E04226" w:rsidRDefault="00E04226" w:rsidP="00E04226">
      <w:pPr>
        <w:rPr>
          <w:sz w:val="24"/>
        </w:rPr>
      </w:pPr>
    </w:p>
    <w:p w:rsidR="00E04226" w:rsidRPr="00D20634" w:rsidRDefault="00E04226" w:rsidP="00E04226">
      <w:pPr>
        <w:jc w:val="center"/>
        <w:rPr>
          <w:b/>
          <w:sz w:val="36"/>
        </w:rPr>
      </w:pPr>
      <w:r w:rsidRPr="00D20634">
        <w:rPr>
          <w:b/>
          <w:sz w:val="36"/>
        </w:rPr>
        <w:t>Practice Problems: Page 183, # 22 and 23</w:t>
      </w:r>
    </w:p>
    <w:p w:rsidR="00E04226" w:rsidRDefault="00E04226" w:rsidP="00E04226">
      <w:pPr>
        <w:rPr>
          <w:sz w:val="24"/>
        </w:rPr>
      </w:pPr>
    </w:p>
    <w:p w:rsidR="00E04226" w:rsidRDefault="00E04226" w:rsidP="00E04226">
      <w:pPr>
        <w:rPr>
          <w:sz w:val="24"/>
        </w:rPr>
      </w:pPr>
    </w:p>
    <w:p w:rsidR="00E04226" w:rsidRDefault="00E04226" w:rsidP="00E04226">
      <w:pPr>
        <w:rPr>
          <w:sz w:val="24"/>
        </w:rPr>
      </w:pPr>
    </w:p>
    <w:p w:rsidR="00E04226" w:rsidRDefault="00E04226" w:rsidP="00E04226">
      <w:pPr>
        <w:rPr>
          <w:sz w:val="24"/>
        </w:rPr>
      </w:pPr>
    </w:p>
    <w:p w:rsidR="00E04226" w:rsidRDefault="00E04226" w:rsidP="00E04226">
      <w:pPr>
        <w:rPr>
          <w:sz w:val="24"/>
        </w:rPr>
      </w:pPr>
    </w:p>
    <w:p w:rsidR="00E04226" w:rsidRDefault="00E04226" w:rsidP="00E04226">
      <w:pPr>
        <w:rPr>
          <w:sz w:val="24"/>
        </w:rPr>
      </w:pPr>
    </w:p>
    <w:p w:rsidR="00E04226" w:rsidRDefault="00E04226" w:rsidP="00E04226">
      <w:pPr>
        <w:rPr>
          <w:sz w:val="24"/>
        </w:rPr>
      </w:pPr>
    </w:p>
    <w:p w:rsidR="00E04226" w:rsidRDefault="00E04226" w:rsidP="00E04226">
      <w:pPr>
        <w:rPr>
          <w:sz w:val="24"/>
        </w:rPr>
      </w:pPr>
    </w:p>
    <w:p w:rsidR="00E04226" w:rsidRDefault="00E04226" w:rsidP="00E04226">
      <w:pPr>
        <w:rPr>
          <w:sz w:val="24"/>
        </w:rPr>
      </w:pPr>
    </w:p>
    <w:p w:rsidR="00E04226" w:rsidRDefault="00E04226" w:rsidP="00E04226">
      <w:pPr>
        <w:rPr>
          <w:sz w:val="24"/>
        </w:rPr>
      </w:pPr>
    </w:p>
    <w:p w:rsidR="00E04226" w:rsidRDefault="00E04226" w:rsidP="00E04226">
      <w:pPr>
        <w:rPr>
          <w:sz w:val="24"/>
        </w:rPr>
      </w:pPr>
    </w:p>
    <w:p w:rsidR="00E04226" w:rsidRDefault="00E04226" w:rsidP="00E04226">
      <w:pPr>
        <w:rPr>
          <w:sz w:val="24"/>
        </w:rPr>
      </w:pPr>
    </w:p>
    <w:p w:rsidR="00E04226" w:rsidRDefault="00E04226" w:rsidP="00E04226">
      <w:pPr>
        <w:rPr>
          <w:sz w:val="24"/>
        </w:rPr>
      </w:pPr>
    </w:p>
    <w:p w:rsidR="00E04226" w:rsidRDefault="00E04226" w:rsidP="00E04226">
      <w:pPr>
        <w:rPr>
          <w:sz w:val="24"/>
        </w:rPr>
      </w:pPr>
    </w:p>
    <w:p w:rsidR="00E04226" w:rsidRDefault="00E04226" w:rsidP="00E04226">
      <w:pPr>
        <w:rPr>
          <w:sz w:val="24"/>
        </w:rPr>
      </w:pPr>
    </w:p>
    <w:p w:rsidR="00E04226" w:rsidRDefault="00E04226" w:rsidP="00E04226">
      <w:pPr>
        <w:rPr>
          <w:sz w:val="24"/>
        </w:rPr>
      </w:pPr>
    </w:p>
    <w:p w:rsidR="00E04226" w:rsidRPr="00D20634" w:rsidRDefault="00E04226" w:rsidP="00E04226">
      <w:pPr>
        <w:rPr>
          <w:b/>
          <w:sz w:val="32"/>
          <w:u w:val="single"/>
        </w:rPr>
      </w:pPr>
      <w:r w:rsidRPr="00D20634">
        <w:rPr>
          <w:b/>
          <w:sz w:val="32"/>
          <w:u w:val="single"/>
        </w:rPr>
        <w:lastRenderedPageBreak/>
        <w:t>Indicators</w:t>
      </w:r>
    </w:p>
    <w:p w:rsidR="00E04226" w:rsidRDefault="00E04226" w:rsidP="00E04226">
      <w:pPr>
        <w:pStyle w:val="ListParagraph"/>
        <w:numPr>
          <w:ilvl w:val="0"/>
          <w:numId w:val="2"/>
        </w:numPr>
        <w:rPr>
          <w:sz w:val="24"/>
        </w:rPr>
      </w:pPr>
      <w:r>
        <w:rPr>
          <w:sz w:val="24"/>
        </w:rPr>
        <w:t xml:space="preserve">substance that </w:t>
      </w:r>
      <w:r>
        <w:rPr>
          <w:b/>
          <w:sz w:val="24"/>
          <w:u w:val="single"/>
        </w:rPr>
        <w:t>_____________________________________________________</w:t>
      </w:r>
      <w:r>
        <w:rPr>
          <w:sz w:val="24"/>
        </w:rPr>
        <w:t xml:space="preserve"> of a solution</w:t>
      </w:r>
    </w:p>
    <w:p w:rsidR="00E04226" w:rsidRDefault="00E04226" w:rsidP="00E04226">
      <w:pPr>
        <w:rPr>
          <w:sz w:val="24"/>
        </w:rPr>
      </w:pPr>
      <w:r>
        <w:rPr>
          <w:noProof/>
          <w:lang w:val="en-US"/>
        </w:rPr>
        <w:drawing>
          <wp:inline distT="0" distB="0" distL="0" distR="0" wp14:anchorId="67B4B5A0" wp14:editId="1AA89F3B">
            <wp:extent cx="7086600" cy="4246660"/>
            <wp:effectExtent l="0" t="0" r="0" b="190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086600" cy="4246660"/>
                    </a:xfrm>
                    <a:prstGeom prst="rect">
                      <a:avLst/>
                    </a:prstGeom>
                  </pic:spPr>
                </pic:pic>
              </a:graphicData>
            </a:graphic>
          </wp:inline>
        </w:drawing>
      </w:r>
    </w:p>
    <w:p w:rsidR="00E04226" w:rsidRDefault="00E04226" w:rsidP="00E04226">
      <w:pPr>
        <w:rPr>
          <w:sz w:val="24"/>
        </w:rPr>
      </w:pPr>
    </w:p>
    <w:p w:rsidR="00E04226" w:rsidRDefault="00E04226" w:rsidP="00E04226">
      <w:pPr>
        <w:rPr>
          <w:sz w:val="24"/>
        </w:rPr>
      </w:pPr>
    </w:p>
    <w:p w:rsidR="00E04226" w:rsidRDefault="00E04226" w:rsidP="00E04226">
      <w:pPr>
        <w:rPr>
          <w:sz w:val="24"/>
        </w:rPr>
      </w:pPr>
    </w:p>
    <w:p w:rsidR="00E04226" w:rsidRDefault="00E04226" w:rsidP="00E04226">
      <w:pPr>
        <w:rPr>
          <w:sz w:val="24"/>
        </w:rPr>
      </w:pPr>
    </w:p>
    <w:p w:rsidR="00E04226" w:rsidRDefault="00E04226" w:rsidP="00E04226">
      <w:pPr>
        <w:rPr>
          <w:sz w:val="24"/>
        </w:rPr>
      </w:pPr>
    </w:p>
    <w:p w:rsidR="00E04226" w:rsidRDefault="00E04226" w:rsidP="00E04226">
      <w:pPr>
        <w:rPr>
          <w:sz w:val="24"/>
        </w:rPr>
      </w:pPr>
    </w:p>
    <w:p w:rsidR="00E04226" w:rsidRDefault="00E04226" w:rsidP="00E04226">
      <w:pPr>
        <w:rPr>
          <w:sz w:val="24"/>
        </w:rPr>
      </w:pPr>
    </w:p>
    <w:p w:rsidR="00E04226" w:rsidRDefault="00E04226" w:rsidP="00E04226">
      <w:pPr>
        <w:rPr>
          <w:sz w:val="24"/>
        </w:rPr>
      </w:pPr>
    </w:p>
    <w:p w:rsidR="00E04226" w:rsidRDefault="00E04226" w:rsidP="00E04226">
      <w:pPr>
        <w:rPr>
          <w:sz w:val="24"/>
        </w:rPr>
      </w:pPr>
    </w:p>
    <w:p w:rsidR="00E04226" w:rsidRDefault="00E04226" w:rsidP="00E04226">
      <w:pPr>
        <w:rPr>
          <w:sz w:val="24"/>
        </w:rPr>
      </w:pPr>
    </w:p>
    <w:p w:rsidR="00E04226" w:rsidRPr="00D20634" w:rsidRDefault="00E04226" w:rsidP="00E04226">
      <w:pPr>
        <w:rPr>
          <w:b/>
          <w:sz w:val="32"/>
          <w:u w:val="single"/>
        </w:rPr>
      </w:pPr>
      <w:r w:rsidRPr="00D20634">
        <w:rPr>
          <w:b/>
          <w:sz w:val="32"/>
          <w:u w:val="single"/>
        </w:rPr>
        <w:lastRenderedPageBreak/>
        <w:t>Using indicators to determine pH</w:t>
      </w:r>
    </w:p>
    <w:p w:rsidR="00E04226" w:rsidRDefault="00E04226" w:rsidP="00E04226">
      <w:pPr>
        <w:pStyle w:val="ListParagraph"/>
        <w:numPr>
          <w:ilvl w:val="0"/>
          <w:numId w:val="2"/>
        </w:numPr>
        <w:rPr>
          <w:sz w:val="24"/>
        </w:rPr>
      </w:pPr>
      <w:r>
        <w:rPr>
          <w:sz w:val="24"/>
        </w:rPr>
        <w:t xml:space="preserve">Use the </w:t>
      </w:r>
      <w:r>
        <w:rPr>
          <w:b/>
          <w:sz w:val="24"/>
          <w:u w:val="single"/>
        </w:rPr>
        <w:t>____________________________________________</w:t>
      </w:r>
      <w:r>
        <w:rPr>
          <w:sz w:val="24"/>
        </w:rPr>
        <w:t xml:space="preserve"> to determine the pH range</w:t>
      </w:r>
    </w:p>
    <w:p w:rsidR="00E04226" w:rsidRDefault="00E04226" w:rsidP="00E04226">
      <w:pPr>
        <w:pStyle w:val="ListParagraph"/>
        <w:numPr>
          <w:ilvl w:val="0"/>
          <w:numId w:val="2"/>
        </w:numPr>
        <w:rPr>
          <w:sz w:val="24"/>
        </w:rPr>
      </w:pPr>
      <w:r>
        <w:rPr>
          <w:sz w:val="24"/>
        </w:rPr>
        <w:t xml:space="preserve">Use a </w:t>
      </w:r>
      <w:r>
        <w:rPr>
          <w:b/>
          <w:sz w:val="24"/>
          <w:u w:val="single"/>
        </w:rPr>
        <w:t>___________________________________________</w:t>
      </w:r>
      <w:r>
        <w:rPr>
          <w:sz w:val="24"/>
        </w:rPr>
        <w:t xml:space="preserve"> to narrow down the range of values</w:t>
      </w:r>
    </w:p>
    <w:p w:rsidR="00E04226" w:rsidRDefault="00E04226" w:rsidP="00E04226">
      <w:pPr>
        <w:rPr>
          <w:sz w:val="24"/>
        </w:rPr>
      </w:pPr>
    </w:p>
    <w:p w:rsidR="00E04226" w:rsidRDefault="00E04226" w:rsidP="00E04226">
      <w:pPr>
        <w:jc w:val="center"/>
        <w:rPr>
          <w:sz w:val="24"/>
        </w:rPr>
      </w:pPr>
      <w:r>
        <w:rPr>
          <w:noProof/>
          <w:lang w:val="en-US"/>
        </w:rPr>
        <w:drawing>
          <wp:inline distT="0" distB="0" distL="0" distR="0" wp14:anchorId="51F167AF" wp14:editId="352388D4">
            <wp:extent cx="6400800" cy="7167392"/>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400800" cy="7167392"/>
                    </a:xfrm>
                    <a:prstGeom prst="rect">
                      <a:avLst/>
                    </a:prstGeom>
                  </pic:spPr>
                </pic:pic>
              </a:graphicData>
            </a:graphic>
          </wp:inline>
        </w:drawing>
      </w:r>
    </w:p>
    <w:p w:rsidR="00E04226" w:rsidRDefault="00E04226" w:rsidP="00E04226">
      <w:pPr>
        <w:rPr>
          <w:sz w:val="24"/>
        </w:rPr>
      </w:pPr>
      <w:r w:rsidRPr="00D20634">
        <w:rPr>
          <w:b/>
          <w:sz w:val="32"/>
          <w:u w:val="single"/>
        </w:rPr>
        <w:lastRenderedPageBreak/>
        <w:t>Example</w:t>
      </w:r>
      <w:r>
        <w:rPr>
          <w:sz w:val="24"/>
        </w:rPr>
        <w:t>:</w:t>
      </w:r>
    </w:p>
    <w:p w:rsidR="00E04226" w:rsidRDefault="00E04226" w:rsidP="00E04226">
      <w:pPr>
        <w:pStyle w:val="ListParagraph"/>
        <w:numPr>
          <w:ilvl w:val="0"/>
          <w:numId w:val="2"/>
        </w:numPr>
        <w:rPr>
          <w:sz w:val="24"/>
        </w:rPr>
      </w:pPr>
      <w:r>
        <w:rPr>
          <w:sz w:val="24"/>
        </w:rPr>
        <w:t>What would the pH of a solution be that is: colorless in phenolphthalein, yellow in phenol red, orange in chlorophenol red and blue in indigo carmine.</w:t>
      </w:r>
    </w:p>
    <w:p w:rsidR="00E04226" w:rsidRDefault="00E04226" w:rsidP="00E04226">
      <w:pPr>
        <w:rPr>
          <w:sz w:val="24"/>
        </w:rPr>
      </w:pPr>
    </w:p>
    <w:p w:rsidR="00E04226" w:rsidRDefault="00E04226" w:rsidP="00E04226">
      <w:pPr>
        <w:rPr>
          <w:sz w:val="24"/>
        </w:rPr>
      </w:pPr>
    </w:p>
    <w:p w:rsidR="00E04226" w:rsidRDefault="00E04226" w:rsidP="00E04226">
      <w:pPr>
        <w:rPr>
          <w:sz w:val="24"/>
        </w:rPr>
      </w:pPr>
    </w:p>
    <w:p w:rsidR="00E04226" w:rsidRDefault="00E04226" w:rsidP="00E04226">
      <w:pPr>
        <w:rPr>
          <w:sz w:val="24"/>
        </w:rPr>
      </w:pPr>
    </w:p>
    <w:p w:rsidR="00E04226" w:rsidRDefault="00E04226" w:rsidP="00E04226">
      <w:pPr>
        <w:rPr>
          <w:sz w:val="24"/>
        </w:rPr>
      </w:pPr>
    </w:p>
    <w:p w:rsidR="00E04226" w:rsidRPr="00D20634" w:rsidRDefault="00E04226" w:rsidP="00E04226">
      <w:pPr>
        <w:jc w:val="center"/>
        <w:rPr>
          <w:b/>
          <w:sz w:val="36"/>
        </w:rPr>
      </w:pPr>
      <w:r w:rsidRPr="00D20634">
        <w:rPr>
          <w:b/>
          <w:sz w:val="36"/>
        </w:rPr>
        <w:t>Practice Problems: page 186, #25-28 and Page 187, #1-5 and 9-11</w:t>
      </w:r>
    </w:p>
    <w:p w:rsidR="00893ACB" w:rsidRDefault="00893ACB" w:rsidP="00893ACB">
      <w:pPr>
        <w:jc w:val="center"/>
        <w:rPr>
          <w:b/>
          <w:sz w:val="40"/>
        </w:rPr>
      </w:pPr>
    </w:p>
    <w:p w:rsidR="00470582" w:rsidRDefault="00470582" w:rsidP="00893ACB">
      <w:pPr>
        <w:jc w:val="center"/>
        <w:rPr>
          <w:b/>
          <w:sz w:val="40"/>
        </w:rPr>
      </w:pPr>
    </w:p>
    <w:p w:rsidR="00470582" w:rsidRDefault="00470582" w:rsidP="00893ACB">
      <w:pPr>
        <w:jc w:val="center"/>
        <w:rPr>
          <w:b/>
          <w:sz w:val="40"/>
        </w:rPr>
      </w:pPr>
    </w:p>
    <w:p w:rsidR="00470582" w:rsidRDefault="00470582" w:rsidP="00893ACB">
      <w:pPr>
        <w:jc w:val="center"/>
        <w:rPr>
          <w:b/>
          <w:sz w:val="40"/>
        </w:rPr>
      </w:pPr>
    </w:p>
    <w:p w:rsidR="00470582" w:rsidRDefault="00470582" w:rsidP="00893ACB">
      <w:pPr>
        <w:jc w:val="center"/>
        <w:rPr>
          <w:b/>
          <w:sz w:val="40"/>
        </w:rPr>
      </w:pPr>
    </w:p>
    <w:p w:rsidR="00470582" w:rsidRDefault="00470582" w:rsidP="00893ACB">
      <w:pPr>
        <w:jc w:val="center"/>
        <w:rPr>
          <w:b/>
          <w:sz w:val="40"/>
        </w:rPr>
      </w:pPr>
    </w:p>
    <w:p w:rsidR="00470582" w:rsidRDefault="00470582" w:rsidP="00893ACB">
      <w:pPr>
        <w:jc w:val="center"/>
        <w:rPr>
          <w:b/>
          <w:sz w:val="40"/>
        </w:rPr>
      </w:pPr>
    </w:p>
    <w:p w:rsidR="00470582" w:rsidRDefault="00470582" w:rsidP="00893ACB">
      <w:pPr>
        <w:jc w:val="center"/>
        <w:rPr>
          <w:b/>
          <w:sz w:val="40"/>
        </w:rPr>
      </w:pPr>
    </w:p>
    <w:p w:rsidR="00470582" w:rsidRDefault="00470582" w:rsidP="00893ACB">
      <w:pPr>
        <w:jc w:val="center"/>
        <w:rPr>
          <w:b/>
          <w:sz w:val="40"/>
        </w:rPr>
      </w:pPr>
    </w:p>
    <w:p w:rsidR="00470582" w:rsidRDefault="00470582" w:rsidP="00893ACB">
      <w:pPr>
        <w:jc w:val="center"/>
        <w:rPr>
          <w:b/>
          <w:sz w:val="40"/>
        </w:rPr>
      </w:pPr>
    </w:p>
    <w:p w:rsidR="00470582" w:rsidRDefault="00470582" w:rsidP="00893ACB">
      <w:pPr>
        <w:jc w:val="center"/>
        <w:rPr>
          <w:b/>
          <w:sz w:val="40"/>
        </w:rPr>
      </w:pPr>
    </w:p>
    <w:p w:rsidR="00470582" w:rsidRDefault="00470582" w:rsidP="00893ACB">
      <w:pPr>
        <w:jc w:val="center"/>
        <w:rPr>
          <w:b/>
          <w:sz w:val="40"/>
        </w:rPr>
      </w:pPr>
    </w:p>
    <w:p w:rsidR="00B759F4" w:rsidRDefault="00B759F4" w:rsidP="00470582">
      <w:pPr>
        <w:jc w:val="center"/>
        <w:rPr>
          <w:b/>
          <w:sz w:val="36"/>
        </w:rPr>
      </w:pPr>
    </w:p>
    <w:p w:rsidR="00B759F4" w:rsidRDefault="00B759F4" w:rsidP="00470582">
      <w:pPr>
        <w:jc w:val="center"/>
        <w:rPr>
          <w:b/>
          <w:sz w:val="36"/>
        </w:rPr>
      </w:pPr>
    </w:p>
    <w:p w:rsidR="00B759F4" w:rsidRDefault="00B759F4" w:rsidP="00470582">
      <w:pPr>
        <w:jc w:val="center"/>
        <w:rPr>
          <w:b/>
          <w:sz w:val="36"/>
        </w:rPr>
      </w:pPr>
    </w:p>
    <w:p w:rsidR="00B759F4" w:rsidRDefault="00B759F4" w:rsidP="00470582">
      <w:pPr>
        <w:jc w:val="center"/>
        <w:rPr>
          <w:b/>
          <w:sz w:val="36"/>
        </w:rPr>
      </w:pPr>
    </w:p>
    <w:p w:rsidR="00B759F4" w:rsidRDefault="00B759F4" w:rsidP="00470582">
      <w:pPr>
        <w:jc w:val="center"/>
        <w:rPr>
          <w:b/>
          <w:sz w:val="36"/>
        </w:rPr>
      </w:pPr>
    </w:p>
    <w:p w:rsidR="00B759F4" w:rsidRDefault="00B759F4" w:rsidP="00470582">
      <w:pPr>
        <w:jc w:val="center"/>
        <w:rPr>
          <w:b/>
          <w:sz w:val="36"/>
        </w:rPr>
      </w:pPr>
    </w:p>
    <w:p w:rsidR="00B759F4" w:rsidRDefault="00B759F4" w:rsidP="00470582">
      <w:pPr>
        <w:jc w:val="center"/>
        <w:rPr>
          <w:b/>
          <w:sz w:val="36"/>
        </w:rPr>
      </w:pPr>
    </w:p>
    <w:p w:rsidR="00B759F4" w:rsidRDefault="00B759F4" w:rsidP="00470582">
      <w:pPr>
        <w:jc w:val="center"/>
        <w:rPr>
          <w:b/>
          <w:sz w:val="36"/>
        </w:rPr>
      </w:pPr>
    </w:p>
    <w:p w:rsidR="00B759F4" w:rsidRDefault="00B759F4" w:rsidP="00470582">
      <w:pPr>
        <w:jc w:val="center"/>
        <w:rPr>
          <w:b/>
          <w:sz w:val="36"/>
        </w:rPr>
      </w:pPr>
    </w:p>
    <w:p w:rsidR="00B759F4" w:rsidRDefault="00B759F4" w:rsidP="00470582">
      <w:pPr>
        <w:jc w:val="center"/>
        <w:rPr>
          <w:b/>
          <w:sz w:val="36"/>
        </w:rPr>
      </w:pPr>
    </w:p>
    <w:p w:rsidR="00B759F4" w:rsidRDefault="00B759F4" w:rsidP="00470582">
      <w:pPr>
        <w:jc w:val="center"/>
        <w:rPr>
          <w:b/>
          <w:sz w:val="36"/>
        </w:rPr>
      </w:pPr>
    </w:p>
    <w:p w:rsidR="00B759F4" w:rsidRDefault="00B759F4" w:rsidP="00470582">
      <w:pPr>
        <w:jc w:val="center"/>
        <w:rPr>
          <w:b/>
          <w:sz w:val="36"/>
        </w:rPr>
      </w:pPr>
    </w:p>
    <w:p w:rsidR="00B759F4" w:rsidRDefault="00B759F4" w:rsidP="00470582">
      <w:pPr>
        <w:jc w:val="center"/>
        <w:rPr>
          <w:b/>
          <w:sz w:val="36"/>
        </w:rPr>
      </w:pPr>
    </w:p>
    <w:p w:rsidR="00B759F4" w:rsidRDefault="00B759F4" w:rsidP="00470582">
      <w:pPr>
        <w:jc w:val="center"/>
        <w:rPr>
          <w:b/>
          <w:sz w:val="36"/>
        </w:rPr>
      </w:pPr>
    </w:p>
    <w:p w:rsidR="00B759F4" w:rsidRDefault="00B759F4" w:rsidP="00470582">
      <w:pPr>
        <w:jc w:val="center"/>
        <w:rPr>
          <w:b/>
          <w:sz w:val="36"/>
        </w:rPr>
      </w:pPr>
    </w:p>
    <w:p w:rsidR="00B759F4" w:rsidRDefault="00B759F4" w:rsidP="00470582">
      <w:pPr>
        <w:jc w:val="center"/>
        <w:rPr>
          <w:b/>
          <w:sz w:val="36"/>
        </w:rPr>
      </w:pPr>
    </w:p>
    <w:p w:rsidR="00B759F4" w:rsidRDefault="00B759F4" w:rsidP="00470582">
      <w:pPr>
        <w:jc w:val="center"/>
        <w:rPr>
          <w:b/>
          <w:sz w:val="36"/>
        </w:rPr>
      </w:pPr>
    </w:p>
    <w:p w:rsidR="00B759F4" w:rsidRDefault="00B759F4" w:rsidP="00470582">
      <w:pPr>
        <w:jc w:val="center"/>
        <w:rPr>
          <w:b/>
          <w:sz w:val="36"/>
        </w:rPr>
      </w:pPr>
    </w:p>
    <w:p w:rsidR="00B759F4" w:rsidRDefault="00B759F4" w:rsidP="00470582">
      <w:pPr>
        <w:jc w:val="center"/>
        <w:rPr>
          <w:b/>
          <w:sz w:val="36"/>
        </w:rPr>
      </w:pPr>
    </w:p>
    <w:p w:rsidR="00B759F4" w:rsidRDefault="00B759F4" w:rsidP="00470582">
      <w:pPr>
        <w:jc w:val="center"/>
        <w:rPr>
          <w:b/>
          <w:sz w:val="36"/>
        </w:rPr>
      </w:pPr>
    </w:p>
    <w:p w:rsidR="00470582" w:rsidRDefault="00B759F4" w:rsidP="00470582">
      <w:pPr>
        <w:jc w:val="center"/>
        <w:rPr>
          <w:b/>
          <w:sz w:val="36"/>
        </w:rPr>
      </w:pPr>
      <w:r>
        <w:rPr>
          <w:b/>
          <w:sz w:val="36"/>
        </w:rPr>
        <w:lastRenderedPageBreak/>
        <w:t>T</w:t>
      </w:r>
      <w:r w:rsidR="00470582">
        <w:rPr>
          <w:b/>
          <w:sz w:val="36"/>
        </w:rPr>
        <w:t>opic 1.3 – Impact of Acid Deposition on Ecosystems</w:t>
      </w:r>
    </w:p>
    <w:p w:rsidR="00470582" w:rsidRDefault="00470582" w:rsidP="00470582">
      <w:pPr>
        <w:pStyle w:val="ListParagraph"/>
        <w:numPr>
          <w:ilvl w:val="0"/>
          <w:numId w:val="9"/>
        </w:numPr>
        <w:rPr>
          <w:sz w:val="24"/>
        </w:rPr>
      </w:pPr>
      <w:r>
        <w:rPr>
          <w:noProof/>
          <w:lang w:val="en-US"/>
        </w:rPr>
        <w:drawing>
          <wp:anchor distT="0" distB="0" distL="114300" distR="114300" simplePos="0" relativeHeight="251700224" behindDoc="1" locked="0" layoutInCell="1" allowOverlap="1">
            <wp:simplePos x="0" y="0"/>
            <wp:positionH relativeFrom="column">
              <wp:posOffset>3286125</wp:posOffset>
            </wp:positionH>
            <wp:positionV relativeFrom="paragraph">
              <wp:posOffset>266700</wp:posOffset>
            </wp:positionV>
            <wp:extent cx="3800475" cy="3581400"/>
            <wp:effectExtent l="0" t="0" r="9525" b="0"/>
            <wp:wrapTight wrapText="bothSides">
              <wp:wrapPolygon edited="0">
                <wp:start x="0" y="0"/>
                <wp:lineTo x="0" y="21485"/>
                <wp:lineTo x="21546" y="21485"/>
                <wp:lineTo x="21546" y="0"/>
                <wp:lineTo x="0" y="0"/>
              </wp:wrapPolygon>
            </wp:wrapTight>
            <wp:docPr id="684" name="Picture 684" descr="http://eatingjellyfish.com/wp-content/uploads/2011/01/jet-stream-Image453.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atingjellyfish.com/wp-content/uploads/2011/01/jet-stream-Image453.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0475" cy="3581400"/>
                    </a:xfrm>
                    <a:prstGeom prst="rect">
                      <a:avLst/>
                    </a:prstGeom>
                    <a:noFill/>
                  </pic:spPr>
                </pic:pic>
              </a:graphicData>
            </a:graphic>
            <wp14:sizeRelH relativeFrom="page">
              <wp14:pctWidth>0</wp14:pctWidth>
            </wp14:sizeRelH>
            <wp14:sizeRelV relativeFrom="page">
              <wp14:pctHeight>0</wp14:pctHeight>
            </wp14:sizeRelV>
          </wp:anchor>
        </w:drawing>
      </w:r>
      <w:r>
        <w:rPr>
          <w:sz w:val="24"/>
        </w:rPr>
        <w:t>There are many things that contribute to the production of acid deposition and where that acid will fall.</w:t>
      </w:r>
    </w:p>
    <w:p w:rsidR="00470582" w:rsidRDefault="00470582" w:rsidP="00470582">
      <w:pPr>
        <w:pStyle w:val="ListParagraph"/>
        <w:rPr>
          <w:sz w:val="24"/>
        </w:rPr>
      </w:pPr>
    </w:p>
    <w:p w:rsidR="00470582" w:rsidRDefault="00470582" w:rsidP="00470582">
      <w:pPr>
        <w:pStyle w:val="ListParagraph"/>
        <w:numPr>
          <w:ilvl w:val="3"/>
          <w:numId w:val="10"/>
        </w:numPr>
        <w:ind w:left="567" w:hanging="567"/>
        <w:rPr>
          <w:b/>
          <w:sz w:val="32"/>
        </w:rPr>
      </w:pPr>
      <w:r>
        <w:rPr>
          <w:b/>
          <w:sz w:val="32"/>
        </w:rPr>
        <w:t>WIND PATTERNS – Jet Steam and Acid Deposition</w:t>
      </w:r>
    </w:p>
    <w:p w:rsidR="00470582" w:rsidRDefault="00470582" w:rsidP="00470582">
      <w:pPr>
        <w:pStyle w:val="ListParagraph"/>
        <w:numPr>
          <w:ilvl w:val="4"/>
          <w:numId w:val="10"/>
        </w:numPr>
        <w:ind w:left="1701" w:hanging="567"/>
        <w:rPr>
          <w:sz w:val="24"/>
        </w:rPr>
      </w:pPr>
      <w:r>
        <w:rPr>
          <w:sz w:val="24"/>
        </w:rPr>
        <w:t xml:space="preserve">Acid deposition can be transported through wind patterns like </w:t>
      </w:r>
      <w:r w:rsidR="003F2FD0">
        <w:rPr>
          <w:b/>
          <w:sz w:val="24"/>
          <w:u w:val="single"/>
        </w:rPr>
        <w:t>___________________________</w:t>
      </w:r>
    </w:p>
    <w:p w:rsidR="00470582" w:rsidRDefault="00470582" w:rsidP="00470582">
      <w:pPr>
        <w:pStyle w:val="ListParagraph"/>
        <w:numPr>
          <w:ilvl w:val="4"/>
          <w:numId w:val="10"/>
        </w:numPr>
        <w:ind w:left="1701" w:hanging="567"/>
        <w:rPr>
          <w:sz w:val="24"/>
        </w:rPr>
      </w:pPr>
      <w:r>
        <w:rPr>
          <w:sz w:val="24"/>
        </w:rPr>
        <w:t>The predictability of wind patterns provides a way to trace the path of acid deposition back to its source.</w:t>
      </w:r>
    </w:p>
    <w:p w:rsidR="00470582" w:rsidRDefault="00470582" w:rsidP="00470582">
      <w:pPr>
        <w:pStyle w:val="ListParagraph"/>
        <w:ind w:left="1701"/>
        <w:rPr>
          <w:sz w:val="24"/>
        </w:rPr>
      </w:pPr>
    </w:p>
    <w:p w:rsidR="00470582" w:rsidRDefault="00470582" w:rsidP="00470582">
      <w:pPr>
        <w:pStyle w:val="ListParagraph"/>
        <w:numPr>
          <w:ilvl w:val="3"/>
          <w:numId w:val="10"/>
        </w:numPr>
        <w:ind w:left="567" w:hanging="567"/>
        <w:rPr>
          <w:b/>
          <w:sz w:val="32"/>
        </w:rPr>
      </w:pPr>
      <w:r>
        <w:rPr>
          <w:b/>
          <w:sz w:val="32"/>
        </w:rPr>
        <w:t>Effects of Acid Deposition on the Environment and the Ecosystem</w:t>
      </w:r>
    </w:p>
    <w:p w:rsidR="00470582" w:rsidRDefault="00470582" w:rsidP="00470582">
      <w:pPr>
        <w:pStyle w:val="ListParagraph"/>
        <w:numPr>
          <w:ilvl w:val="4"/>
          <w:numId w:val="10"/>
        </w:numPr>
        <w:ind w:left="1701" w:hanging="567"/>
        <w:rPr>
          <w:sz w:val="24"/>
        </w:rPr>
      </w:pPr>
      <w:r>
        <w:rPr>
          <w:sz w:val="24"/>
        </w:rPr>
        <w:t xml:space="preserve">In Alberta, many lakes are </w:t>
      </w:r>
      <w:r w:rsidR="003F2FD0">
        <w:rPr>
          <w:b/>
          <w:sz w:val="24"/>
          <w:u w:val="single"/>
        </w:rPr>
        <w:t>___________________________________</w:t>
      </w:r>
      <w:r>
        <w:rPr>
          <w:b/>
          <w:sz w:val="24"/>
          <w:u w:val="single"/>
        </w:rPr>
        <w:t>.</w:t>
      </w:r>
      <w:r>
        <w:rPr>
          <w:sz w:val="24"/>
        </w:rPr>
        <w:t xml:space="preserve"> This is because the bedrock that the lakes sit on is limestone.  Limestone contains calcium carbonate and magnesium carbonate.</w:t>
      </w:r>
    </w:p>
    <w:p w:rsidR="00470582" w:rsidRDefault="00470582" w:rsidP="00470582">
      <w:pPr>
        <w:pStyle w:val="ListParagraph"/>
        <w:numPr>
          <w:ilvl w:val="4"/>
          <w:numId w:val="10"/>
        </w:numPr>
        <w:ind w:left="1701" w:hanging="567"/>
        <w:rPr>
          <w:sz w:val="24"/>
        </w:rPr>
      </w:pPr>
      <w:r>
        <w:rPr>
          <w:sz w:val="24"/>
        </w:rPr>
        <w:t xml:space="preserve">The carbonate ions </w:t>
      </w:r>
      <w:r w:rsidR="003F2FD0">
        <w:rPr>
          <w:b/>
          <w:sz w:val="24"/>
          <w:u w:val="single"/>
        </w:rPr>
        <w:t>______________________________________</w:t>
      </w:r>
      <w:r>
        <w:rPr>
          <w:sz w:val="24"/>
        </w:rPr>
        <w:t xml:space="preserve"> and enter the water</w:t>
      </w:r>
    </w:p>
    <w:p w:rsidR="00470582" w:rsidRDefault="00470582" w:rsidP="00470582">
      <w:pPr>
        <w:pStyle w:val="ListParagraph"/>
        <w:numPr>
          <w:ilvl w:val="4"/>
          <w:numId w:val="10"/>
        </w:numPr>
        <w:ind w:left="1701" w:hanging="567"/>
        <w:rPr>
          <w:sz w:val="24"/>
        </w:rPr>
      </w:pPr>
      <w:r>
        <w:rPr>
          <w:sz w:val="24"/>
        </w:rPr>
        <w:t>Much of the soil in Alberta also contains little crystals of calcium carbonate.</w:t>
      </w:r>
    </w:p>
    <w:p w:rsidR="00470582" w:rsidRDefault="00470582" w:rsidP="00470582">
      <w:pPr>
        <w:pStyle w:val="ListParagraph"/>
        <w:numPr>
          <w:ilvl w:val="4"/>
          <w:numId w:val="10"/>
        </w:numPr>
        <w:ind w:left="1701" w:hanging="567"/>
        <w:rPr>
          <w:sz w:val="24"/>
        </w:rPr>
      </w:pPr>
      <w:r>
        <w:rPr>
          <w:sz w:val="24"/>
        </w:rPr>
        <w:t xml:space="preserve">The carbonate ion can act like a base to </w:t>
      </w:r>
      <w:r w:rsidR="003F2FD0">
        <w:rPr>
          <w:b/>
          <w:sz w:val="24"/>
          <w:u w:val="single"/>
        </w:rPr>
        <w:t>__________________________</w:t>
      </w:r>
      <w:r>
        <w:rPr>
          <w:sz w:val="24"/>
        </w:rPr>
        <w:t xml:space="preserve"> acidic deposition.</w:t>
      </w:r>
    </w:p>
    <w:p w:rsidR="008C6784" w:rsidRDefault="008C6784" w:rsidP="00470582">
      <w:pPr>
        <w:jc w:val="center"/>
        <w:rPr>
          <w:b/>
          <w:sz w:val="32"/>
        </w:rPr>
      </w:pPr>
    </w:p>
    <w:p w:rsidR="008C6784" w:rsidRDefault="008C6784" w:rsidP="00470582">
      <w:pPr>
        <w:jc w:val="center"/>
        <w:rPr>
          <w:b/>
          <w:sz w:val="32"/>
        </w:rPr>
      </w:pPr>
    </w:p>
    <w:p w:rsidR="008C6784" w:rsidRDefault="008C6784" w:rsidP="00470582">
      <w:pPr>
        <w:jc w:val="center"/>
        <w:rPr>
          <w:b/>
          <w:sz w:val="32"/>
        </w:rPr>
      </w:pPr>
    </w:p>
    <w:p w:rsidR="00470582" w:rsidRDefault="00470582" w:rsidP="00470582">
      <w:pPr>
        <w:jc w:val="center"/>
        <w:rPr>
          <w:b/>
          <w:sz w:val="32"/>
        </w:rPr>
      </w:pPr>
      <w:r>
        <w:rPr>
          <w:b/>
          <w:sz w:val="32"/>
        </w:rPr>
        <w:t>***NOTE: Only a small percentage of soils in Canada have a high potential for neutralizing acid deposition.  Much of the soil within the province of Alberta has high potential because of high carbonate.</w:t>
      </w:r>
    </w:p>
    <w:p w:rsidR="00470582" w:rsidRDefault="00470582" w:rsidP="00470582">
      <w:pPr>
        <w:jc w:val="center"/>
        <w:rPr>
          <w:b/>
          <w:sz w:val="32"/>
        </w:rPr>
      </w:pPr>
    </w:p>
    <w:p w:rsidR="00470582" w:rsidRDefault="00470582" w:rsidP="00470582">
      <w:pPr>
        <w:jc w:val="center"/>
        <w:rPr>
          <w:b/>
          <w:sz w:val="32"/>
        </w:rPr>
      </w:pPr>
    </w:p>
    <w:p w:rsidR="00470582" w:rsidRDefault="00470582" w:rsidP="00470582">
      <w:pPr>
        <w:jc w:val="center"/>
        <w:rPr>
          <w:b/>
          <w:sz w:val="32"/>
        </w:rPr>
      </w:pPr>
      <w:r>
        <w:rPr>
          <w:b/>
          <w:sz w:val="32"/>
        </w:rPr>
        <w:lastRenderedPageBreak/>
        <w:t>Practice Questions: Page 193: #29-35</w:t>
      </w:r>
    </w:p>
    <w:p w:rsidR="00470582" w:rsidRDefault="00470582" w:rsidP="00470582">
      <w:pPr>
        <w:jc w:val="center"/>
        <w:rPr>
          <w:sz w:val="32"/>
        </w:rPr>
      </w:pPr>
      <w:r>
        <w:rPr>
          <w:sz w:val="32"/>
        </w:rPr>
        <w:t>Use the followin</w:t>
      </w:r>
      <w:r w:rsidR="008C6784">
        <w:rPr>
          <w:sz w:val="32"/>
        </w:rPr>
        <w:t>g diagrams labeled “Potential of</w:t>
      </w:r>
      <w:r>
        <w:rPr>
          <w:sz w:val="32"/>
        </w:rPr>
        <w:t xml:space="preserve"> soils and bedrock to reduce acidity” as well as the diagrams in your textbook on pages 192 and 193 to answer the questions.</w:t>
      </w:r>
    </w:p>
    <w:p w:rsidR="00470582" w:rsidRDefault="00470582" w:rsidP="00470582">
      <w:pPr>
        <w:rPr>
          <w:sz w:val="24"/>
        </w:rPr>
      </w:pPr>
      <w:r>
        <w:rPr>
          <w:noProof/>
          <w:color w:val="000000"/>
          <w:lang w:val="en-US"/>
        </w:rPr>
        <w:drawing>
          <wp:inline distT="0" distB="0" distL="0" distR="0">
            <wp:extent cx="6991350" cy="5505450"/>
            <wp:effectExtent l="0" t="0" r="0" b="0"/>
            <wp:docPr id="677" name="Picture 677" descr="The potential of soils and bedrock to reduce the acidity of atmospheric deposition in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The potential of soils and bedrock to reduce the acidity of atmospheric deposition in Canad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91350" cy="5505450"/>
                    </a:xfrm>
                    <a:prstGeom prst="rect">
                      <a:avLst/>
                    </a:prstGeom>
                    <a:noFill/>
                    <a:ln>
                      <a:noFill/>
                    </a:ln>
                  </pic:spPr>
                </pic:pic>
              </a:graphicData>
            </a:graphic>
          </wp:inline>
        </w:drawing>
      </w:r>
    </w:p>
    <w:p w:rsidR="00470582" w:rsidRDefault="00470582" w:rsidP="00470582">
      <w:pPr>
        <w:rPr>
          <w:sz w:val="24"/>
        </w:rPr>
      </w:pPr>
    </w:p>
    <w:p w:rsidR="00470582" w:rsidRDefault="00470582" w:rsidP="00470582">
      <w:pPr>
        <w:rPr>
          <w:sz w:val="24"/>
        </w:rPr>
      </w:pPr>
    </w:p>
    <w:p w:rsidR="00470582" w:rsidRDefault="00470582" w:rsidP="00470582">
      <w:pPr>
        <w:rPr>
          <w:sz w:val="24"/>
        </w:rPr>
      </w:pPr>
    </w:p>
    <w:p w:rsidR="00470582" w:rsidRDefault="00470582" w:rsidP="00470582">
      <w:pPr>
        <w:rPr>
          <w:sz w:val="24"/>
        </w:rPr>
      </w:pPr>
    </w:p>
    <w:p w:rsidR="00470582" w:rsidRDefault="00470582" w:rsidP="00470582">
      <w:pPr>
        <w:rPr>
          <w:sz w:val="24"/>
        </w:rPr>
      </w:pPr>
    </w:p>
    <w:p w:rsidR="00470582" w:rsidRDefault="00470582" w:rsidP="00470582">
      <w:pPr>
        <w:rPr>
          <w:sz w:val="24"/>
        </w:rPr>
      </w:pPr>
    </w:p>
    <w:p w:rsidR="00470582" w:rsidRDefault="00470582" w:rsidP="00470582">
      <w:pPr>
        <w:rPr>
          <w:sz w:val="24"/>
        </w:rPr>
      </w:pPr>
    </w:p>
    <w:p w:rsidR="008C6784" w:rsidRDefault="008C6784" w:rsidP="00470582">
      <w:pPr>
        <w:rPr>
          <w:sz w:val="24"/>
        </w:rPr>
      </w:pPr>
    </w:p>
    <w:p w:rsidR="008C6784" w:rsidRDefault="008C6784" w:rsidP="00470582">
      <w:pPr>
        <w:rPr>
          <w:sz w:val="24"/>
        </w:rPr>
      </w:pPr>
    </w:p>
    <w:p w:rsidR="008C6784" w:rsidRDefault="008C6784" w:rsidP="00470582">
      <w:pPr>
        <w:rPr>
          <w:sz w:val="24"/>
        </w:rPr>
      </w:pPr>
    </w:p>
    <w:p w:rsidR="008C6784" w:rsidRDefault="008C6784" w:rsidP="00470582">
      <w:pPr>
        <w:rPr>
          <w:sz w:val="24"/>
        </w:rPr>
      </w:pPr>
    </w:p>
    <w:p w:rsidR="008C6784" w:rsidRDefault="008C6784" w:rsidP="00470582">
      <w:pPr>
        <w:rPr>
          <w:sz w:val="24"/>
        </w:rPr>
      </w:pPr>
    </w:p>
    <w:p w:rsidR="008C6784" w:rsidRDefault="008C6784" w:rsidP="00470582">
      <w:pPr>
        <w:rPr>
          <w:sz w:val="24"/>
        </w:rPr>
      </w:pPr>
    </w:p>
    <w:p w:rsidR="008C6784" w:rsidRDefault="008C6784" w:rsidP="00470582">
      <w:pPr>
        <w:rPr>
          <w:sz w:val="24"/>
        </w:rPr>
      </w:pPr>
    </w:p>
    <w:p w:rsidR="008C6784" w:rsidRDefault="008C6784" w:rsidP="00470582">
      <w:pPr>
        <w:rPr>
          <w:sz w:val="24"/>
        </w:rPr>
      </w:pPr>
    </w:p>
    <w:p w:rsidR="008C6784" w:rsidRDefault="008C6784" w:rsidP="00470582">
      <w:pPr>
        <w:rPr>
          <w:sz w:val="24"/>
        </w:rPr>
      </w:pPr>
    </w:p>
    <w:p w:rsidR="008C6784" w:rsidRDefault="008C6784" w:rsidP="00470582">
      <w:pPr>
        <w:rPr>
          <w:sz w:val="24"/>
        </w:rPr>
      </w:pPr>
    </w:p>
    <w:p w:rsidR="008C6784" w:rsidRDefault="008C6784" w:rsidP="00470582">
      <w:pPr>
        <w:rPr>
          <w:sz w:val="24"/>
        </w:rPr>
      </w:pPr>
    </w:p>
    <w:p w:rsidR="008C6784" w:rsidRDefault="008C6784" w:rsidP="00470582">
      <w:pPr>
        <w:rPr>
          <w:sz w:val="24"/>
        </w:rPr>
      </w:pPr>
    </w:p>
    <w:p w:rsidR="008C6784" w:rsidRDefault="008C6784" w:rsidP="00470582">
      <w:pPr>
        <w:rPr>
          <w:sz w:val="24"/>
        </w:rPr>
      </w:pPr>
    </w:p>
    <w:p w:rsidR="008C6784" w:rsidRDefault="008C6784" w:rsidP="00470582">
      <w:pPr>
        <w:rPr>
          <w:sz w:val="24"/>
        </w:rPr>
      </w:pPr>
    </w:p>
    <w:p w:rsidR="008C6784" w:rsidRDefault="008C6784" w:rsidP="00470582">
      <w:pPr>
        <w:rPr>
          <w:sz w:val="24"/>
        </w:rPr>
      </w:pPr>
    </w:p>
    <w:p w:rsidR="00470582" w:rsidRDefault="00470582" w:rsidP="00470582">
      <w:pPr>
        <w:rPr>
          <w:sz w:val="24"/>
        </w:rPr>
      </w:pPr>
    </w:p>
    <w:p w:rsidR="00470582" w:rsidRDefault="00470582" w:rsidP="00470582">
      <w:pPr>
        <w:rPr>
          <w:sz w:val="24"/>
        </w:rPr>
      </w:pPr>
    </w:p>
    <w:p w:rsidR="00470582" w:rsidRDefault="00470582" w:rsidP="00470582">
      <w:pPr>
        <w:pStyle w:val="ListParagraph"/>
        <w:numPr>
          <w:ilvl w:val="3"/>
          <w:numId w:val="10"/>
        </w:numPr>
        <w:ind w:left="567" w:hanging="567"/>
        <w:rPr>
          <w:b/>
          <w:sz w:val="32"/>
        </w:rPr>
      </w:pPr>
      <w:r>
        <w:rPr>
          <w:b/>
          <w:sz w:val="32"/>
        </w:rPr>
        <w:t>Buffering and Buffering Capacity</w:t>
      </w:r>
    </w:p>
    <w:p w:rsidR="00470582" w:rsidRDefault="00470582" w:rsidP="00470582">
      <w:pPr>
        <w:pStyle w:val="ListParagraph"/>
        <w:numPr>
          <w:ilvl w:val="0"/>
          <w:numId w:val="9"/>
        </w:numPr>
        <w:rPr>
          <w:sz w:val="24"/>
        </w:rPr>
      </w:pPr>
      <w:r>
        <w:rPr>
          <w:sz w:val="24"/>
        </w:rPr>
        <w:t>The neutralization of acid deposition by bases, such as calcium carbonate, prevents the accumulation of hydronium ions.</w:t>
      </w:r>
    </w:p>
    <w:p w:rsidR="00470582" w:rsidRDefault="00470582" w:rsidP="00470582">
      <w:pPr>
        <w:pStyle w:val="ListParagraph"/>
        <w:numPr>
          <w:ilvl w:val="2"/>
          <w:numId w:val="9"/>
        </w:numPr>
        <w:rPr>
          <w:sz w:val="24"/>
        </w:rPr>
      </w:pPr>
      <w:r>
        <w:rPr>
          <w:sz w:val="24"/>
        </w:rPr>
        <w:t xml:space="preserve">The neutralization of acids by bases that prevents the change of the pH of soil or lake water is called </w:t>
      </w:r>
      <w:r w:rsidR="003F2FD0">
        <w:rPr>
          <w:b/>
          <w:sz w:val="24"/>
          <w:u w:val="single"/>
        </w:rPr>
        <w:t>____________________________________________</w:t>
      </w:r>
      <w:r>
        <w:rPr>
          <w:sz w:val="24"/>
        </w:rPr>
        <w:t>.</w:t>
      </w:r>
    </w:p>
    <w:p w:rsidR="00470582" w:rsidRDefault="00470582" w:rsidP="00470582">
      <w:pPr>
        <w:pStyle w:val="ListParagraph"/>
        <w:numPr>
          <w:ilvl w:val="0"/>
          <w:numId w:val="9"/>
        </w:numPr>
        <w:rPr>
          <w:sz w:val="24"/>
        </w:rPr>
      </w:pPr>
      <w:r>
        <w:rPr>
          <w:sz w:val="24"/>
        </w:rPr>
        <w:t>Some areas are exposed to acid rain for longer periods of time eventually develop soil or surface water with lower pH values.</w:t>
      </w:r>
    </w:p>
    <w:p w:rsidR="00470582" w:rsidRDefault="003F2FD0" w:rsidP="00470582">
      <w:pPr>
        <w:pStyle w:val="ListParagraph"/>
        <w:numPr>
          <w:ilvl w:val="1"/>
          <w:numId w:val="9"/>
        </w:numPr>
        <w:rPr>
          <w:sz w:val="24"/>
        </w:rPr>
      </w:pPr>
      <w:r>
        <w:rPr>
          <w:b/>
          <w:sz w:val="24"/>
          <w:u w:val="single"/>
        </w:rPr>
        <w:t>_________________________________________________________</w:t>
      </w:r>
      <w:r w:rsidR="00470582">
        <w:rPr>
          <w:sz w:val="24"/>
        </w:rPr>
        <w:t xml:space="preserve"> is a measure of the amount of acid that can be neutralized by soil or surface water.</w:t>
      </w:r>
    </w:p>
    <w:p w:rsidR="00470582" w:rsidRDefault="00470582" w:rsidP="00470582">
      <w:pPr>
        <w:pStyle w:val="ListParagraph"/>
        <w:ind w:left="1440"/>
        <w:rPr>
          <w:sz w:val="24"/>
        </w:rPr>
      </w:pPr>
    </w:p>
    <w:p w:rsidR="00470582" w:rsidRDefault="00470582" w:rsidP="00470582">
      <w:pPr>
        <w:pStyle w:val="ListParagraph"/>
        <w:numPr>
          <w:ilvl w:val="3"/>
          <w:numId w:val="10"/>
        </w:numPr>
        <w:ind w:left="567" w:hanging="567"/>
        <w:rPr>
          <w:b/>
          <w:sz w:val="36"/>
        </w:rPr>
      </w:pPr>
      <w:r>
        <w:rPr>
          <w:b/>
          <w:sz w:val="36"/>
        </w:rPr>
        <w:lastRenderedPageBreak/>
        <w:t>Response of plants to pH</w:t>
      </w:r>
    </w:p>
    <w:p w:rsidR="00470582" w:rsidRDefault="00470582" w:rsidP="00470582">
      <w:pPr>
        <w:pStyle w:val="ListParagraph"/>
        <w:numPr>
          <w:ilvl w:val="0"/>
          <w:numId w:val="9"/>
        </w:numPr>
        <w:rPr>
          <w:sz w:val="24"/>
        </w:rPr>
      </w:pPr>
      <w:r>
        <w:rPr>
          <w:sz w:val="24"/>
        </w:rPr>
        <w:t>Different plants have different tolerances to variations in pH</w:t>
      </w:r>
    </w:p>
    <w:tbl>
      <w:tblPr>
        <w:tblStyle w:val="TableGrid"/>
        <w:tblW w:w="0" w:type="auto"/>
        <w:jc w:val="center"/>
        <w:tblLook w:val="04A0" w:firstRow="1" w:lastRow="0" w:firstColumn="1" w:lastColumn="0" w:noHBand="0" w:noVBand="1"/>
      </w:tblPr>
      <w:tblGrid>
        <w:gridCol w:w="3699"/>
        <w:gridCol w:w="3956"/>
      </w:tblGrid>
      <w:tr w:rsidR="00470582" w:rsidTr="00470582">
        <w:trPr>
          <w:jc w:val="center"/>
        </w:trPr>
        <w:tc>
          <w:tcPr>
            <w:tcW w:w="3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0582" w:rsidRDefault="00470582">
            <w:pPr>
              <w:jc w:val="center"/>
              <w:rPr>
                <w:b/>
                <w:sz w:val="24"/>
              </w:rPr>
            </w:pPr>
            <w:r>
              <w:rPr>
                <w:b/>
                <w:sz w:val="24"/>
              </w:rPr>
              <w:t>Plant</w:t>
            </w:r>
          </w:p>
        </w:tc>
        <w:tc>
          <w:tcPr>
            <w:tcW w:w="39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0582" w:rsidRDefault="00470582">
            <w:pPr>
              <w:jc w:val="center"/>
              <w:rPr>
                <w:b/>
                <w:sz w:val="24"/>
              </w:rPr>
            </w:pPr>
            <w:r>
              <w:rPr>
                <w:b/>
                <w:sz w:val="24"/>
              </w:rPr>
              <w:t>Soil pH for optimal growth</w:t>
            </w:r>
          </w:p>
        </w:tc>
      </w:tr>
      <w:tr w:rsidR="00470582" w:rsidTr="00470582">
        <w:trPr>
          <w:jc w:val="center"/>
        </w:trPr>
        <w:tc>
          <w:tcPr>
            <w:tcW w:w="3699" w:type="dxa"/>
            <w:tcBorders>
              <w:top w:val="single" w:sz="4" w:space="0" w:color="auto"/>
              <w:left w:val="single" w:sz="4" w:space="0" w:color="auto"/>
              <w:bottom w:val="single" w:sz="4" w:space="0" w:color="auto"/>
              <w:right w:val="single" w:sz="4" w:space="0" w:color="auto"/>
            </w:tcBorders>
            <w:vAlign w:val="center"/>
            <w:hideMark/>
          </w:tcPr>
          <w:p w:rsidR="00470582" w:rsidRDefault="00470582">
            <w:pPr>
              <w:jc w:val="center"/>
              <w:rPr>
                <w:b/>
                <w:sz w:val="24"/>
              </w:rPr>
            </w:pPr>
            <w:r>
              <w:rPr>
                <w:b/>
                <w:sz w:val="24"/>
              </w:rPr>
              <w:t>Alfalfa</w:t>
            </w:r>
          </w:p>
        </w:tc>
        <w:tc>
          <w:tcPr>
            <w:tcW w:w="3956" w:type="dxa"/>
            <w:tcBorders>
              <w:top w:val="single" w:sz="4" w:space="0" w:color="auto"/>
              <w:left w:val="single" w:sz="4" w:space="0" w:color="auto"/>
              <w:bottom w:val="single" w:sz="4" w:space="0" w:color="auto"/>
              <w:right w:val="single" w:sz="4" w:space="0" w:color="auto"/>
            </w:tcBorders>
            <w:vAlign w:val="center"/>
            <w:hideMark/>
          </w:tcPr>
          <w:p w:rsidR="00470582" w:rsidRDefault="00470582">
            <w:pPr>
              <w:jc w:val="center"/>
              <w:rPr>
                <w:b/>
                <w:sz w:val="24"/>
              </w:rPr>
            </w:pPr>
            <w:r>
              <w:rPr>
                <w:b/>
                <w:sz w:val="24"/>
              </w:rPr>
              <w:t>6.5-7.0</w:t>
            </w:r>
          </w:p>
        </w:tc>
      </w:tr>
      <w:tr w:rsidR="00470582" w:rsidTr="00470582">
        <w:trPr>
          <w:jc w:val="center"/>
        </w:trPr>
        <w:tc>
          <w:tcPr>
            <w:tcW w:w="3699" w:type="dxa"/>
            <w:tcBorders>
              <w:top w:val="single" w:sz="4" w:space="0" w:color="auto"/>
              <w:left w:val="single" w:sz="4" w:space="0" w:color="auto"/>
              <w:bottom w:val="single" w:sz="4" w:space="0" w:color="auto"/>
              <w:right w:val="single" w:sz="4" w:space="0" w:color="auto"/>
            </w:tcBorders>
            <w:vAlign w:val="center"/>
            <w:hideMark/>
          </w:tcPr>
          <w:p w:rsidR="00470582" w:rsidRDefault="00470582">
            <w:pPr>
              <w:jc w:val="center"/>
              <w:rPr>
                <w:b/>
                <w:sz w:val="24"/>
              </w:rPr>
            </w:pPr>
            <w:r>
              <w:rPr>
                <w:b/>
                <w:sz w:val="24"/>
              </w:rPr>
              <w:t>Barley</w:t>
            </w:r>
          </w:p>
        </w:tc>
        <w:tc>
          <w:tcPr>
            <w:tcW w:w="3956" w:type="dxa"/>
            <w:tcBorders>
              <w:top w:val="single" w:sz="4" w:space="0" w:color="auto"/>
              <w:left w:val="single" w:sz="4" w:space="0" w:color="auto"/>
              <w:bottom w:val="single" w:sz="4" w:space="0" w:color="auto"/>
              <w:right w:val="single" w:sz="4" w:space="0" w:color="auto"/>
            </w:tcBorders>
            <w:vAlign w:val="center"/>
            <w:hideMark/>
          </w:tcPr>
          <w:p w:rsidR="00470582" w:rsidRDefault="00470582">
            <w:pPr>
              <w:jc w:val="center"/>
              <w:rPr>
                <w:b/>
                <w:sz w:val="24"/>
              </w:rPr>
            </w:pPr>
            <w:r>
              <w:rPr>
                <w:b/>
                <w:sz w:val="24"/>
              </w:rPr>
              <w:t>6.3-6.5</w:t>
            </w:r>
          </w:p>
        </w:tc>
      </w:tr>
      <w:tr w:rsidR="00470582" w:rsidTr="00470582">
        <w:trPr>
          <w:jc w:val="center"/>
        </w:trPr>
        <w:tc>
          <w:tcPr>
            <w:tcW w:w="3699" w:type="dxa"/>
            <w:tcBorders>
              <w:top w:val="single" w:sz="4" w:space="0" w:color="auto"/>
              <w:left w:val="single" w:sz="4" w:space="0" w:color="auto"/>
              <w:bottom w:val="single" w:sz="4" w:space="0" w:color="auto"/>
              <w:right w:val="single" w:sz="4" w:space="0" w:color="auto"/>
            </w:tcBorders>
            <w:vAlign w:val="center"/>
            <w:hideMark/>
          </w:tcPr>
          <w:p w:rsidR="00470582" w:rsidRDefault="00470582">
            <w:pPr>
              <w:jc w:val="center"/>
              <w:rPr>
                <w:b/>
                <w:sz w:val="24"/>
              </w:rPr>
            </w:pPr>
            <w:r>
              <w:rPr>
                <w:b/>
                <w:sz w:val="24"/>
              </w:rPr>
              <w:t>Blueberries</w:t>
            </w:r>
          </w:p>
        </w:tc>
        <w:tc>
          <w:tcPr>
            <w:tcW w:w="3956" w:type="dxa"/>
            <w:tcBorders>
              <w:top w:val="single" w:sz="4" w:space="0" w:color="auto"/>
              <w:left w:val="single" w:sz="4" w:space="0" w:color="auto"/>
              <w:bottom w:val="single" w:sz="4" w:space="0" w:color="auto"/>
              <w:right w:val="single" w:sz="4" w:space="0" w:color="auto"/>
            </w:tcBorders>
            <w:vAlign w:val="center"/>
            <w:hideMark/>
          </w:tcPr>
          <w:p w:rsidR="00470582" w:rsidRDefault="00470582">
            <w:pPr>
              <w:jc w:val="center"/>
              <w:rPr>
                <w:b/>
                <w:sz w:val="24"/>
              </w:rPr>
            </w:pPr>
            <w:r>
              <w:rPr>
                <w:b/>
                <w:sz w:val="24"/>
              </w:rPr>
              <w:t>4.5</w:t>
            </w:r>
          </w:p>
        </w:tc>
      </w:tr>
      <w:tr w:rsidR="00470582" w:rsidTr="00470582">
        <w:trPr>
          <w:jc w:val="center"/>
        </w:trPr>
        <w:tc>
          <w:tcPr>
            <w:tcW w:w="3699" w:type="dxa"/>
            <w:tcBorders>
              <w:top w:val="single" w:sz="4" w:space="0" w:color="auto"/>
              <w:left w:val="single" w:sz="4" w:space="0" w:color="auto"/>
              <w:bottom w:val="single" w:sz="4" w:space="0" w:color="auto"/>
              <w:right w:val="single" w:sz="4" w:space="0" w:color="auto"/>
            </w:tcBorders>
            <w:vAlign w:val="center"/>
            <w:hideMark/>
          </w:tcPr>
          <w:p w:rsidR="00470582" w:rsidRDefault="00470582">
            <w:pPr>
              <w:jc w:val="center"/>
              <w:rPr>
                <w:b/>
                <w:sz w:val="24"/>
              </w:rPr>
            </w:pPr>
            <w:r>
              <w:rPr>
                <w:b/>
                <w:sz w:val="24"/>
              </w:rPr>
              <w:t>Canola</w:t>
            </w:r>
          </w:p>
        </w:tc>
        <w:tc>
          <w:tcPr>
            <w:tcW w:w="3956" w:type="dxa"/>
            <w:tcBorders>
              <w:top w:val="single" w:sz="4" w:space="0" w:color="auto"/>
              <w:left w:val="single" w:sz="4" w:space="0" w:color="auto"/>
              <w:bottom w:val="single" w:sz="4" w:space="0" w:color="auto"/>
              <w:right w:val="single" w:sz="4" w:space="0" w:color="auto"/>
            </w:tcBorders>
            <w:vAlign w:val="center"/>
            <w:hideMark/>
          </w:tcPr>
          <w:p w:rsidR="00470582" w:rsidRDefault="00470582">
            <w:pPr>
              <w:jc w:val="center"/>
              <w:rPr>
                <w:b/>
                <w:sz w:val="24"/>
              </w:rPr>
            </w:pPr>
            <w:r>
              <w:rPr>
                <w:b/>
                <w:sz w:val="24"/>
              </w:rPr>
              <w:t>5.5-8.3</w:t>
            </w:r>
          </w:p>
        </w:tc>
      </w:tr>
      <w:tr w:rsidR="00470582" w:rsidTr="00470582">
        <w:trPr>
          <w:jc w:val="center"/>
        </w:trPr>
        <w:tc>
          <w:tcPr>
            <w:tcW w:w="3699" w:type="dxa"/>
            <w:tcBorders>
              <w:top w:val="single" w:sz="4" w:space="0" w:color="auto"/>
              <w:left w:val="single" w:sz="4" w:space="0" w:color="auto"/>
              <w:bottom w:val="single" w:sz="4" w:space="0" w:color="auto"/>
              <w:right w:val="single" w:sz="4" w:space="0" w:color="auto"/>
            </w:tcBorders>
            <w:vAlign w:val="center"/>
            <w:hideMark/>
          </w:tcPr>
          <w:p w:rsidR="00470582" w:rsidRDefault="00470582">
            <w:pPr>
              <w:jc w:val="center"/>
              <w:rPr>
                <w:b/>
                <w:sz w:val="24"/>
              </w:rPr>
            </w:pPr>
            <w:r>
              <w:rPr>
                <w:b/>
                <w:sz w:val="24"/>
              </w:rPr>
              <w:t>Potatoes</w:t>
            </w:r>
          </w:p>
        </w:tc>
        <w:tc>
          <w:tcPr>
            <w:tcW w:w="3956" w:type="dxa"/>
            <w:tcBorders>
              <w:top w:val="single" w:sz="4" w:space="0" w:color="auto"/>
              <w:left w:val="single" w:sz="4" w:space="0" w:color="auto"/>
              <w:bottom w:val="single" w:sz="4" w:space="0" w:color="auto"/>
              <w:right w:val="single" w:sz="4" w:space="0" w:color="auto"/>
            </w:tcBorders>
            <w:vAlign w:val="center"/>
            <w:hideMark/>
          </w:tcPr>
          <w:p w:rsidR="00470582" w:rsidRDefault="00470582">
            <w:pPr>
              <w:jc w:val="center"/>
              <w:rPr>
                <w:b/>
                <w:sz w:val="24"/>
              </w:rPr>
            </w:pPr>
            <w:r>
              <w:rPr>
                <w:b/>
                <w:sz w:val="24"/>
              </w:rPr>
              <w:t>5.2-8.0</w:t>
            </w:r>
          </w:p>
        </w:tc>
      </w:tr>
      <w:tr w:rsidR="00470582" w:rsidTr="00470582">
        <w:trPr>
          <w:jc w:val="center"/>
        </w:trPr>
        <w:tc>
          <w:tcPr>
            <w:tcW w:w="3699" w:type="dxa"/>
            <w:tcBorders>
              <w:top w:val="single" w:sz="4" w:space="0" w:color="auto"/>
              <w:left w:val="single" w:sz="4" w:space="0" w:color="auto"/>
              <w:bottom w:val="single" w:sz="4" w:space="0" w:color="auto"/>
              <w:right w:val="single" w:sz="4" w:space="0" w:color="auto"/>
            </w:tcBorders>
            <w:vAlign w:val="center"/>
            <w:hideMark/>
          </w:tcPr>
          <w:p w:rsidR="00470582" w:rsidRDefault="00470582">
            <w:pPr>
              <w:jc w:val="center"/>
              <w:rPr>
                <w:b/>
                <w:sz w:val="24"/>
              </w:rPr>
            </w:pPr>
            <w:r>
              <w:rPr>
                <w:b/>
                <w:sz w:val="24"/>
              </w:rPr>
              <w:t>Wheat</w:t>
            </w:r>
          </w:p>
        </w:tc>
        <w:tc>
          <w:tcPr>
            <w:tcW w:w="3956" w:type="dxa"/>
            <w:tcBorders>
              <w:top w:val="single" w:sz="4" w:space="0" w:color="auto"/>
              <w:left w:val="single" w:sz="4" w:space="0" w:color="auto"/>
              <w:bottom w:val="single" w:sz="4" w:space="0" w:color="auto"/>
              <w:right w:val="single" w:sz="4" w:space="0" w:color="auto"/>
            </w:tcBorders>
            <w:vAlign w:val="center"/>
            <w:hideMark/>
          </w:tcPr>
          <w:p w:rsidR="00470582" w:rsidRDefault="00470582">
            <w:pPr>
              <w:jc w:val="center"/>
              <w:rPr>
                <w:b/>
                <w:sz w:val="24"/>
              </w:rPr>
            </w:pPr>
            <w:r>
              <w:rPr>
                <w:b/>
                <w:sz w:val="24"/>
              </w:rPr>
              <w:t>5.5-6.5</w:t>
            </w:r>
          </w:p>
        </w:tc>
      </w:tr>
    </w:tbl>
    <w:p w:rsidR="00470582" w:rsidRDefault="00470582" w:rsidP="00470582">
      <w:pPr>
        <w:rPr>
          <w:sz w:val="24"/>
        </w:rPr>
      </w:pPr>
    </w:p>
    <w:p w:rsidR="00470582" w:rsidRDefault="00470582" w:rsidP="00470582">
      <w:pPr>
        <w:pStyle w:val="ListParagraph"/>
        <w:numPr>
          <w:ilvl w:val="3"/>
          <w:numId w:val="10"/>
        </w:numPr>
        <w:ind w:left="567" w:hanging="567"/>
        <w:rPr>
          <w:b/>
          <w:sz w:val="32"/>
        </w:rPr>
      </w:pPr>
      <w:r>
        <w:rPr>
          <w:b/>
          <w:sz w:val="32"/>
        </w:rPr>
        <w:t>Plant nutrients, metal leaching and pH</w:t>
      </w:r>
    </w:p>
    <w:p w:rsidR="00470582" w:rsidRDefault="003F2FD0" w:rsidP="00470582">
      <w:pPr>
        <w:pStyle w:val="BodyTextIndent2"/>
        <w:numPr>
          <w:ilvl w:val="0"/>
          <w:numId w:val="11"/>
        </w:numPr>
        <w:rPr>
          <w:rFonts w:asciiTheme="minorHAnsi" w:hAnsiTheme="minorHAnsi" w:cstheme="minorHAnsi"/>
          <w:szCs w:val="48"/>
        </w:rPr>
      </w:pPr>
      <w:r>
        <w:rPr>
          <w:rFonts w:asciiTheme="minorHAnsi" w:hAnsiTheme="minorHAnsi" w:cstheme="minorHAnsi"/>
          <w:b/>
          <w:szCs w:val="48"/>
          <w:u w:val="single"/>
        </w:rPr>
        <w:t>____________________________________________________</w:t>
      </w:r>
      <w:r w:rsidR="00470582">
        <w:rPr>
          <w:rFonts w:asciiTheme="minorHAnsi" w:hAnsiTheme="minorHAnsi" w:cstheme="minorHAnsi"/>
          <w:szCs w:val="48"/>
        </w:rPr>
        <w:t xml:space="preserve"> – a diagram that shows the movement of minerals from living to non-living component in the ecosystem.</w:t>
      </w:r>
      <w:r w:rsidR="008C6784">
        <w:rPr>
          <w:rFonts w:asciiTheme="minorHAnsi" w:hAnsiTheme="minorHAnsi" w:cstheme="minorHAnsi"/>
          <w:szCs w:val="48"/>
        </w:rPr>
        <w:br/>
      </w:r>
    </w:p>
    <w:p w:rsidR="00470582" w:rsidRDefault="00470582" w:rsidP="00470582">
      <w:pPr>
        <w:pStyle w:val="BodyTextIndent2"/>
        <w:numPr>
          <w:ilvl w:val="0"/>
          <w:numId w:val="11"/>
        </w:numPr>
        <w:rPr>
          <w:rFonts w:asciiTheme="minorHAnsi" w:hAnsiTheme="minorHAnsi" w:cstheme="minorHAnsi"/>
          <w:szCs w:val="48"/>
        </w:rPr>
      </w:pPr>
      <w:r>
        <w:rPr>
          <w:rFonts w:asciiTheme="minorHAnsi" w:hAnsiTheme="minorHAnsi" w:cstheme="minorHAnsi"/>
          <w:szCs w:val="48"/>
        </w:rPr>
        <w:t>The availability of nutrients in the soil is affected by the soil pH.</w:t>
      </w:r>
      <w:r w:rsidR="008C6784">
        <w:rPr>
          <w:rFonts w:asciiTheme="minorHAnsi" w:hAnsiTheme="minorHAnsi" w:cstheme="minorHAnsi"/>
          <w:szCs w:val="48"/>
        </w:rPr>
        <w:br/>
      </w:r>
    </w:p>
    <w:p w:rsidR="00470582" w:rsidRDefault="003F2FD0" w:rsidP="00470582">
      <w:pPr>
        <w:pStyle w:val="BodyTextIndent2"/>
        <w:numPr>
          <w:ilvl w:val="0"/>
          <w:numId w:val="11"/>
        </w:numPr>
        <w:rPr>
          <w:rFonts w:asciiTheme="minorHAnsi" w:hAnsiTheme="minorHAnsi" w:cstheme="minorHAnsi"/>
          <w:szCs w:val="48"/>
        </w:rPr>
      </w:pPr>
      <w:r>
        <w:rPr>
          <w:rFonts w:asciiTheme="minorHAnsi" w:hAnsiTheme="minorHAnsi" w:cstheme="minorHAnsi"/>
          <w:b/>
          <w:szCs w:val="48"/>
          <w:u w:val="single"/>
        </w:rPr>
        <w:t>__________________________________________</w:t>
      </w:r>
      <w:r w:rsidR="00470582">
        <w:rPr>
          <w:rFonts w:asciiTheme="minorHAnsi" w:hAnsiTheme="minorHAnsi" w:cstheme="minorHAnsi"/>
          <w:szCs w:val="48"/>
        </w:rPr>
        <w:t xml:space="preserve"> – the removal of metal ions from the topsoil into the lower level of soil or surface water.</w:t>
      </w:r>
      <w:r w:rsidR="008C6784">
        <w:rPr>
          <w:rFonts w:asciiTheme="minorHAnsi" w:hAnsiTheme="minorHAnsi" w:cstheme="minorHAnsi"/>
          <w:szCs w:val="48"/>
        </w:rPr>
        <w:br/>
      </w:r>
    </w:p>
    <w:p w:rsidR="00470582" w:rsidRDefault="00470582" w:rsidP="00470582">
      <w:pPr>
        <w:pStyle w:val="BodyTextIndent2"/>
        <w:numPr>
          <w:ilvl w:val="0"/>
          <w:numId w:val="11"/>
        </w:numPr>
        <w:rPr>
          <w:rFonts w:asciiTheme="minorHAnsi" w:hAnsiTheme="minorHAnsi" w:cstheme="minorHAnsi"/>
          <w:szCs w:val="48"/>
        </w:rPr>
      </w:pPr>
      <w:r>
        <w:rPr>
          <w:rFonts w:asciiTheme="minorHAnsi" w:hAnsiTheme="minorHAnsi" w:cstheme="minorHAnsi"/>
          <w:szCs w:val="48"/>
        </w:rPr>
        <w:t>Hydronium ions in the soil can react with compound in the soil and result in leaching.</w:t>
      </w:r>
      <w:r w:rsidR="008C6784">
        <w:rPr>
          <w:rFonts w:asciiTheme="minorHAnsi" w:hAnsiTheme="minorHAnsi" w:cstheme="minorHAnsi"/>
          <w:szCs w:val="48"/>
        </w:rPr>
        <w:br/>
      </w:r>
    </w:p>
    <w:p w:rsidR="00470582" w:rsidRDefault="00470582" w:rsidP="00470582">
      <w:pPr>
        <w:pStyle w:val="BodyTextIndent2"/>
        <w:numPr>
          <w:ilvl w:val="0"/>
          <w:numId w:val="11"/>
        </w:numPr>
        <w:rPr>
          <w:rFonts w:asciiTheme="minorHAnsi" w:hAnsiTheme="minorHAnsi" w:cstheme="minorHAnsi"/>
          <w:szCs w:val="48"/>
        </w:rPr>
      </w:pPr>
      <w:r>
        <w:rPr>
          <w:rFonts w:asciiTheme="minorHAnsi" w:hAnsiTheme="minorHAnsi" w:cstheme="minorHAnsi"/>
          <w:szCs w:val="48"/>
        </w:rPr>
        <w:t xml:space="preserve">Increased concentration of </w:t>
      </w:r>
      <w:r w:rsidR="003F2FD0">
        <w:rPr>
          <w:rFonts w:asciiTheme="minorHAnsi" w:hAnsiTheme="minorHAnsi" w:cstheme="minorHAnsi"/>
          <w:b/>
          <w:szCs w:val="48"/>
          <w:u w:val="single"/>
        </w:rPr>
        <w:t>____________________________________________</w:t>
      </w:r>
      <w:r>
        <w:rPr>
          <w:rFonts w:asciiTheme="minorHAnsi" w:hAnsiTheme="minorHAnsi" w:cstheme="minorHAnsi"/>
          <w:szCs w:val="48"/>
        </w:rPr>
        <w:t xml:space="preserve"> in the soil affect the ecosystem in a variety of ways</w:t>
      </w:r>
    </w:p>
    <w:p w:rsidR="00470582" w:rsidRDefault="00470582" w:rsidP="00470582">
      <w:pPr>
        <w:pStyle w:val="BodyTextIndent2"/>
        <w:numPr>
          <w:ilvl w:val="1"/>
          <w:numId w:val="11"/>
        </w:numPr>
        <w:rPr>
          <w:rFonts w:asciiTheme="minorHAnsi" w:hAnsiTheme="minorHAnsi" w:cstheme="minorHAnsi"/>
          <w:szCs w:val="48"/>
        </w:rPr>
      </w:pPr>
      <w:r>
        <w:rPr>
          <w:rFonts w:asciiTheme="minorHAnsi" w:hAnsiTheme="minorHAnsi" w:cstheme="minorHAnsi"/>
          <w:szCs w:val="48"/>
        </w:rPr>
        <w:t>decreasing the growth of roots</w:t>
      </w:r>
    </w:p>
    <w:p w:rsidR="00470582" w:rsidRDefault="00470582" w:rsidP="00470582">
      <w:pPr>
        <w:pStyle w:val="BodyTextIndent2"/>
        <w:numPr>
          <w:ilvl w:val="1"/>
          <w:numId w:val="11"/>
        </w:numPr>
        <w:rPr>
          <w:rFonts w:asciiTheme="minorHAnsi" w:hAnsiTheme="minorHAnsi" w:cstheme="minorHAnsi"/>
          <w:szCs w:val="48"/>
        </w:rPr>
      </w:pPr>
      <w:r>
        <w:rPr>
          <w:rFonts w:asciiTheme="minorHAnsi" w:hAnsiTheme="minorHAnsi" w:cstheme="minorHAnsi"/>
          <w:szCs w:val="48"/>
        </w:rPr>
        <w:t>preventing the absorption of calcium</w:t>
      </w:r>
    </w:p>
    <w:p w:rsidR="00470582" w:rsidRDefault="00470582" w:rsidP="00470582">
      <w:pPr>
        <w:pStyle w:val="BodyTextIndent2"/>
        <w:numPr>
          <w:ilvl w:val="1"/>
          <w:numId w:val="11"/>
        </w:numPr>
        <w:rPr>
          <w:rFonts w:asciiTheme="minorHAnsi" w:hAnsiTheme="minorHAnsi" w:cstheme="minorHAnsi"/>
          <w:szCs w:val="48"/>
        </w:rPr>
      </w:pPr>
      <w:r>
        <w:rPr>
          <w:rFonts w:asciiTheme="minorHAnsi" w:hAnsiTheme="minorHAnsi" w:cstheme="minorHAnsi"/>
          <w:szCs w:val="48"/>
        </w:rPr>
        <w:t>reduce the population of soil bacteria and therefore slow decomposition rates</w:t>
      </w:r>
    </w:p>
    <w:p w:rsidR="00470582" w:rsidRDefault="00470582" w:rsidP="00470582">
      <w:pPr>
        <w:pStyle w:val="BodyTextIndent2"/>
        <w:numPr>
          <w:ilvl w:val="1"/>
          <w:numId w:val="11"/>
        </w:numPr>
        <w:rPr>
          <w:rFonts w:asciiTheme="minorHAnsi" w:hAnsiTheme="minorHAnsi" w:cstheme="minorHAnsi"/>
          <w:szCs w:val="48"/>
        </w:rPr>
      </w:pPr>
      <w:r>
        <w:rPr>
          <w:rFonts w:asciiTheme="minorHAnsi" w:hAnsiTheme="minorHAnsi" w:cstheme="minorHAnsi"/>
          <w:szCs w:val="48"/>
        </w:rPr>
        <w:t>causes the gills of fish to clog with mucus</w:t>
      </w:r>
      <w:r w:rsidR="008C6784">
        <w:rPr>
          <w:rFonts w:asciiTheme="minorHAnsi" w:hAnsiTheme="minorHAnsi" w:cstheme="minorHAnsi"/>
          <w:szCs w:val="48"/>
        </w:rPr>
        <w:br/>
      </w:r>
    </w:p>
    <w:p w:rsidR="00470582" w:rsidRDefault="00470582" w:rsidP="00470582">
      <w:pPr>
        <w:pStyle w:val="BodyTextIndent2"/>
        <w:numPr>
          <w:ilvl w:val="0"/>
          <w:numId w:val="11"/>
        </w:numPr>
        <w:tabs>
          <w:tab w:val="left" w:pos="360"/>
        </w:tabs>
        <w:rPr>
          <w:rFonts w:asciiTheme="minorHAnsi" w:hAnsiTheme="minorHAnsi" w:cstheme="minorHAnsi"/>
          <w:szCs w:val="48"/>
        </w:rPr>
      </w:pPr>
      <w:r>
        <w:rPr>
          <w:rFonts w:asciiTheme="minorHAnsi" w:hAnsiTheme="minorHAnsi" w:cstheme="minorHAnsi"/>
          <w:szCs w:val="48"/>
        </w:rPr>
        <w:t xml:space="preserve">Increased concentration of </w:t>
      </w:r>
      <w:r>
        <w:rPr>
          <w:rFonts w:asciiTheme="minorHAnsi" w:hAnsiTheme="minorHAnsi" w:cstheme="minorHAnsi"/>
          <w:b/>
          <w:szCs w:val="48"/>
          <w:u w:val="single"/>
        </w:rPr>
        <w:t>mercury (II) ions</w:t>
      </w:r>
      <w:r>
        <w:rPr>
          <w:rFonts w:asciiTheme="minorHAnsi" w:hAnsiTheme="minorHAnsi" w:cstheme="minorHAnsi"/>
          <w:szCs w:val="48"/>
        </w:rPr>
        <w:t xml:space="preserve"> in the soil results in </w:t>
      </w:r>
      <w:r w:rsidR="003F2FD0">
        <w:rPr>
          <w:rFonts w:asciiTheme="minorHAnsi" w:hAnsiTheme="minorHAnsi" w:cstheme="minorHAnsi"/>
          <w:b/>
          <w:szCs w:val="48"/>
          <w:u w:val="single"/>
        </w:rPr>
        <w:t>____________________________</w:t>
      </w:r>
    </w:p>
    <w:p w:rsidR="00470582" w:rsidRDefault="00470582" w:rsidP="00470582">
      <w:pPr>
        <w:pStyle w:val="BodyTextIndent2"/>
        <w:numPr>
          <w:ilvl w:val="1"/>
          <w:numId w:val="11"/>
        </w:numPr>
        <w:tabs>
          <w:tab w:val="left" w:pos="360"/>
        </w:tabs>
        <w:rPr>
          <w:rFonts w:asciiTheme="minorHAnsi" w:hAnsiTheme="minorHAnsi" w:cstheme="minorHAnsi"/>
          <w:szCs w:val="48"/>
        </w:rPr>
      </w:pPr>
      <w:r>
        <w:rPr>
          <w:rFonts w:asciiTheme="minorHAnsi" w:hAnsiTheme="minorHAnsi" w:cstheme="minorHAnsi"/>
          <w:szCs w:val="48"/>
        </w:rPr>
        <w:t>mercury (II) ions are converted into methyl mercury by micro-organisms</w:t>
      </w:r>
    </w:p>
    <w:p w:rsidR="00470582" w:rsidRDefault="00470582" w:rsidP="00470582">
      <w:pPr>
        <w:pStyle w:val="BodyTextIndent2"/>
        <w:numPr>
          <w:ilvl w:val="1"/>
          <w:numId w:val="11"/>
        </w:numPr>
        <w:tabs>
          <w:tab w:val="left" w:pos="360"/>
        </w:tabs>
        <w:rPr>
          <w:rFonts w:asciiTheme="minorHAnsi" w:hAnsiTheme="minorHAnsi" w:cstheme="minorHAnsi"/>
          <w:szCs w:val="48"/>
        </w:rPr>
      </w:pPr>
      <w:r>
        <w:rPr>
          <w:rFonts w:asciiTheme="minorHAnsi" w:hAnsiTheme="minorHAnsi" w:cstheme="minorHAnsi"/>
          <w:szCs w:val="48"/>
        </w:rPr>
        <w:t>methyl mercury is quickly absorbed by organisms</w:t>
      </w:r>
    </w:p>
    <w:p w:rsidR="00470582" w:rsidRDefault="00470582" w:rsidP="00470582">
      <w:pPr>
        <w:pStyle w:val="BodyTextIndent2"/>
        <w:numPr>
          <w:ilvl w:val="1"/>
          <w:numId w:val="11"/>
        </w:numPr>
        <w:tabs>
          <w:tab w:val="left" w:pos="360"/>
        </w:tabs>
        <w:rPr>
          <w:rFonts w:asciiTheme="minorHAnsi" w:hAnsiTheme="minorHAnsi" w:cstheme="minorHAnsi"/>
          <w:szCs w:val="48"/>
        </w:rPr>
      </w:pPr>
      <w:r>
        <w:rPr>
          <w:rFonts w:asciiTheme="minorHAnsi" w:hAnsiTheme="minorHAnsi" w:cstheme="minorHAnsi"/>
          <w:szCs w:val="48"/>
        </w:rPr>
        <w:t>mercury is not needed by living organisms and can’t be excreted</w:t>
      </w:r>
    </w:p>
    <w:p w:rsidR="00470582" w:rsidRDefault="00470582" w:rsidP="00470582">
      <w:pPr>
        <w:pStyle w:val="BodyTextIndent2"/>
        <w:numPr>
          <w:ilvl w:val="1"/>
          <w:numId w:val="11"/>
        </w:numPr>
        <w:tabs>
          <w:tab w:val="left" w:pos="360"/>
        </w:tabs>
        <w:rPr>
          <w:rFonts w:asciiTheme="minorHAnsi" w:hAnsiTheme="minorHAnsi" w:cstheme="minorHAnsi"/>
          <w:szCs w:val="48"/>
        </w:rPr>
      </w:pPr>
      <w:r>
        <w:rPr>
          <w:rFonts w:asciiTheme="minorHAnsi" w:hAnsiTheme="minorHAnsi" w:cstheme="minorHAnsi"/>
          <w:szCs w:val="48"/>
        </w:rPr>
        <w:t xml:space="preserve">this results in </w:t>
      </w:r>
      <w:r>
        <w:rPr>
          <w:rFonts w:asciiTheme="minorHAnsi" w:hAnsiTheme="minorHAnsi" w:cstheme="minorHAnsi"/>
          <w:b/>
          <w:szCs w:val="48"/>
          <w:u w:val="single"/>
        </w:rPr>
        <w:t>biomagnification</w:t>
      </w:r>
      <w:r>
        <w:rPr>
          <w:rFonts w:asciiTheme="minorHAnsi" w:hAnsiTheme="minorHAnsi" w:cstheme="minorHAnsi"/>
          <w:szCs w:val="48"/>
        </w:rPr>
        <w:t xml:space="preserve"> – the tendency of a pollutant to appear in higher concentrations and higher levels in the food chain</w:t>
      </w:r>
      <w:r w:rsidR="008C6784">
        <w:rPr>
          <w:rFonts w:asciiTheme="minorHAnsi" w:hAnsiTheme="minorHAnsi" w:cstheme="minorHAnsi"/>
          <w:szCs w:val="48"/>
        </w:rPr>
        <w:br/>
      </w:r>
    </w:p>
    <w:p w:rsidR="00470582" w:rsidRDefault="00470582" w:rsidP="003F2FD0">
      <w:pPr>
        <w:pStyle w:val="BodyTextIndent2"/>
        <w:numPr>
          <w:ilvl w:val="0"/>
          <w:numId w:val="11"/>
        </w:numPr>
        <w:tabs>
          <w:tab w:val="left" w:pos="360"/>
        </w:tabs>
        <w:rPr>
          <w:rFonts w:asciiTheme="minorHAnsi" w:hAnsiTheme="minorHAnsi" w:cstheme="minorHAnsi"/>
          <w:szCs w:val="48"/>
        </w:rPr>
      </w:pPr>
      <w:r>
        <w:rPr>
          <w:rFonts w:asciiTheme="minorHAnsi" w:hAnsiTheme="minorHAnsi" w:cstheme="minorHAnsi"/>
          <w:szCs w:val="48"/>
        </w:rPr>
        <w:t>Other metals that can enter an ecosystem through leaching include:  lead, copper, zinc, cadmium, chromium, manganese, and vanadium.</w:t>
      </w:r>
    </w:p>
    <w:p w:rsidR="008C6784" w:rsidRDefault="008C6784" w:rsidP="008C6784">
      <w:pPr>
        <w:pStyle w:val="BodyTextIndent2"/>
        <w:tabs>
          <w:tab w:val="left" w:pos="360"/>
        </w:tabs>
        <w:rPr>
          <w:rFonts w:asciiTheme="minorHAnsi" w:hAnsiTheme="minorHAnsi" w:cstheme="minorHAnsi"/>
          <w:szCs w:val="48"/>
        </w:rPr>
      </w:pPr>
    </w:p>
    <w:p w:rsidR="008C6784" w:rsidRDefault="008C6784" w:rsidP="008C6784">
      <w:pPr>
        <w:pStyle w:val="BodyTextIndent2"/>
        <w:tabs>
          <w:tab w:val="left" w:pos="360"/>
        </w:tabs>
        <w:rPr>
          <w:rFonts w:asciiTheme="minorHAnsi" w:hAnsiTheme="minorHAnsi" w:cstheme="minorHAnsi"/>
          <w:szCs w:val="48"/>
        </w:rPr>
      </w:pPr>
    </w:p>
    <w:p w:rsidR="008C6784" w:rsidRDefault="008C6784" w:rsidP="008C6784">
      <w:pPr>
        <w:pStyle w:val="BodyTextIndent2"/>
        <w:tabs>
          <w:tab w:val="left" w:pos="360"/>
        </w:tabs>
        <w:rPr>
          <w:rFonts w:asciiTheme="minorHAnsi" w:hAnsiTheme="minorHAnsi" w:cstheme="minorHAnsi"/>
          <w:szCs w:val="48"/>
        </w:rPr>
      </w:pPr>
    </w:p>
    <w:p w:rsidR="008C6784" w:rsidRDefault="008C6784" w:rsidP="008C6784">
      <w:pPr>
        <w:pStyle w:val="BodyTextIndent2"/>
        <w:tabs>
          <w:tab w:val="left" w:pos="360"/>
        </w:tabs>
        <w:rPr>
          <w:rFonts w:asciiTheme="minorHAnsi" w:hAnsiTheme="minorHAnsi" w:cstheme="minorHAnsi"/>
          <w:szCs w:val="48"/>
        </w:rPr>
      </w:pPr>
    </w:p>
    <w:p w:rsidR="008C6784" w:rsidRDefault="008C6784" w:rsidP="008C6784">
      <w:pPr>
        <w:pStyle w:val="BodyTextIndent2"/>
        <w:tabs>
          <w:tab w:val="left" w:pos="360"/>
        </w:tabs>
        <w:rPr>
          <w:rFonts w:asciiTheme="minorHAnsi" w:hAnsiTheme="minorHAnsi" w:cstheme="minorHAnsi"/>
          <w:szCs w:val="48"/>
        </w:rPr>
      </w:pPr>
    </w:p>
    <w:p w:rsidR="008C6784" w:rsidRDefault="008C6784" w:rsidP="008C6784">
      <w:pPr>
        <w:pStyle w:val="BodyTextIndent2"/>
        <w:tabs>
          <w:tab w:val="left" w:pos="360"/>
        </w:tabs>
        <w:rPr>
          <w:rFonts w:asciiTheme="minorHAnsi" w:hAnsiTheme="minorHAnsi" w:cstheme="minorHAnsi"/>
          <w:szCs w:val="48"/>
        </w:rPr>
      </w:pPr>
    </w:p>
    <w:p w:rsidR="00470582" w:rsidRDefault="00470582" w:rsidP="00470582">
      <w:pPr>
        <w:rPr>
          <w:sz w:val="24"/>
        </w:rPr>
      </w:pPr>
      <w:r>
        <w:rPr>
          <w:noProof/>
          <w:lang w:val="en-US"/>
        </w:rPr>
        <w:lastRenderedPageBreak/>
        <mc:AlternateContent>
          <mc:Choice Requires="wps">
            <w:drawing>
              <wp:anchor distT="0" distB="0" distL="114300" distR="114300" simplePos="0" relativeHeight="251701248" behindDoc="0" locked="0" layoutInCell="1" allowOverlap="1">
                <wp:simplePos x="0" y="0"/>
                <wp:positionH relativeFrom="column">
                  <wp:posOffset>0</wp:posOffset>
                </wp:positionH>
                <wp:positionV relativeFrom="paragraph">
                  <wp:posOffset>-80010</wp:posOffset>
                </wp:positionV>
                <wp:extent cx="6819900" cy="685800"/>
                <wp:effectExtent l="0" t="0" r="0" b="0"/>
                <wp:wrapNone/>
                <wp:docPr id="683" name="Text Box 683"/>
                <wp:cNvGraphicFramePr/>
                <a:graphic xmlns:a="http://schemas.openxmlformats.org/drawingml/2006/main">
                  <a:graphicData uri="http://schemas.microsoft.com/office/word/2010/wordprocessingShape">
                    <wps:wsp>
                      <wps:cNvSpPr txBox="1"/>
                      <wps:spPr>
                        <a:xfrm>
                          <a:off x="0" y="0"/>
                          <a:ext cx="6819900" cy="685800"/>
                        </a:xfrm>
                        <a:prstGeom prst="rect">
                          <a:avLst/>
                        </a:prstGeom>
                        <a:noFill/>
                        <a:ln>
                          <a:noFill/>
                        </a:ln>
                        <a:effectLst/>
                      </wps:spPr>
                      <wps:txbx>
                        <w:txbxContent>
                          <w:p w:rsidR="00D50FC4" w:rsidRDefault="00D50FC4" w:rsidP="00470582">
                            <w:pPr>
                              <w:jc w:val="center"/>
                              <w:rPr>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Pr>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Expressing Concentrations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3" o:spid="_x0000_s1046" type="#_x0000_t202" style="position:absolute;margin-left:0;margin-top:-6.3pt;width:537pt;height:5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" filled="f" stroked="f">
                <v:textbox>
                  <w:txbxContent>
                    <w:p w:rsidR="00D50FC4" w:rsidRDefault="00D50FC4" w:rsidP="00470582">
                      <w:pPr>
                        <w:jc w:val="center"/>
                        <w:rPr>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Pr>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Expressing Concentrations</w:t>
                      </w:r>
                    </w:p>
                  </w:txbxContent>
                </v:textbox>
              </v:shape>
            </w:pict>
          </mc:Fallback>
        </mc:AlternateContent>
      </w:r>
    </w:p>
    <w:p w:rsidR="008C6784" w:rsidRDefault="008C6784" w:rsidP="00470582">
      <w:pPr>
        <w:rPr>
          <w:sz w:val="24"/>
        </w:rPr>
      </w:pPr>
    </w:p>
    <w:p w:rsidR="00470582" w:rsidRDefault="00470582" w:rsidP="00470582">
      <w:pPr>
        <w:pStyle w:val="ListParagraph"/>
        <w:numPr>
          <w:ilvl w:val="0"/>
          <w:numId w:val="9"/>
        </w:numPr>
        <w:rPr>
          <w:sz w:val="24"/>
        </w:rPr>
      </w:pPr>
      <w:r>
        <w:rPr>
          <w:sz w:val="24"/>
        </w:rPr>
        <w:t>There are many ways to express concentrations of a substance:</w:t>
      </w:r>
    </w:p>
    <w:p w:rsidR="00470582" w:rsidRDefault="00470582" w:rsidP="00470582">
      <w:pPr>
        <w:pStyle w:val="ListParagraph"/>
        <w:numPr>
          <w:ilvl w:val="1"/>
          <w:numId w:val="9"/>
        </w:numPr>
        <w:rPr>
          <w:sz w:val="24"/>
        </w:rPr>
      </w:pPr>
      <w:r>
        <w:rPr>
          <w:sz w:val="24"/>
        </w:rPr>
        <w:t>Hydronium ions – mol/L or pH</w:t>
      </w:r>
    </w:p>
    <w:p w:rsidR="00470582" w:rsidRDefault="00470582" w:rsidP="00470582">
      <w:pPr>
        <w:pStyle w:val="ListParagraph"/>
        <w:numPr>
          <w:ilvl w:val="1"/>
          <w:numId w:val="9"/>
        </w:numPr>
        <w:rPr>
          <w:sz w:val="24"/>
        </w:rPr>
      </w:pPr>
      <w:r>
        <w:rPr>
          <w:sz w:val="24"/>
        </w:rPr>
        <w:t>Parts per million (ppm)</w:t>
      </w:r>
    </w:p>
    <w:p w:rsidR="00470582" w:rsidRDefault="00470582" w:rsidP="00470582">
      <w:pPr>
        <w:pStyle w:val="ListParagraph"/>
        <w:numPr>
          <w:ilvl w:val="1"/>
          <w:numId w:val="9"/>
        </w:numPr>
        <w:rPr>
          <w:sz w:val="24"/>
        </w:rPr>
      </w:pPr>
      <w:r>
        <w:rPr>
          <w:sz w:val="24"/>
        </w:rPr>
        <w:t>Parts Per trillion (ppt)</w:t>
      </w:r>
    </w:p>
    <w:p w:rsidR="00470582" w:rsidRDefault="00470582" w:rsidP="00470582">
      <w:pPr>
        <w:pStyle w:val="ListParagraph"/>
        <w:numPr>
          <w:ilvl w:val="2"/>
          <w:numId w:val="9"/>
        </w:numPr>
        <w:rPr>
          <w:b/>
          <w:sz w:val="24"/>
          <w:u w:val="single"/>
        </w:rPr>
      </w:pPr>
      <w:r>
        <w:rPr>
          <w:b/>
          <w:sz w:val="24"/>
          <w:u w:val="single"/>
        </w:rPr>
        <w:t>The formula for calculating ppm is in the data booklet on page 10</w:t>
      </w:r>
    </w:p>
    <w:p w:rsidR="00470582" w:rsidRDefault="00470582" w:rsidP="00470582">
      <w:pPr>
        <w:pStyle w:val="ListParagraph"/>
        <w:numPr>
          <w:ilvl w:val="3"/>
          <w:numId w:val="9"/>
        </w:numPr>
        <w:rPr>
          <w:sz w:val="24"/>
        </w:rPr>
      </w:pPr>
      <w:r>
        <w:rPr>
          <w:sz w:val="24"/>
        </w:rPr>
        <w:t>To calculate ppm to ppb – change 10</w:t>
      </w:r>
      <w:r>
        <w:rPr>
          <w:sz w:val="24"/>
          <w:vertAlign w:val="superscript"/>
        </w:rPr>
        <w:t>6</w:t>
      </w:r>
      <w:r>
        <w:rPr>
          <w:sz w:val="24"/>
        </w:rPr>
        <w:t xml:space="preserve"> to 10</w:t>
      </w:r>
      <w:r>
        <w:rPr>
          <w:sz w:val="24"/>
          <w:vertAlign w:val="superscript"/>
        </w:rPr>
        <w:t>9</w:t>
      </w:r>
    </w:p>
    <w:p w:rsidR="00470582" w:rsidRDefault="00470582" w:rsidP="00470582">
      <w:pPr>
        <w:pStyle w:val="ListParagraph"/>
        <w:numPr>
          <w:ilvl w:val="3"/>
          <w:numId w:val="9"/>
        </w:numPr>
        <w:rPr>
          <w:sz w:val="24"/>
        </w:rPr>
      </w:pPr>
      <w:r>
        <w:rPr>
          <w:sz w:val="24"/>
        </w:rPr>
        <w:t>To calculate ppm to ppt – change 10</w:t>
      </w:r>
      <w:r>
        <w:rPr>
          <w:sz w:val="24"/>
          <w:vertAlign w:val="superscript"/>
        </w:rPr>
        <w:t>6</w:t>
      </w:r>
      <w:r>
        <w:rPr>
          <w:sz w:val="24"/>
        </w:rPr>
        <w:t xml:space="preserve"> to 10</w:t>
      </w:r>
      <w:r>
        <w:rPr>
          <w:sz w:val="24"/>
          <w:vertAlign w:val="superscript"/>
        </w:rPr>
        <w:t>12</w:t>
      </w:r>
    </w:p>
    <w:p w:rsidR="00470582" w:rsidRDefault="00470582" w:rsidP="00470582">
      <w:pPr>
        <w:jc w:val="center"/>
        <w:rPr>
          <w:b/>
          <w:sz w:val="44"/>
          <w:u w:val="single"/>
        </w:rPr>
      </w:pPr>
      <w:r>
        <w:rPr>
          <w:b/>
          <w:sz w:val="44"/>
          <w:u w:val="single"/>
        </w:rPr>
        <w:t xml:space="preserve">Practice Questions: </w:t>
      </w:r>
      <w:r w:rsidR="008C6784">
        <w:rPr>
          <w:b/>
          <w:sz w:val="44"/>
          <w:u w:val="single"/>
        </w:rPr>
        <w:t>Page 198, #37, Page 201, # 1-5, 7-9</w:t>
      </w:r>
    </w:p>
    <w:p w:rsidR="00470582" w:rsidRDefault="00470582" w:rsidP="00470582">
      <w:pPr>
        <w:jc w:val="center"/>
        <w:rPr>
          <w:b/>
          <w:sz w:val="44"/>
          <w:u w:val="single"/>
        </w:rPr>
      </w:pPr>
    </w:p>
    <w:p w:rsidR="00470582" w:rsidRDefault="00470582" w:rsidP="00470582">
      <w:pPr>
        <w:jc w:val="center"/>
        <w:rPr>
          <w:b/>
          <w:sz w:val="44"/>
          <w:u w:val="single"/>
        </w:rPr>
      </w:pPr>
    </w:p>
    <w:p w:rsidR="00470582" w:rsidRDefault="00470582" w:rsidP="00470582">
      <w:pPr>
        <w:jc w:val="center"/>
        <w:rPr>
          <w:b/>
          <w:sz w:val="44"/>
          <w:u w:val="single"/>
        </w:rPr>
      </w:pPr>
    </w:p>
    <w:p w:rsidR="00470582" w:rsidRDefault="00470582" w:rsidP="00470582">
      <w:pPr>
        <w:jc w:val="center"/>
        <w:rPr>
          <w:b/>
          <w:sz w:val="44"/>
          <w:u w:val="single"/>
        </w:rPr>
      </w:pPr>
    </w:p>
    <w:p w:rsidR="00470582" w:rsidRDefault="00470582" w:rsidP="00470582">
      <w:pPr>
        <w:jc w:val="center"/>
        <w:rPr>
          <w:b/>
          <w:sz w:val="44"/>
          <w:u w:val="single"/>
        </w:rPr>
      </w:pPr>
    </w:p>
    <w:p w:rsidR="00470582" w:rsidRDefault="00470582" w:rsidP="00470582">
      <w:pPr>
        <w:jc w:val="center"/>
        <w:rPr>
          <w:b/>
          <w:sz w:val="44"/>
          <w:u w:val="single"/>
        </w:rPr>
      </w:pPr>
    </w:p>
    <w:p w:rsidR="00470582" w:rsidRDefault="00470582" w:rsidP="00470582">
      <w:pPr>
        <w:jc w:val="center"/>
        <w:rPr>
          <w:b/>
          <w:sz w:val="44"/>
          <w:u w:val="single"/>
        </w:rPr>
      </w:pPr>
    </w:p>
    <w:p w:rsidR="00470582" w:rsidRDefault="00470582" w:rsidP="00470582">
      <w:pPr>
        <w:jc w:val="center"/>
        <w:rPr>
          <w:b/>
          <w:sz w:val="44"/>
          <w:u w:val="single"/>
        </w:rPr>
      </w:pPr>
    </w:p>
    <w:p w:rsidR="00470582" w:rsidRDefault="00470582" w:rsidP="00470582">
      <w:pPr>
        <w:jc w:val="center"/>
        <w:rPr>
          <w:b/>
          <w:sz w:val="44"/>
          <w:u w:val="single"/>
        </w:rPr>
      </w:pPr>
    </w:p>
    <w:p w:rsidR="00470582" w:rsidRDefault="00470582" w:rsidP="00470582">
      <w:pPr>
        <w:jc w:val="center"/>
        <w:rPr>
          <w:b/>
          <w:sz w:val="44"/>
          <w:u w:val="single"/>
        </w:rPr>
      </w:pPr>
    </w:p>
    <w:p w:rsidR="00470582" w:rsidRDefault="00470582" w:rsidP="00470582">
      <w:pPr>
        <w:jc w:val="center"/>
        <w:rPr>
          <w:b/>
          <w:sz w:val="44"/>
          <w:u w:val="single"/>
        </w:rPr>
      </w:pPr>
    </w:p>
    <w:p w:rsidR="00470582" w:rsidRDefault="00470582" w:rsidP="00470582">
      <w:pPr>
        <w:jc w:val="center"/>
        <w:rPr>
          <w:b/>
          <w:sz w:val="24"/>
          <w:u w:val="single"/>
        </w:rPr>
      </w:pPr>
    </w:p>
    <w:p w:rsidR="008C6784" w:rsidRDefault="008C6784" w:rsidP="00470582">
      <w:pPr>
        <w:jc w:val="center"/>
        <w:rPr>
          <w:b/>
          <w:sz w:val="32"/>
          <w:u w:val="single"/>
        </w:rPr>
      </w:pPr>
    </w:p>
    <w:p w:rsidR="008C6784" w:rsidRDefault="008C6784" w:rsidP="00470582">
      <w:pPr>
        <w:jc w:val="center"/>
        <w:rPr>
          <w:b/>
          <w:sz w:val="32"/>
          <w:u w:val="single"/>
        </w:rPr>
      </w:pPr>
    </w:p>
    <w:p w:rsidR="008C6784" w:rsidRDefault="008C6784" w:rsidP="00470582">
      <w:pPr>
        <w:jc w:val="center"/>
        <w:rPr>
          <w:b/>
          <w:sz w:val="32"/>
          <w:u w:val="single"/>
        </w:rPr>
      </w:pPr>
    </w:p>
    <w:p w:rsidR="008C6784" w:rsidRDefault="008C6784" w:rsidP="00470582">
      <w:pPr>
        <w:jc w:val="center"/>
        <w:rPr>
          <w:b/>
          <w:sz w:val="32"/>
          <w:u w:val="single"/>
        </w:rPr>
      </w:pPr>
    </w:p>
    <w:p w:rsidR="008C6784" w:rsidRDefault="008C6784" w:rsidP="00470582">
      <w:pPr>
        <w:jc w:val="center"/>
        <w:rPr>
          <w:b/>
          <w:sz w:val="32"/>
          <w:u w:val="single"/>
        </w:rPr>
      </w:pPr>
    </w:p>
    <w:p w:rsidR="008C6784" w:rsidRDefault="008C6784" w:rsidP="00470582">
      <w:pPr>
        <w:jc w:val="center"/>
        <w:rPr>
          <w:b/>
          <w:sz w:val="32"/>
          <w:u w:val="single"/>
        </w:rPr>
      </w:pPr>
    </w:p>
    <w:p w:rsidR="008C6784" w:rsidRDefault="008C6784" w:rsidP="00470582">
      <w:pPr>
        <w:jc w:val="center"/>
        <w:rPr>
          <w:b/>
          <w:sz w:val="32"/>
          <w:u w:val="single"/>
        </w:rPr>
      </w:pPr>
    </w:p>
    <w:p w:rsidR="008C6784" w:rsidRDefault="008C6784" w:rsidP="00470582">
      <w:pPr>
        <w:jc w:val="center"/>
        <w:rPr>
          <w:b/>
          <w:sz w:val="32"/>
          <w:u w:val="single"/>
        </w:rPr>
      </w:pPr>
    </w:p>
    <w:p w:rsidR="008C6784" w:rsidRDefault="008C6784" w:rsidP="00470582">
      <w:pPr>
        <w:jc w:val="center"/>
        <w:rPr>
          <w:b/>
          <w:sz w:val="32"/>
          <w:u w:val="single"/>
        </w:rPr>
      </w:pPr>
    </w:p>
    <w:p w:rsidR="008C6784" w:rsidRDefault="008C6784" w:rsidP="00470582">
      <w:pPr>
        <w:jc w:val="center"/>
        <w:rPr>
          <w:b/>
          <w:sz w:val="32"/>
          <w:u w:val="single"/>
        </w:rPr>
      </w:pPr>
    </w:p>
    <w:p w:rsidR="008C6784" w:rsidRDefault="008C6784" w:rsidP="00470582">
      <w:pPr>
        <w:jc w:val="center"/>
        <w:rPr>
          <w:b/>
          <w:sz w:val="32"/>
          <w:u w:val="single"/>
        </w:rPr>
      </w:pPr>
    </w:p>
    <w:p w:rsidR="008C6784" w:rsidRDefault="008C6784" w:rsidP="00470582">
      <w:pPr>
        <w:jc w:val="center"/>
        <w:rPr>
          <w:b/>
          <w:sz w:val="32"/>
          <w:u w:val="single"/>
        </w:rPr>
      </w:pPr>
    </w:p>
    <w:p w:rsidR="008C6784" w:rsidRDefault="008C6784" w:rsidP="00470582">
      <w:pPr>
        <w:jc w:val="center"/>
        <w:rPr>
          <w:b/>
          <w:sz w:val="32"/>
          <w:u w:val="single"/>
        </w:rPr>
      </w:pPr>
    </w:p>
    <w:p w:rsidR="008C6784" w:rsidRDefault="008C6784" w:rsidP="00470582">
      <w:pPr>
        <w:jc w:val="center"/>
        <w:rPr>
          <w:b/>
          <w:sz w:val="32"/>
          <w:u w:val="single"/>
        </w:rPr>
      </w:pPr>
    </w:p>
    <w:p w:rsidR="008C6784" w:rsidRDefault="008C6784" w:rsidP="00470582">
      <w:pPr>
        <w:jc w:val="center"/>
        <w:rPr>
          <w:b/>
          <w:sz w:val="32"/>
          <w:u w:val="single"/>
        </w:rPr>
      </w:pPr>
    </w:p>
    <w:p w:rsidR="008C6784" w:rsidRDefault="008C6784" w:rsidP="00470582">
      <w:pPr>
        <w:jc w:val="center"/>
        <w:rPr>
          <w:b/>
          <w:sz w:val="32"/>
          <w:u w:val="single"/>
        </w:rPr>
      </w:pPr>
    </w:p>
    <w:p w:rsidR="008C6784" w:rsidRDefault="008C6784" w:rsidP="00470582">
      <w:pPr>
        <w:jc w:val="center"/>
        <w:rPr>
          <w:b/>
          <w:sz w:val="32"/>
          <w:u w:val="single"/>
        </w:rPr>
      </w:pPr>
    </w:p>
    <w:p w:rsidR="008C6784" w:rsidRDefault="008C6784" w:rsidP="00470582">
      <w:pPr>
        <w:jc w:val="center"/>
        <w:rPr>
          <w:b/>
          <w:sz w:val="32"/>
          <w:u w:val="single"/>
        </w:rPr>
      </w:pPr>
    </w:p>
    <w:p w:rsidR="008C6784" w:rsidRDefault="008C6784" w:rsidP="00470582">
      <w:pPr>
        <w:jc w:val="center"/>
        <w:rPr>
          <w:b/>
          <w:sz w:val="32"/>
          <w:u w:val="single"/>
        </w:rPr>
      </w:pPr>
    </w:p>
    <w:p w:rsidR="008C6784" w:rsidRDefault="008C6784" w:rsidP="00470582">
      <w:pPr>
        <w:jc w:val="center"/>
        <w:rPr>
          <w:b/>
          <w:sz w:val="32"/>
          <w:u w:val="single"/>
        </w:rPr>
      </w:pPr>
    </w:p>
    <w:p w:rsidR="008C6784" w:rsidRDefault="008C6784" w:rsidP="00470582">
      <w:pPr>
        <w:jc w:val="center"/>
        <w:rPr>
          <w:b/>
          <w:sz w:val="32"/>
          <w:u w:val="single"/>
        </w:rPr>
      </w:pPr>
    </w:p>
    <w:p w:rsidR="00470582" w:rsidRDefault="00470582" w:rsidP="00470582">
      <w:pPr>
        <w:jc w:val="center"/>
        <w:rPr>
          <w:b/>
          <w:sz w:val="32"/>
          <w:u w:val="single"/>
        </w:rPr>
      </w:pPr>
      <w:r>
        <w:rPr>
          <w:b/>
          <w:sz w:val="32"/>
          <w:u w:val="single"/>
        </w:rPr>
        <w:lastRenderedPageBreak/>
        <w:t>Section 1.4 – Quantifying Acid Deposition and Monitoring its Effects</w:t>
      </w:r>
    </w:p>
    <w:p w:rsidR="00470582" w:rsidRDefault="00470582" w:rsidP="00470582">
      <w:pPr>
        <w:pStyle w:val="ListParagraph"/>
        <w:numPr>
          <w:ilvl w:val="0"/>
          <w:numId w:val="9"/>
        </w:numPr>
        <w:rPr>
          <w:b/>
          <w:sz w:val="24"/>
          <w:u w:val="single"/>
        </w:rPr>
      </w:pPr>
      <w:r>
        <w:rPr>
          <w:sz w:val="24"/>
        </w:rPr>
        <w:t>Significant data can be collected in 2 ways:</w:t>
      </w:r>
    </w:p>
    <w:p w:rsidR="00470582" w:rsidRDefault="00470582" w:rsidP="00470582">
      <w:pPr>
        <w:pStyle w:val="ListParagraph"/>
        <w:numPr>
          <w:ilvl w:val="1"/>
          <w:numId w:val="9"/>
        </w:numPr>
        <w:rPr>
          <w:b/>
          <w:sz w:val="24"/>
          <w:u w:val="single"/>
        </w:rPr>
      </w:pPr>
      <w:r>
        <w:rPr>
          <w:sz w:val="24"/>
        </w:rPr>
        <w:t>Qualitative</w:t>
      </w:r>
    </w:p>
    <w:p w:rsidR="00470582" w:rsidRDefault="00470582" w:rsidP="00470582">
      <w:pPr>
        <w:pStyle w:val="ListParagraph"/>
        <w:numPr>
          <w:ilvl w:val="1"/>
          <w:numId w:val="9"/>
        </w:numPr>
        <w:rPr>
          <w:b/>
          <w:sz w:val="24"/>
          <w:u w:val="single"/>
        </w:rPr>
      </w:pPr>
      <w:r>
        <w:rPr>
          <w:sz w:val="24"/>
        </w:rPr>
        <w:t>Quantitative</w:t>
      </w:r>
    </w:p>
    <w:p w:rsidR="00470582" w:rsidRDefault="00470582" w:rsidP="00470582">
      <w:pPr>
        <w:jc w:val="center"/>
        <w:rPr>
          <w:b/>
          <w:sz w:val="32"/>
          <w:u w:val="single"/>
        </w:rPr>
      </w:pPr>
      <w:r>
        <w:rPr>
          <w:b/>
          <w:sz w:val="32"/>
          <w:u w:val="single"/>
        </w:rPr>
        <w:t>Use page 203 question 41 to categorize examples of data as either qualitative or quantitative</w:t>
      </w:r>
    </w:p>
    <w:tbl>
      <w:tblPr>
        <w:tblStyle w:val="TableGrid"/>
        <w:tblW w:w="0" w:type="auto"/>
        <w:tblLook w:val="04A0" w:firstRow="1" w:lastRow="0" w:firstColumn="1" w:lastColumn="0" w:noHBand="0" w:noVBand="1"/>
      </w:tblPr>
      <w:tblGrid>
        <w:gridCol w:w="5508"/>
        <w:gridCol w:w="5508"/>
      </w:tblGrid>
      <w:tr w:rsidR="00470582" w:rsidTr="00470582">
        <w:tc>
          <w:tcPr>
            <w:tcW w:w="5508" w:type="dxa"/>
            <w:tcBorders>
              <w:top w:val="single" w:sz="4" w:space="0" w:color="auto"/>
              <w:left w:val="single" w:sz="4" w:space="0" w:color="auto"/>
              <w:bottom w:val="single" w:sz="4" w:space="0" w:color="auto"/>
              <w:right w:val="single" w:sz="4" w:space="0" w:color="auto"/>
            </w:tcBorders>
            <w:hideMark/>
          </w:tcPr>
          <w:p w:rsidR="00470582" w:rsidRDefault="00470582">
            <w:pPr>
              <w:rPr>
                <w:b/>
                <w:sz w:val="24"/>
                <w:u w:val="single"/>
              </w:rPr>
            </w:pPr>
            <w:r>
              <w:rPr>
                <w:b/>
                <w:sz w:val="24"/>
                <w:u w:val="single"/>
              </w:rPr>
              <w:t xml:space="preserve">Qualitative </w:t>
            </w:r>
          </w:p>
        </w:tc>
        <w:tc>
          <w:tcPr>
            <w:tcW w:w="5508" w:type="dxa"/>
            <w:tcBorders>
              <w:top w:val="single" w:sz="4" w:space="0" w:color="auto"/>
              <w:left w:val="single" w:sz="4" w:space="0" w:color="auto"/>
              <w:bottom w:val="single" w:sz="4" w:space="0" w:color="auto"/>
              <w:right w:val="single" w:sz="4" w:space="0" w:color="auto"/>
            </w:tcBorders>
            <w:hideMark/>
          </w:tcPr>
          <w:p w:rsidR="00470582" w:rsidRDefault="00470582">
            <w:pPr>
              <w:rPr>
                <w:b/>
                <w:sz w:val="24"/>
                <w:u w:val="single"/>
              </w:rPr>
            </w:pPr>
            <w:r>
              <w:rPr>
                <w:b/>
                <w:sz w:val="24"/>
                <w:u w:val="single"/>
              </w:rPr>
              <w:t>Quantitative</w:t>
            </w:r>
          </w:p>
        </w:tc>
      </w:tr>
      <w:tr w:rsidR="00470582" w:rsidTr="00470582">
        <w:tc>
          <w:tcPr>
            <w:tcW w:w="5508" w:type="dxa"/>
            <w:tcBorders>
              <w:top w:val="single" w:sz="4" w:space="0" w:color="auto"/>
              <w:left w:val="single" w:sz="4" w:space="0" w:color="auto"/>
              <w:bottom w:val="single" w:sz="4" w:space="0" w:color="auto"/>
              <w:right w:val="single" w:sz="4" w:space="0" w:color="auto"/>
            </w:tcBorders>
          </w:tcPr>
          <w:p w:rsidR="00470582" w:rsidRDefault="00470582">
            <w:pPr>
              <w:rPr>
                <w:b/>
                <w:sz w:val="24"/>
                <w:u w:val="single"/>
              </w:rPr>
            </w:pPr>
          </w:p>
          <w:p w:rsidR="00470582" w:rsidRDefault="00470582">
            <w:pPr>
              <w:rPr>
                <w:b/>
                <w:sz w:val="24"/>
                <w:u w:val="single"/>
              </w:rPr>
            </w:pPr>
          </w:p>
          <w:p w:rsidR="00470582" w:rsidRDefault="00470582">
            <w:pPr>
              <w:rPr>
                <w:b/>
                <w:sz w:val="24"/>
                <w:u w:val="single"/>
              </w:rPr>
            </w:pPr>
          </w:p>
          <w:p w:rsidR="00470582" w:rsidRDefault="00470582">
            <w:pPr>
              <w:rPr>
                <w:b/>
                <w:sz w:val="24"/>
                <w:u w:val="single"/>
              </w:rPr>
            </w:pPr>
          </w:p>
        </w:tc>
        <w:tc>
          <w:tcPr>
            <w:tcW w:w="5508" w:type="dxa"/>
            <w:tcBorders>
              <w:top w:val="single" w:sz="4" w:space="0" w:color="auto"/>
              <w:left w:val="single" w:sz="4" w:space="0" w:color="auto"/>
              <w:bottom w:val="single" w:sz="4" w:space="0" w:color="auto"/>
              <w:right w:val="single" w:sz="4" w:space="0" w:color="auto"/>
            </w:tcBorders>
          </w:tcPr>
          <w:p w:rsidR="00470582" w:rsidRDefault="00470582">
            <w:pPr>
              <w:rPr>
                <w:b/>
                <w:sz w:val="24"/>
                <w:u w:val="single"/>
              </w:rPr>
            </w:pPr>
          </w:p>
        </w:tc>
      </w:tr>
      <w:tr w:rsidR="00470582" w:rsidTr="00470582">
        <w:tc>
          <w:tcPr>
            <w:tcW w:w="5508" w:type="dxa"/>
            <w:tcBorders>
              <w:top w:val="single" w:sz="4" w:space="0" w:color="auto"/>
              <w:left w:val="single" w:sz="4" w:space="0" w:color="auto"/>
              <w:bottom w:val="single" w:sz="4" w:space="0" w:color="auto"/>
              <w:right w:val="single" w:sz="4" w:space="0" w:color="auto"/>
            </w:tcBorders>
          </w:tcPr>
          <w:p w:rsidR="00470582" w:rsidRDefault="00470582">
            <w:pPr>
              <w:rPr>
                <w:b/>
                <w:sz w:val="24"/>
                <w:u w:val="single"/>
              </w:rPr>
            </w:pPr>
          </w:p>
          <w:p w:rsidR="00470582" w:rsidRDefault="00470582">
            <w:pPr>
              <w:rPr>
                <w:b/>
                <w:sz w:val="24"/>
                <w:u w:val="single"/>
              </w:rPr>
            </w:pPr>
          </w:p>
          <w:p w:rsidR="00470582" w:rsidRDefault="00470582">
            <w:pPr>
              <w:rPr>
                <w:b/>
                <w:sz w:val="24"/>
                <w:u w:val="single"/>
              </w:rPr>
            </w:pPr>
          </w:p>
          <w:p w:rsidR="00470582" w:rsidRDefault="00470582">
            <w:pPr>
              <w:rPr>
                <w:b/>
                <w:sz w:val="24"/>
                <w:u w:val="single"/>
              </w:rPr>
            </w:pPr>
          </w:p>
        </w:tc>
        <w:tc>
          <w:tcPr>
            <w:tcW w:w="5508" w:type="dxa"/>
            <w:tcBorders>
              <w:top w:val="single" w:sz="4" w:space="0" w:color="auto"/>
              <w:left w:val="single" w:sz="4" w:space="0" w:color="auto"/>
              <w:bottom w:val="single" w:sz="4" w:space="0" w:color="auto"/>
              <w:right w:val="single" w:sz="4" w:space="0" w:color="auto"/>
            </w:tcBorders>
          </w:tcPr>
          <w:p w:rsidR="00470582" w:rsidRDefault="00470582">
            <w:pPr>
              <w:rPr>
                <w:b/>
                <w:sz w:val="24"/>
                <w:u w:val="single"/>
              </w:rPr>
            </w:pPr>
          </w:p>
        </w:tc>
      </w:tr>
      <w:tr w:rsidR="00470582" w:rsidTr="00470582">
        <w:tc>
          <w:tcPr>
            <w:tcW w:w="5508" w:type="dxa"/>
            <w:tcBorders>
              <w:top w:val="single" w:sz="4" w:space="0" w:color="auto"/>
              <w:left w:val="single" w:sz="4" w:space="0" w:color="auto"/>
              <w:bottom w:val="single" w:sz="4" w:space="0" w:color="auto"/>
              <w:right w:val="single" w:sz="4" w:space="0" w:color="auto"/>
            </w:tcBorders>
          </w:tcPr>
          <w:p w:rsidR="00470582" w:rsidRDefault="00470582">
            <w:pPr>
              <w:rPr>
                <w:b/>
                <w:sz w:val="24"/>
                <w:u w:val="single"/>
              </w:rPr>
            </w:pPr>
          </w:p>
          <w:p w:rsidR="00470582" w:rsidRDefault="00470582">
            <w:pPr>
              <w:rPr>
                <w:b/>
                <w:sz w:val="24"/>
                <w:u w:val="single"/>
              </w:rPr>
            </w:pPr>
          </w:p>
          <w:p w:rsidR="00470582" w:rsidRDefault="00470582">
            <w:pPr>
              <w:rPr>
                <w:b/>
                <w:sz w:val="24"/>
                <w:u w:val="single"/>
              </w:rPr>
            </w:pPr>
          </w:p>
          <w:p w:rsidR="00470582" w:rsidRDefault="00470582">
            <w:pPr>
              <w:rPr>
                <w:b/>
                <w:sz w:val="24"/>
                <w:u w:val="single"/>
              </w:rPr>
            </w:pPr>
          </w:p>
        </w:tc>
        <w:tc>
          <w:tcPr>
            <w:tcW w:w="5508" w:type="dxa"/>
            <w:tcBorders>
              <w:top w:val="single" w:sz="4" w:space="0" w:color="auto"/>
              <w:left w:val="single" w:sz="4" w:space="0" w:color="auto"/>
              <w:bottom w:val="single" w:sz="4" w:space="0" w:color="auto"/>
              <w:right w:val="single" w:sz="4" w:space="0" w:color="auto"/>
            </w:tcBorders>
          </w:tcPr>
          <w:p w:rsidR="00470582" w:rsidRDefault="00470582">
            <w:pPr>
              <w:rPr>
                <w:b/>
                <w:sz w:val="24"/>
                <w:u w:val="single"/>
              </w:rPr>
            </w:pPr>
          </w:p>
        </w:tc>
      </w:tr>
      <w:tr w:rsidR="00470582" w:rsidTr="00470582">
        <w:tc>
          <w:tcPr>
            <w:tcW w:w="5508" w:type="dxa"/>
            <w:tcBorders>
              <w:top w:val="single" w:sz="4" w:space="0" w:color="auto"/>
              <w:left w:val="single" w:sz="4" w:space="0" w:color="auto"/>
              <w:bottom w:val="single" w:sz="4" w:space="0" w:color="auto"/>
              <w:right w:val="single" w:sz="4" w:space="0" w:color="auto"/>
            </w:tcBorders>
          </w:tcPr>
          <w:p w:rsidR="00470582" w:rsidRDefault="00470582">
            <w:pPr>
              <w:rPr>
                <w:b/>
                <w:sz w:val="24"/>
                <w:u w:val="single"/>
              </w:rPr>
            </w:pPr>
          </w:p>
          <w:p w:rsidR="00470582" w:rsidRDefault="00470582">
            <w:pPr>
              <w:rPr>
                <w:b/>
                <w:sz w:val="24"/>
                <w:u w:val="single"/>
              </w:rPr>
            </w:pPr>
          </w:p>
          <w:p w:rsidR="00470582" w:rsidRDefault="00470582">
            <w:pPr>
              <w:rPr>
                <w:b/>
                <w:sz w:val="24"/>
                <w:u w:val="single"/>
              </w:rPr>
            </w:pPr>
          </w:p>
          <w:p w:rsidR="00470582" w:rsidRDefault="00470582">
            <w:pPr>
              <w:rPr>
                <w:b/>
                <w:sz w:val="24"/>
                <w:u w:val="single"/>
              </w:rPr>
            </w:pPr>
          </w:p>
        </w:tc>
        <w:tc>
          <w:tcPr>
            <w:tcW w:w="5508" w:type="dxa"/>
            <w:tcBorders>
              <w:top w:val="single" w:sz="4" w:space="0" w:color="auto"/>
              <w:left w:val="single" w:sz="4" w:space="0" w:color="auto"/>
              <w:bottom w:val="single" w:sz="4" w:space="0" w:color="auto"/>
              <w:right w:val="single" w:sz="4" w:space="0" w:color="auto"/>
            </w:tcBorders>
          </w:tcPr>
          <w:p w:rsidR="00470582" w:rsidRDefault="00470582">
            <w:pPr>
              <w:rPr>
                <w:b/>
                <w:sz w:val="24"/>
                <w:u w:val="single"/>
              </w:rPr>
            </w:pPr>
          </w:p>
        </w:tc>
      </w:tr>
      <w:tr w:rsidR="00470582" w:rsidTr="00470582">
        <w:tc>
          <w:tcPr>
            <w:tcW w:w="5508" w:type="dxa"/>
            <w:tcBorders>
              <w:top w:val="single" w:sz="4" w:space="0" w:color="auto"/>
              <w:left w:val="single" w:sz="4" w:space="0" w:color="auto"/>
              <w:bottom w:val="single" w:sz="4" w:space="0" w:color="auto"/>
              <w:right w:val="single" w:sz="4" w:space="0" w:color="auto"/>
            </w:tcBorders>
          </w:tcPr>
          <w:p w:rsidR="00470582" w:rsidRDefault="00470582">
            <w:pPr>
              <w:rPr>
                <w:b/>
                <w:sz w:val="24"/>
                <w:u w:val="single"/>
              </w:rPr>
            </w:pPr>
          </w:p>
          <w:p w:rsidR="00470582" w:rsidRDefault="00470582">
            <w:pPr>
              <w:rPr>
                <w:b/>
                <w:sz w:val="24"/>
                <w:u w:val="single"/>
              </w:rPr>
            </w:pPr>
          </w:p>
          <w:p w:rsidR="00470582" w:rsidRDefault="00470582">
            <w:pPr>
              <w:rPr>
                <w:b/>
                <w:sz w:val="24"/>
                <w:u w:val="single"/>
              </w:rPr>
            </w:pPr>
          </w:p>
          <w:p w:rsidR="00470582" w:rsidRDefault="00470582">
            <w:pPr>
              <w:rPr>
                <w:b/>
                <w:sz w:val="24"/>
                <w:u w:val="single"/>
              </w:rPr>
            </w:pPr>
          </w:p>
        </w:tc>
        <w:tc>
          <w:tcPr>
            <w:tcW w:w="5508" w:type="dxa"/>
            <w:tcBorders>
              <w:top w:val="single" w:sz="4" w:space="0" w:color="auto"/>
              <w:left w:val="single" w:sz="4" w:space="0" w:color="auto"/>
              <w:bottom w:val="single" w:sz="4" w:space="0" w:color="auto"/>
              <w:right w:val="single" w:sz="4" w:space="0" w:color="auto"/>
            </w:tcBorders>
          </w:tcPr>
          <w:p w:rsidR="00470582" w:rsidRDefault="00470582">
            <w:pPr>
              <w:rPr>
                <w:b/>
                <w:sz w:val="24"/>
                <w:u w:val="single"/>
              </w:rPr>
            </w:pPr>
          </w:p>
        </w:tc>
      </w:tr>
    </w:tbl>
    <w:p w:rsidR="00470582" w:rsidRDefault="00470582" w:rsidP="00470582">
      <w:pPr>
        <w:rPr>
          <w:b/>
          <w:sz w:val="24"/>
          <w:u w:val="single"/>
        </w:rPr>
      </w:pPr>
    </w:p>
    <w:p w:rsidR="00470582" w:rsidRDefault="00470582" w:rsidP="00470582">
      <w:pPr>
        <w:rPr>
          <w:b/>
          <w:sz w:val="24"/>
          <w:u w:val="single"/>
        </w:rPr>
      </w:pPr>
      <w:r>
        <w:rPr>
          <w:noProof/>
          <w:lang w:val="en-US"/>
        </w:rPr>
        <mc:AlternateContent>
          <mc:Choice Requires="wps">
            <w:drawing>
              <wp:anchor distT="0" distB="0" distL="114300" distR="114300" simplePos="0" relativeHeight="251702272" behindDoc="0" locked="0" layoutInCell="1" allowOverlap="1">
                <wp:simplePos x="0" y="0"/>
                <wp:positionH relativeFrom="column">
                  <wp:posOffset>0</wp:posOffset>
                </wp:positionH>
                <wp:positionV relativeFrom="paragraph">
                  <wp:posOffset>25400</wp:posOffset>
                </wp:positionV>
                <wp:extent cx="2030730" cy="657225"/>
                <wp:effectExtent l="0" t="0" r="0" b="9525"/>
                <wp:wrapNone/>
                <wp:docPr id="682" name="Text Box 682"/>
                <wp:cNvGraphicFramePr/>
                <a:graphic xmlns:a="http://schemas.openxmlformats.org/drawingml/2006/main">
                  <a:graphicData uri="http://schemas.microsoft.com/office/word/2010/wordprocessingShape">
                    <wps:wsp>
                      <wps:cNvSpPr txBox="1"/>
                      <wps:spPr>
                        <a:xfrm>
                          <a:off x="0" y="0"/>
                          <a:ext cx="2012950" cy="657225"/>
                        </a:xfrm>
                        <a:prstGeom prst="rect">
                          <a:avLst/>
                        </a:prstGeom>
                        <a:noFill/>
                        <a:ln>
                          <a:noFill/>
                        </a:ln>
                        <a:effectLst/>
                      </wps:spPr>
                      <wps:txbx>
                        <w:txbxContent>
                          <w:p w:rsidR="00D50FC4" w:rsidRDefault="00D50FC4" w:rsidP="00470582">
                            <w:pPr>
                              <w:jc w:val="center"/>
                              <w:rPr>
                                <w:b/>
                                <w:outline/>
                                <w:color w:val="C0504D" w:themeColor="accent2"/>
                                <w:sz w:val="72"/>
                                <w:szCs w:val="72"/>
                                <w:u w:val="single"/>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Pr>
                                <w:b/>
                                <w:outline/>
                                <w:color w:val="C0504D" w:themeColor="accent2"/>
                                <w:sz w:val="72"/>
                                <w:szCs w:val="72"/>
                                <w:u w:val="single"/>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Titrations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82" o:spid="_x0000_s1047" type="#_x0000_t202" style="position:absolute;margin-left:0;margin-top:2pt;width:159.9pt;height:51.7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" filled="f" stroked="f">
                <v:textbox>
                  <w:txbxContent>
                    <w:p w:rsidR="00D50FC4" w:rsidRDefault="00D50FC4" w:rsidP="00470582">
                      <w:pPr>
                        <w:jc w:val="center"/>
                        <w:rPr>
                          <w:b/>
                          <w:outline/>
                          <w:color w:val="C0504D" w:themeColor="accent2"/>
                          <w:sz w:val="72"/>
                          <w:szCs w:val="72"/>
                          <w:u w:val="single"/>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Pr>
                          <w:b/>
                          <w:outline/>
                          <w:color w:val="C0504D" w:themeColor="accent2"/>
                          <w:sz w:val="72"/>
                          <w:szCs w:val="72"/>
                          <w:u w:val="single"/>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Titrations</w:t>
                      </w:r>
                    </w:p>
                  </w:txbxContent>
                </v:textbox>
              </v:shape>
            </w:pict>
          </mc:Fallback>
        </mc:AlternateContent>
      </w:r>
    </w:p>
    <w:p w:rsidR="00470582" w:rsidRDefault="00470582" w:rsidP="00470582">
      <w:pPr>
        <w:rPr>
          <w:b/>
          <w:sz w:val="24"/>
          <w:u w:val="single"/>
        </w:rPr>
      </w:pPr>
    </w:p>
    <w:p w:rsidR="00470582" w:rsidRDefault="003F2FD0" w:rsidP="00470582">
      <w:pPr>
        <w:pStyle w:val="ListParagraph"/>
        <w:numPr>
          <w:ilvl w:val="0"/>
          <w:numId w:val="9"/>
        </w:numPr>
        <w:rPr>
          <w:bCs/>
          <w:sz w:val="24"/>
        </w:rPr>
      </w:pPr>
      <w:r>
        <w:rPr>
          <w:b/>
          <w:bCs/>
          <w:sz w:val="24"/>
          <w:u w:val="single"/>
        </w:rPr>
        <w:t>_________________________________________</w:t>
      </w:r>
      <w:r w:rsidR="00470582">
        <w:rPr>
          <w:bCs/>
          <w:sz w:val="24"/>
        </w:rPr>
        <w:t xml:space="preserve"> - a technique used to dete</w:t>
      </w:r>
      <w:r>
        <w:rPr>
          <w:bCs/>
          <w:sz w:val="24"/>
        </w:rPr>
        <w:t xml:space="preserve">rmine the concentration of an </w:t>
      </w:r>
      <w:r w:rsidR="00470582">
        <w:rPr>
          <w:bCs/>
          <w:sz w:val="24"/>
        </w:rPr>
        <w:t>unknown solution, by using the concentration of another solution of known concentration.</w:t>
      </w:r>
    </w:p>
    <w:p w:rsidR="00470582" w:rsidRDefault="00470582" w:rsidP="00470582">
      <w:pPr>
        <w:pStyle w:val="ListParagraph"/>
        <w:numPr>
          <w:ilvl w:val="1"/>
          <w:numId w:val="9"/>
        </w:numPr>
        <w:rPr>
          <w:bCs/>
          <w:sz w:val="24"/>
        </w:rPr>
      </w:pPr>
      <w:r>
        <w:rPr>
          <w:bCs/>
          <w:sz w:val="24"/>
        </w:rPr>
        <w:t>uses both quantitative and qualitative data</w:t>
      </w:r>
    </w:p>
    <w:p w:rsidR="00470582" w:rsidRDefault="00470582" w:rsidP="00470582">
      <w:pPr>
        <w:pStyle w:val="ListParagraph"/>
        <w:numPr>
          <w:ilvl w:val="1"/>
          <w:numId w:val="9"/>
        </w:numPr>
        <w:rPr>
          <w:bCs/>
          <w:sz w:val="24"/>
        </w:rPr>
      </w:pPr>
      <w:r>
        <w:rPr>
          <w:bCs/>
          <w:sz w:val="24"/>
        </w:rPr>
        <w:t>how much of the known concentration is needed to neutralize the unknown substance</w:t>
      </w:r>
    </w:p>
    <w:p w:rsidR="00470582" w:rsidRDefault="003F2FD0" w:rsidP="00470582">
      <w:pPr>
        <w:pStyle w:val="ListParagraph"/>
        <w:numPr>
          <w:ilvl w:val="1"/>
          <w:numId w:val="9"/>
        </w:numPr>
        <w:rPr>
          <w:bCs/>
          <w:sz w:val="24"/>
        </w:rPr>
      </w:pPr>
      <w:r>
        <w:rPr>
          <w:b/>
          <w:bCs/>
          <w:sz w:val="24"/>
          <w:u w:val="single"/>
        </w:rPr>
        <w:t>_____________________________________________________________</w:t>
      </w:r>
      <w:r w:rsidR="00470582">
        <w:rPr>
          <w:bCs/>
          <w:sz w:val="24"/>
        </w:rPr>
        <w:t xml:space="preserve"> (this indicates when complete neutralization has taken place)</w:t>
      </w:r>
    </w:p>
    <w:p w:rsidR="00470582" w:rsidRDefault="00470582" w:rsidP="00470582">
      <w:pPr>
        <w:rPr>
          <w:bCs/>
          <w:sz w:val="24"/>
        </w:rPr>
      </w:pPr>
    </w:p>
    <w:p w:rsidR="00470582" w:rsidRDefault="00470582" w:rsidP="00470582">
      <w:pPr>
        <w:rPr>
          <w:bCs/>
          <w:sz w:val="24"/>
        </w:rPr>
      </w:pPr>
    </w:p>
    <w:p w:rsidR="00470582" w:rsidRDefault="00470582" w:rsidP="00470582">
      <w:pPr>
        <w:pStyle w:val="ListParagraph"/>
        <w:numPr>
          <w:ilvl w:val="0"/>
          <w:numId w:val="9"/>
        </w:numPr>
        <w:rPr>
          <w:bCs/>
          <w:sz w:val="24"/>
        </w:rPr>
      </w:pPr>
      <w:r>
        <w:rPr>
          <w:noProof/>
          <w:lang w:val="en-US"/>
        </w:rPr>
        <w:lastRenderedPageBreak/>
        <w:drawing>
          <wp:anchor distT="0" distB="0" distL="114300" distR="114300" simplePos="0" relativeHeight="251703296" behindDoc="1" locked="0" layoutInCell="1" allowOverlap="1">
            <wp:simplePos x="0" y="0"/>
            <wp:positionH relativeFrom="column">
              <wp:posOffset>4191000</wp:posOffset>
            </wp:positionH>
            <wp:positionV relativeFrom="paragraph">
              <wp:posOffset>19050</wp:posOffset>
            </wp:positionV>
            <wp:extent cx="2543175" cy="3800475"/>
            <wp:effectExtent l="0" t="0" r="9525" b="9525"/>
            <wp:wrapTight wrapText="bothSides">
              <wp:wrapPolygon edited="0">
                <wp:start x="0" y="0"/>
                <wp:lineTo x="0" y="21546"/>
                <wp:lineTo x="21519" y="21546"/>
                <wp:lineTo x="21519" y="0"/>
                <wp:lineTo x="0" y="0"/>
              </wp:wrapPolygon>
            </wp:wrapTight>
            <wp:docPr id="680" name="Picture 680" descr="http://1.bp.blogspot.com/_eXgUIMcWTr8/S7IFuHUIeKI/AAAAAAAAAAc/vI-w3El5zpQ/s1600/veegee_burette.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_eXgUIMcWTr8/S7IFuHUIeKI/AAAAAAAAAAc/vI-w3El5zpQ/s1600/veegee_burette.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3175" cy="3800475"/>
                    </a:xfrm>
                    <a:prstGeom prst="rect">
                      <a:avLst/>
                    </a:prstGeom>
                    <a:noFill/>
                  </pic:spPr>
                </pic:pic>
              </a:graphicData>
            </a:graphic>
            <wp14:sizeRelH relativeFrom="page">
              <wp14:pctWidth>0</wp14:pctWidth>
            </wp14:sizeRelH>
            <wp14:sizeRelV relativeFrom="page">
              <wp14:pctHeight>0</wp14:pctHeight>
            </wp14:sizeRelV>
          </wp:anchor>
        </w:drawing>
      </w:r>
      <w:r>
        <w:rPr>
          <w:bCs/>
          <w:sz w:val="24"/>
        </w:rPr>
        <w:t>In order to properly do a titration, you must understand all the materials needed and the steps involved.</w:t>
      </w:r>
    </w:p>
    <w:p w:rsidR="00470582" w:rsidRDefault="00470582" w:rsidP="00470582">
      <w:pPr>
        <w:pStyle w:val="ListParagraph"/>
        <w:numPr>
          <w:ilvl w:val="1"/>
          <w:numId w:val="9"/>
        </w:numPr>
        <w:rPr>
          <w:bCs/>
          <w:sz w:val="24"/>
        </w:rPr>
      </w:pPr>
      <w:r>
        <w:rPr>
          <w:b/>
          <w:bCs/>
          <w:sz w:val="24"/>
          <w:u w:val="single"/>
        </w:rPr>
        <w:t>Materials</w:t>
      </w:r>
      <w:r>
        <w:rPr>
          <w:bCs/>
          <w:sz w:val="24"/>
        </w:rPr>
        <w:t>:</w:t>
      </w:r>
    </w:p>
    <w:p w:rsidR="00470582" w:rsidRDefault="00470582" w:rsidP="00470582">
      <w:pPr>
        <w:pStyle w:val="ListParagraph"/>
        <w:numPr>
          <w:ilvl w:val="2"/>
          <w:numId w:val="9"/>
        </w:numPr>
        <w:rPr>
          <w:bCs/>
          <w:sz w:val="24"/>
        </w:rPr>
      </w:pPr>
      <w:r>
        <w:rPr>
          <w:bCs/>
          <w:sz w:val="24"/>
        </w:rPr>
        <w:t>50mL burette</w:t>
      </w:r>
    </w:p>
    <w:p w:rsidR="00470582" w:rsidRDefault="00470582" w:rsidP="00470582">
      <w:pPr>
        <w:pStyle w:val="ListParagraph"/>
        <w:numPr>
          <w:ilvl w:val="2"/>
          <w:numId w:val="9"/>
        </w:numPr>
        <w:rPr>
          <w:bCs/>
          <w:sz w:val="24"/>
        </w:rPr>
      </w:pPr>
      <w:r>
        <w:rPr>
          <w:bCs/>
          <w:sz w:val="24"/>
        </w:rPr>
        <w:t>Burette clamp</w:t>
      </w:r>
    </w:p>
    <w:p w:rsidR="00470582" w:rsidRDefault="00470582" w:rsidP="00470582">
      <w:pPr>
        <w:pStyle w:val="ListParagraph"/>
        <w:numPr>
          <w:ilvl w:val="1"/>
          <w:numId w:val="9"/>
        </w:numPr>
        <w:rPr>
          <w:bCs/>
          <w:sz w:val="24"/>
        </w:rPr>
      </w:pPr>
      <w:r>
        <w:rPr>
          <w:b/>
          <w:bCs/>
          <w:sz w:val="24"/>
          <w:u w:val="single"/>
        </w:rPr>
        <w:t>Procedure</w:t>
      </w:r>
    </w:p>
    <w:p w:rsidR="00470582" w:rsidRDefault="00470582" w:rsidP="00470582">
      <w:pPr>
        <w:pStyle w:val="ListParagraph"/>
        <w:numPr>
          <w:ilvl w:val="2"/>
          <w:numId w:val="9"/>
        </w:numPr>
        <w:rPr>
          <w:bCs/>
          <w:sz w:val="24"/>
        </w:rPr>
      </w:pPr>
      <w:r>
        <w:rPr>
          <w:bCs/>
          <w:sz w:val="24"/>
        </w:rPr>
        <w:t xml:space="preserve"> 1. Attach and secure the burette clamp half-way along the ring stand</w:t>
      </w:r>
    </w:p>
    <w:p w:rsidR="00470582" w:rsidRDefault="00470582" w:rsidP="00470582">
      <w:pPr>
        <w:pStyle w:val="ListParagraph"/>
        <w:numPr>
          <w:ilvl w:val="2"/>
          <w:numId w:val="9"/>
        </w:numPr>
        <w:rPr>
          <w:bCs/>
          <w:sz w:val="24"/>
        </w:rPr>
      </w:pPr>
      <w:r>
        <w:rPr>
          <w:bCs/>
          <w:sz w:val="24"/>
        </w:rPr>
        <w:t>2. Carefully was the burette with distilled water.  Close the stopcock; then fill it one-third full with water.  Tilt the burette sideways to wash the inside walls with water; then tilt the burette vertically and drain it using the stopcock.</w:t>
      </w:r>
    </w:p>
    <w:p w:rsidR="00470582" w:rsidRDefault="00470582" w:rsidP="00470582">
      <w:pPr>
        <w:pStyle w:val="ListParagraph"/>
        <w:numPr>
          <w:ilvl w:val="2"/>
          <w:numId w:val="9"/>
        </w:numPr>
        <w:rPr>
          <w:bCs/>
          <w:sz w:val="24"/>
        </w:rPr>
      </w:pPr>
      <w:r>
        <w:rPr>
          <w:bCs/>
          <w:sz w:val="24"/>
        </w:rPr>
        <w:t>3. Place the burette into the burette clamp attached to the ring stand</w:t>
      </w:r>
    </w:p>
    <w:p w:rsidR="00470582" w:rsidRDefault="00470582" w:rsidP="00470582">
      <w:pPr>
        <w:pStyle w:val="ListParagraph"/>
        <w:numPr>
          <w:ilvl w:val="2"/>
          <w:numId w:val="9"/>
        </w:numPr>
        <w:rPr>
          <w:bCs/>
          <w:sz w:val="24"/>
        </w:rPr>
      </w:pPr>
      <w:r>
        <w:rPr>
          <w:bCs/>
          <w:sz w:val="24"/>
        </w:rPr>
        <w:t>4. Close the stopcock, place the funnel into the upper end of the burette and add approximately 15-20 mL of the base to the burette.</w:t>
      </w:r>
    </w:p>
    <w:p w:rsidR="00470582" w:rsidRDefault="00470582" w:rsidP="00470582">
      <w:pPr>
        <w:pStyle w:val="ListParagraph"/>
        <w:numPr>
          <w:ilvl w:val="2"/>
          <w:numId w:val="9"/>
        </w:numPr>
        <w:rPr>
          <w:bCs/>
          <w:sz w:val="24"/>
        </w:rPr>
      </w:pPr>
      <w:r>
        <w:rPr>
          <w:bCs/>
          <w:sz w:val="24"/>
        </w:rPr>
        <w:t>5. Carefully remove the burette from the clamp and tilt and wash the entire burette with the base.  Return the burette to the clamp and use the waste beaker to drain the burette.</w:t>
      </w:r>
    </w:p>
    <w:p w:rsidR="00470582" w:rsidRDefault="00470582" w:rsidP="00470582">
      <w:pPr>
        <w:pStyle w:val="ListParagraph"/>
        <w:numPr>
          <w:ilvl w:val="2"/>
          <w:numId w:val="9"/>
        </w:numPr>
        <w:rPr>
          <w:bCs/>
          <w:sz w:val="24"/>
        </w:rPr>
      </w:pPr>
      <w:r>
        <w:rPr>
          <w:bCs/>
          <w:sz w:val="24"/>
        </w:rPr>
        <w:t>6. Close the stop cock and replace the funnel in the upper end of the burette.  Add your base to fill the burette so that the liquid level is within the range of 0 and 5 mL.</w:t>
      </w:r>
    </w:p>
    <w:p w:rsidR="00470582" w:rsidRDefault="00470582" w:rsidP="00470582">
      <w:pPr>
        <w:pStyle w:val="ListParagraph"/>
        <w:numPr>
          <w:ilvl w:val="2"/>
          <w:numId w:val="9"/>
        </w:numPr>
        <w:rPr>
          <w:bCs/>
          <w:sz w:val="24"/>
        </w:rPr>
      </w:pPr>
      <w:r>
        <w:rPr>
          <w:bCs/>
          <w:sz w:val="24"/>
        </w:rPr>
        <w:t>7. Use your pipette to transfer 10.0 mL of the acid solution to the 125mL Erlenmeyer flask.</w:t>
      </w:r>
    </w:p>
    <w:p w:rsidR="00470582" w:rsidRDefault="00470582" w:rsidP="00470582">
      <w:pPr>
        <w:pStyle w:val="ListParagraph"/>
        <w:numPr>
          <w:ilvl w:val="2"/>
          <w:numId w:val="9"/>
        </w:numPr>
        <w:rPr>
          <w:bCs/>
          <w:sz w:val="24"/>
        </w:rPr>
      </w:pPr>
      <w:r>
        <w:rPr>
          <w:bCs/>
          <w:sz w:val="24"/>
        </w:rPr>
        <w:t>8. Add 3 to 4 drops of bromothymol blue.</w:t>
      </w:r>
    </w:p>
    <w:p w:rsidR="00470582" w:rsidRDefault="00470582" w:rsidP="00470582">
      <w:pPr>
        <w:pStyle w:val="ListParagraph"/>
        <w:numPr>
          <w:ilvl w:val="2"/>
          <w:numId w:val="9"/>
        </w:numPr>
        <w:rPr>
          <w:bCs/>
          <w:sz w:val="24"/>
        </w:rPr>
      </w:pPr>
      <w:r>
        <w:rPr>
          <w:bCs/>
          <w:sz w:val="24"/>
        </w:rPr>
        <w:t xml:space="preserve">9. Position the flask containing the acid under the burette and then open the stopcock so just a small amount comes out.  3-5 mL at a time.  </w:t>
      </w:r>
    </w:p>
    <w:p w:rsidR="00470582" w:rsidRDefault="00470582" w:rsidP="00470582">
      <w:pPr>
        <w:pStyle w:val="ListParagraph"/>
        <w:numPr>
          <w:ilvl w:val="2"/>
          <w:numId w:val="9"/>
        </w:numPr>
        <w:rPr>
          <w:bCs/>
          <w:sz w:val="24"/>
        </w:rPr>
      </w:pPr>
      <w:r>
        <w:rPr>
          <w:bCs/>
          <w:sz w:val="24"/>
        </w:rPr>
        <w:t>10. SWIRL the flask after each time you add the base to the acid.</w:t>
      </w:r>
    </w:p>
    <w:p w:rsidR="00470582" w:rsidRDefault="00470582" w:rsidP="00470582">
      <w:pPr>
        <w:pStyle w:val="ListParagraph"/>
        <w:numPr>
          <w:ilvl w:val="2"/>
          <w:numId w:val="9"/>
        </w:numPr>
        <w:rPr>
          <w:bCs/>
          <w:sz w:val="24"/>
        </w:rPr>
      </w:pPr>
      <w:r>
        <w:rPr>
          <w:bCs/>
          <w:sz w:val="24"/>
        </w:rPr>
        <w:t>11. Once a permanent colour change has been reached, measure the position on the burette where the solution has stopped and record this.</w:t>
      </w:r>
    </w:p>
    <w:p w:rsidR="00470582" w:rsidRDefault="00470582" w:rsidP="00470582">
      <w:pPr>
        <w:pStyle w:val="ListParagraph"/>
        <w:numPr>
          <w:ilvl w:val="2"/>
          <w:numId w:val="9"/>
        </w:numPr>
        <w:rPr>
          <w:bCs/>
          <w:sz w:val="24"/>
        </w:rPr>
      </w:pPr>
      <w:r>
        <w:rPr>
          <w:bCs/>
          <w:sz w:val="24"/>
        </w:rPr>
        <w:t>12. Transfer the contents of the flask to the waste beaker and repeat steps 6-12 for two more trials.</w:t>
      </w:r>
    </w:p>
    <w:p w:rsidR="00470582" w:rsidRDefault="00470582" w:rsidP="00470582">
      <w:pPr>
        <w:rPr>
          <w:bCs/>
          <w:sz w:val="24"/>
        </w:rPr>
      </w:pPr>
    </w:p>
    <w:p w:rsidR="00470582" w:rsidRDefault="00470582" w:rsidP="00470582">
      <w:pPr>
        <w:rPr>
          <w:bCs/>
          <w:sz w:val="24"/>
        </w:rPr>
      </w:pPr>
    </w:p>
    <w:p w:rsidR="00470582" w:rsidRDefault="00470582" w:rsidP="00470582">
      <w:pPr>
        <w:rPr>
          <w:bCs/>
          <w:sz w:val="24"/>
        </w:rPr>
      </w:pPr>
    </w:p>
    <w:p w:rsidR="00470582" w:rsidRDefault="00470582" w:rsidP="00470582">
      <w:pPr>
        <w:rPr>
          <w:bCs/>
          <w:sz w:val="24"/>
        </w:rPr>
      </w:pPr>
    </w:p>
    <w:p w:rsidR="00470582" w:rsidRDefault="00470582" w:rsidP="00470582">
      <w:pPr>
        <w:rPr>
          <w:bCs/>
          <w:sz w:val="24"/>
        </w:rPr>
      </w:pPr>
      <w:r>
        <w:rPr>
          <w:noProof/>
          <w:lang w:val="en-US"/>
        </w:rPr>
        <w:lastRenderedPageBreak/>
        <mc:AlternateContent>
          <mc:Choice Requires="wps">
            <w:drawing>
              <wp:anchor distT="0" distB="0" distL="114300" distR="114300" simplePos="0" relativeHeight="251704320" behindDoc="0" locked="0" layoutInCell="1" allowOverlap="1">
                <wp:simplePos x="0" y="0"/>
                <wp:positionH relativeFrom="column">
                  <wp:posOffset>333375</wp:posOffset>
                </wp:positionH>
                <wp:positionV relativeFrom="paragraph">
                  <wp:posOffset>0</wp:posOffset>
                </wp:positionV>
                <wp:extent cx="6431280" cy="704850"/>
                <wp:effectExtent l="0" t="0" r="0" b="0"/>
                <wp:wrapNone/>
                <wp:docPr id="681" name="Text Box 681"/>
                <wp:cNvGraphicFramePr/>
                <a:graphic xmlns:a="http://schemas.openxmlformats.org/drawingml/2006/main">
                  <a:graphicData uri="http://schemas.microsoft.com/office/word/2010/wordprocessingShape">
                    <wps:wsp>
                      <wps:cNvSpPr txBox="1"/>
                      <wps:spPr>
                        <a:xfrm>
                          <a:off x="0" y="0"/>
                          <a:ext cx="6395720" cy="704850"/>
                        </a:xfrm>
                        <a:prstGeom prst="rect">
                          <a:avLst/>
                        </a:prstGeom>
                        <a:noFill/>
                        <a:ln>
                          <a:noFill/>
                        </a:ln>
                        <a:effectLst/>
                      </wps:spPr>
                      <wps:txbx>
                        <w:txbxContent>
                          <w:p w:rsidR="00D50FC4" w:rsidRDefault="00D50FC4" w:rsidP="00470582">
                            <w:pPr>
                              <w:jc w:val="center"/>
                              <w:rPr>
                                <w:b/>
                                <w:outline/>
                                <w:color w:val="C0504D" w:themeColor="accent2"/>
                                <w:sz w:val="72"/>
                                <w:szCs w:val="72"/>
                                <w:u w:val="single"/>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Pr>
                                <w:b/>
                                <w:outline/>
                                <w:color w:val="C0504D" w:themeColor="accent2"/>
                                <w:sz w:val="72"/>
                                <w:szCs w:val="72"/>
                                <w:u w:val="single"/>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Formula for molar concentration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81" o:spid="_x0000_s1048" type="#_x0000_t202" style="position:absolute;margin-left:26.25pt;margin-top:0;width:506.4pt;height:55.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" filled="f" stroked="f">
                <v:textbox>
                  <w:txbxContent>
                    <w:p w:rsidR="00D50FC4" w:rsidRDefault="00D50FC4" w:rsidP="00470582">
                      <w:pPr>
                        <w:jc w:val="center"/>
                        <w:rPr>
                          <w:b/>
                          <w:outline/>
                          <w:color w:val="C0504D" w:themeColor="accent2"/>
                          <w:sz w:val="72"/>
                          <w:szCs w:val="72"/>
                          <w:u w:val="single"/>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Pr>
                          <w:b/>
                          <w:outline/>
                          <w:color w:val="C0504D" w:themeColor="accent2"/>
                          <w:sz w:val="72"/>
                          <w:szCs w:val="72"/>
                          <w:u w:val="single"/>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Formula for molar concentration</w:t>
                      </w:r>
                    </w:p>
                  </w:txbxContent>
                </v:textbox>
              </v:shape>
            </w:pict>
          </mc:Fallback>
        </mc:AlternateContent>
      </w:r>
    </w:p>
    <w:p w:rsidR="00470582" w:rsidRDefault="00470582" w:rsidP="00470582">
      <w:pPr>
        <w:rPr>
          <w:b/>
          <w:sz w:val="24"/>
          <w:u w:val="single"/>
        </w:rPr>
      </w:pPr>
    </w:p>
    <w:tbl>
      <w:tblPr>
        <w:tblStyle w:val="TableGrid"/>
        <w:tblW w:w="0" w:type="auto"/>
        <w:tblLook w:val="04A0" w:firstRow="1" w:lastRow="0" w:firstColumn="1" w:lastColumn="0" w:noHBand="0" w:noVBand="1"/>
      </w:tblPr>
      <w:tblGrid>
        <w:gridCol w:w="11016"/>
      </w:tblGrid>
      <w:tr w:rsidR="00470582" w:rsidTr="00470582">
        <w:tc>
          <w:tcPr>
            <w:tcW w:w="11016" w:type="dxa"/>
            <w:tcBorders>
              <w:top w:val="single" w:sz="4" w:space="0" w:color="auto"/>
              <w:left w:val="single" w:sz="4" w:space="0" w:color="auto"/>
              <w:bottom w:val="single" w:sz="4" w:space="0" w:color="auto"/>
              <w:right w:val="single" w:sz="4" w:space="0" w:color="auto"/>
            </w:tcBorders>
          </w:tcPr>
          <w:p w:rsidR="00470582" w:rsidRDefault="00470582">
            <w:pPr>
              <w:jc w:val="center"/>
              <w:rPr>
                <w:rFonts w:eastAsiaTheme="minorEastAsia"/>
                <w:sz w:val="36"/>
              </w:rPr>
            </w:pPr>
          </w:p>
          <w:p w:rsidR="00470582" w:rsidRDefault="00470582">
            <w:pPr>
              <w:jc w:val="center"/>
              <w:rPr>
                <w:rFonts w:eastAsiaTheme="minorEastAsia"/>
                <w:b/>
                <w:sz w:val="36"/>
              </w:rPr>
            </w:pPr>
            <m:oMathPara>
              <m:oMath>
                <m:r>
                  <m:rPr>
                    <m:sty m:val="p"/>
                  </m:rPr>
                  <w:rPr>
                    <w:rFonts w:ascii="Cambria Math" w:hAnsi="Cambria Math"/>
                    <w:sz w:val="36"/>
                  </w:rPr>
                  <m:t xml:space="preserve">C= </m:t>
                </m:r>
                <m:f>
                  <m:fPr>
                    <m:ctrlPr>
                      <w:rPr>
                        <w:rFonts w:ascii="Cambria Math" w:hAnsi="Cambria Math"/>
                        <w:b/>
                        <w:sz w:val="36"/>
                        <w:szCs w:val="36"/>
                      </w:rPr>
                    </m:ctrlPr>
                  </m:fPr>
                  <m:num>
                    <m:r>
                      <m:rPr>
                        <m:sty m:val="b"/>
                      </m:rPr>
                      <w:rPr>
                        <w:rFonts w:ascii="Cambria Math" w:hAnsi="Cambria Math"/>
                        <w:sz w:val="36"/>
                      </w:rPr>
                      <m:t>n</m:t>
                    </m:r>
                  </m:num>
                  <m:den>
                    <m:r>
                      <m:rPr>
                        <m:sty m:val="b"/>
                      </m:rPr>
                      <w:rPr>
                        <w:rFonts w:ascii="Cambria Math" w:hAnsi="Cambria Math"/>
                        <w:sz w:val="36"/>
                      </w:rPr>
                      <m:t>V</m:t>
                    </m:r>
                  </m:den>
                </m:f>
              </m:oMath>
            </m:oMathPara>
          </w:p>
          <w:p w:rsidR="00470582" w:rsidRDefault="00470582">
            <w:pPr>
              <w:jc w:val="center"/>
              <w:rPr>
                <w:rFonts w:eastAsiaTheme="minorEastAsia"/>
                <w:b/>
                <w:sz w:val="36"/>
              </w:rPr>
            </w:pPr>
          </w:p>
          <w:p w:rsidR="00470582" w:rsidRDefault="00470582">
            <w:pPr>
              <w:jc w:val="center"/>
              <w:rPr>
                <w:rFonts w:eastAsiaTheme="minorEastAsia"/>
                <w:b/>
                <w:sz w:val="36"/>
              </w:rPr>
            </w:pPr>
            <w:r>
              <w:rPr>
                <w:rFonts w:eastAsiaTheme="minorEastAsia"/>
                <w:b/>
                <w:sz w:val="36"/>
              </w:rPr>
              <w:t>C = molar concentration (mol/L)</w:t>
            </w:r>
          </w:p>
          <w:p w:rsidR="00470582" w:rsidRDefault="00470582">
            <w:pPr>
              <w:jc w:val="center"/>
              <w:rPr>
                <w:rFonts w:eastAsiaTheme="minorEastAsia"/>
                <w:b/>
                <w:sz w:val="36"/>
              </w:rPr>
            </w:pPr>
          </w:p>
          <w:p w:rsidR="00470582" w:rsidRDefault="00470582">
            <w:pPr>
              <w:jc w:val="center"/>
              <w:rPr>
                <w:rFonts w:eastAsiaTheme="minorEastAsia"/>
                <w:b/>
                <w:sz w:val="36"/>
              </w:rPr>
            </w:pPr>
            <w:r>
              <w:rPr>
                <w:rFonts w:eastAsiaTheme="minorEastAsia"/>
                <w:b/>
                <w:sz w:val="36"/>
              </w:rPr>
              <w:t>n = number of moles of dissolved substance (mol)</w:t>
            </w:r>
          </w:p>
          <w:p w:rsidR="00470582" w:rsidRDefault="00470582">
            <w:pPr>
              <w:jc w:val="center"/>
              <w:rPr>
                <w:rFonts w:eastAsiaTheme="minorEastAsia"/>
                <w:b/>
                <w:sz w:val="36"/>
              </w:rPr>
            </w:pPr>
          </w:p>
          <w:p w:rsidR="00470582" w:rsidRDefault="00470582">
            <w:pPr>
              <w:jc w:val="center"/>
              <w:rPr>
                <w:rFonts w:eastAsiaTheme="minorEastAsia"/>
                <w:b/>
                <w:sz w:val="36"/>
              </w:rPr>
            </w:pPr>
            <w:r>
              <w:rPr>
                <w:rFonts w:eastAsiaTheme="minorEastAsia"/>
                <w:b/>
                <w:sz w:val="36"/>
              </w:rPr>
              <w:t>V = total volume of solution (L)</w:t>
            </w:r>
          </w:p>
          <w:p w:rsidR="00470582" w:rsidRDefault="00470582">
            <w:pPr>
              <w:rPr>
                <w:sz w:val="24"/>
              </w:rPr>
            </w:pPr>
          </w:p>
        </w:tc>
      </w:tr>
    </w:tbl>
    <w:p w:rsidR="00470582" w:rsidRDefault="00470582" w:rsidP="00470582">
      <w:pPr>
        <w:rPr>
          <w:sz w:val="24"/>
        </w:rPr>
      </w:pPr>
    </w:p>
    <w:p w:rsidR="00470582" w:rsidRDefault="00470582" w:rsidP="00470582">
      <w:pPr>
        <w:jc w:val="center"/>
        <w:rPr>
          <w:b/>
          <w:sz w:val="52"/>
        </w:rPr>
      </w:pPr>
      <w:r>
        <w:rPr>
          <w:b/>
          <w:sz w:val="52"/>
        </w:rPr>
        <w:t>C</w:t>
      </w:r>
      <w:r>
        <w:rPr>
          <w:b/>
          <w:sz w:val="52"/>
          <w:vertAlign w:val="subscript"/>
        </w:rPr>
        <w:t>acid</w:t>
      </w:r>
      <w:r>
        <w:rPr>
          <w:b/>
          <w:sz w:val="52"/>
        </w:rPr>
        <w:t>V</w:t>
      </w:r>
      <w:r>
        <w:rPr>
          <w:b/>
          <w:sz w:val="52"/>
          <w:vertAlign w:val="subscript"/>
        </w:rPr>
        <w:t>acid</w:t>
      </w:r>
      <w:r>
        <w:rPr>
          <w:b/>
          <w:sz w:val="52"/>
        </w:rPr>
        <w:t xml:space="preserve"> = C</w:t>
      </w:r>
      <w:r>
        <w:rPr>
          <w:b/>
          <w:sz w:val="52"/>
          <w:vertAlign w:val="subscript"/>
        </w:rPr>
        <w:t>base</w:t>
      </w:r>
      <w:r>
        <w:rPr>
          <w:b/>
          <w:sz w:val="52"/>
        </w:rPr>
        <w:t>V</w:t>
      </w:r>
      <w:r>
        <w:rPr>
          <w:b/>
          <w:sz w:val="52"/>
          <w:vertAlign w:val="subscript"/>
        </w:rPr>
        <w:t>base</w:t>
      </w:r>
    </w:p>
    <w:p w:rsidR="00470582" w:rsidRDefault="00470582" w:rsidP="00470582">
      <w:pPr>
        <w:jc w:val="center"/>
        <w:rPr>
          <w:b/>
          <w:sz w:val="52"/>
        </w:rPr>
      </w:pPr>
      <w:r>
        <w:rPr>
          <w:b/>
          <w:sz w:val="52"/>
        </w:rPr>
        <w:t>****IF YOUR VOLUME IS IN mL, CONVERT TO L!!</w:t>
      </w:r>
    </w:p>
    <w:p w:rsidR="00470582" w:rsidRDefault="00470582" w:rsidP="00470582">
      <w:pPr>
        <w:rPr>
          <w:b/>
          <w:sz w:val="24"/>
        </w:rPr>
      </w:pPr>
      <w:r>
        <w:rPr>
          <w:b/>
          <w:sz w:val="24"/>
          <w:u w:val="single"/>
        </w:rPr>
        <w:t>Examples</w:t>
      </w:r>
      <w:r>
        <w:rPr>
          <w:b/>
          <w:sz w:val="24"/>
        </w:rPr>
        <w:t>:</w:t>
      </w:r>
    </w:p>
    <w:p w:rsidR="00470582" w:rsidRDefault="00470582" w:rsidP="00470582">
      <w:pPr>
        <w:rPr>
          <w:sz w:val="24"/>
        </w:rPr>
      </w:pPr>
      <w:r>
        <w:rPr>
          <w:bCs/>
          <w:sz w:val="24"/>
        </w:rPr>
        <w:t>What volume of 0.300M (mol/L) HNO</w:t>
      </w:r>
      <w:r>
        <w:rPr>
          <w:bCs/>
          <w:sz w:val="24"/>
          <w:vertAlign w:val="subscript"/>
        </w:rPr>
        <w:t>3</w:t>
      </w:r>
      <w:r>
        <w:rPr>
          <w:bCs/>
          <w:sz w:val="24"/>
        </w:rPr>
        <w:t xml:space="preserve"> will be required to react with 24 ml of 0.250mol/L KOH?</w:t>
      </w:r>
      <w:r>
        <w:rPr>
          <w:sz w:val="24"/>
        </w:rPr>
        <w:t xml:space="preserve"> </w:t>
      </w:r>
    </w:p>
    <w:p w:rsidR="00470582" w:rsidRDefault="00470582" w:rsidP="00470582">
      <w:pPr>
        <w:rPr>
          <w:sz w:val="24"/>
        </w:rPr>
      </w:pPr>
    </w:p>
    <w:p w:rsidR="00470582" w:rsidRDefault="00470582" w:rsidP="00470582">
      <w:pPr>
        <w:rPr>
          <w:sz w:val="24"/>
        </w:rPr>
      </w:pPr>
    </w:p>
    <w:p w:rsidR="00470582" w:rsidRDefault="00470582" w:rsidP="00470582">
      <w:pPr>
        <w:rPr>
          <w:sz w:val="24"/>
        </w:rPr>
      </w:pPr>
    </w:p>
    <w:p w:rsidR="00470582" w:rsidRDefault="00470582" w:rsidP="00470582">
      <w:pPr>
        <w:rPr>
          <w:sz w:val="24"/>
        </w:rPr>
      </w:pPr>
    </w:p>
    <w:p w:rsidR="00470582" w:rsidRDefault="00470582" w:rsidP="00470582">
      <w:pPr>
        <w:rPr>
          <w:sz w:val="24"/>
        </w:rPr>
      </w:pPr>
    </w:p>
    <w:p w:rsidR="00470582" w:rsidRDefault="00470582" w:rsidP="00470582">
      <w:pPr>
        <w:rPr>
          <w:bCs/>
          <w:sz w:val="24"/>
        </w:rPr>
      </w:pPr>
      <w:r>
        <w:rPr>
          <w:bCs/>
          <w:sz w:val="24"/>
        </w:rPr>
        <w:t>30 mL of 0.10M NaOH neutralised 25.0mL of hydrochloric acid.  Determine the concentration of the acid.</w:t>
      </w:r>
    </w:p>
    <w:p w:rsidR="00470582" w:rsidRDefault="00470582" w:rsidP="00470582">
      <w:pPr>
        <w:rPr>
          <w:bCs/>
          <w:sz w:val="24"/>
        </w:rPr>
      </w:pPr>
    </w:p>
    <w:p w:rsidR="00470582" w:rsidRDefault="00470582" w:rsidP="00470582">
      <w:pPr>
        <w:rPr>
          <w:bCs/>
          <w:sz w:val="24"/>
        </w:rPr>
      </w:pPr>
    </w:p>
    <w:p w:rsidR="00470582" w:rsidRDefault="00470582" w:rsidP="00470582">
      <w:pPr>
        <w:rPr>
          <w:bCs/>
          <w:sz w:val="24"/>
        </w:rPr>
      </w:pPr>
    </w:p>
    <w:p w:rsidR="00470582" w:rsidRDefault="00470582" w:rsidP="00470582">
      <w:pPr>
        <w:rPr>
          <w:bCs/>
          <w:sz w:val="24"/>
        </w:rPr>
      </w:pPr>
    </w:p>
    <w:p w:rsidR="00470582" w:rsidRDefault="00470582" w:rsidP="00470582">
      <w:pPr>
        <w:rPr>
          <w:bCs/>
          <w:sz w:val="24"/>
        </w:rPr>
      </w:pPr>
      <w:r>
        <w:rPr>
          <w:bCs/>
          <w:sz w:val="24"/>
        </w:rPr>
        <w:lastRenderedPageBreak/>
        <w:t>Use the following information to calculate the hydronium-ion concentration in a sample of lake water titrated using a standardized solution of sodium hydroxide.</w:t>
      </w:r>
    </w:p>
    <w:p w:rsidR="00470582" w:rsidRDefault="00470582" w:rsidP="00470582">
      <w:pPr>
        <w:jc w:val="center"/>
        <w:rPr>
          <w:bCs/>
          <w:sz w:val="24"/>
        </w:rPr>
      </w:pPr>
      <w:r>
        <w:rPr>
          <w:b/>
          <w:bCs/>
          <w:sz w:val="24"/>
          <w:u w:val="single"/>
        </w:rPr>
        <w:t>Concentration of hydroxide ions:</w:t>
      </w:r>
      <w:r>
        <w:rPr>
          <w:bCs/>
          <w:sz w:val="24"/>
        </w:rPr>
        <w:t xml:space="preserve"> 0.000125 mol/L</w:t>
      </w:r>
    </w:p>
    <w:p w:rsidR="00470582" w:rsidRDefault="00470582" w:rsidP="00470582">
      <w:pPr>
        <w:jc w:val="center"/>
        <w:rPr>
          <w:bCs/>
          <w:sz w:val="24"/>
        </w:rPr>
      </w:pPr>
      <w:r>
        <w:rPr>
          <w:b/>
          <w:bCs/>
          <w:sz w:val="24"/>
          <w:u w:val="single"/>
        </w:rPr>
        <w:t>Initial burette reading:</w:t>
      </w:r>
      <w:r>
        <w:rPr>
          <w:bCs/>
          <w:sz w:val="24"/>
        </w:rPr>
        <w:t xml:space="preserve"> 2.25 mL</w:t>
      </w:r>
    </w:p>
    <w:p w:rsidR="00470582" w:rsidRDefault="00470582" w:rsidP="00470582">
      <w:pPr>
        <w:jc w:val="center"/>
        <w:rPr>
          <w:bCs/>
          <w:sz w:val="24"/>
        </w:rPr>
      </w:pPr>
      <w:r>
        <w:rPr>
          <w:b/>
          <w:bCs/>
          <w:sz w:val="24"/>
          <w:u w:val="single"/>
        </w:rPr>
        <w:t>Final burette reading:</w:t>
      </w:r>
      <w:r>
        <w:rPr>
          <w:bCs/>
          <w:sz w:val="24"/>
        </w:rPr>
        <w:t xml:space="preserve"> 12.13 mL</w:t>
      </w:r>
    </w:p>
    <w:p w:rsidR="00470582" w:rsidRDefault="00470582" w:rsidP="00470582">
      <w:pPr>
        <w:jc w:val="center"/>
        <w:rPr>
          <w:bCs/>
          <w:sz w:val="24"/>
        </w:rPr>
      </w:pPr>
      <w:r>
        <w:rPr>
          <w:b/>
          <w:bCs/>
          <w:sz w:val="24"/>
          <w:u w:val="single"/>
        </w:rPr>
        <w:t>Volume of lake water in titration:</w:t>
      </w:r>
      <w:r>
        <w:rPr>
          <w:bCs/>
          <w:sz w:val="24"/>
        </w:rPr>
        <w:t xml:space="preserve"> 10 mL</w:t>
      </w:r>
    </w:p>
    <w:p w:rsidR="00470582" w:rsidRDefault="00470582" w:rsidP="00470582">
      <w:pPr>
        <w:jc w:val="center"/>
        <w:rPr>
          <w:bCs/>
          <w:sz w:val="24"/>
        </w:rPr>
      </w:pPr>
    </w:p>
    <w:p w:rsidR="00470582" w:rsidRDefault="00470582" w:rsidP="00470582">
      <w:pPr>
        <w:rPr>
          <w:bCs/>
          <w:sz w:val="24"/>
        </w:rPr>
      </w:pPr>
    </w:p>
    <w:p w:rsidR="00470582" w:rsidRDefault="00470582" w:rsidP="00470582">
      <w:pPr>
        <w:rPr>
          <w:bCs/>
          <w:sz w:val="24"/>
        </w:rPr>
      </w:pPr>
    </w:p>
    <w:p w:rsidR="00470582" w:rsidRDefault="00470582" w:rsidP="00470582">
      <w:pPr>
        <w:rPr>
          <w:bCs/>
          <w:sz w:val="24"/>
        </w:rPr>
      </w:pPr>
    </w:p>
    <w:p w:rsidR="00470582" w:rsidRDefault="00470582" w:rsidP="00470582">
      <w:pPr>
        <w:rPr>
          <w:bCs/>
          <w:sz w:val="24"/>
        </w:rPr>
      </w:pPr>
    </w:p>
    <w:p w:rsidR="00470582" w:rsidRDefault="00470582" w:rsidP="00470582">
      <w:pPr>
        <w:rPr>
          <w:bCs/>
          <w:sz w:val="24"/>
        </w:rPr>
      </w:pPr>
    </w:p>
    <w:p w:rsidR="00470582" w:rsidRDefault="00470582" w:rsidP="00470582">
      <w:pPr>
        <w:rPr>
          <w:bCs/>
          <w:sz w:val="24"/>
        </w:rPr>
      </w:pPr>
    </w:p>
    <w:p w:rsidR="00470582" w:rsidRDefault="00470582" w:rsidP="00470582">
      <w:pPr>
        <w:rPr>
          <w:bCs/>
          <w:sz w:val="24"/>
        </w:rPr>
      </w:pPr>
    </w:p>
    <w:p w:rsidR="00470582" w:rsidRDefault="00470582" w:rsidP="00470582">
      <w:pPr>
        <w:jc w:val="center"/>
        <w:rPr>
          <w:b/>
          <w:bCs/>
          <w:sz w:val="40"/>
        </w:rPr>
      </w:pPr>
      <w:r>
        <w:rPr>
          <w:b/>
          <w:bCs/>
          <w:sz w:val="40"/>
        </w:rPr>
        <w:t>Practice Problems: Page 211, # 42</w:t>
      </w:r>
      <w:r w:rsidR="0064010E">
        <w:rPr>
          <w:b/>
          <w:bCs/>
          <w:sz w:val="40"/>
        </w:rPr>
        <w:t>-44</w:t>
      </w:r>
    </w:p>
    <w:p w:rsidR="00470582" w:rsidRDefault="00470582" w:rsidP="00470582">
      <w:pPr>
        <w:jc w:val="center"/>
        <w:rPr>
          <w:b/>
          <w:bCs/>
          <w:sz w:val="40"/>
        </w:rPr>
      </w:pPr>
    </w:p>
    <w:p w:rsidR="00470582" w:rsidRDefault="00470582" w:rsidP="00470582">
      <w:pPr>
        <w:jc w:val="center"/>
        <w:rPr>
          <w:b/>
          <w:bCs/>
          <w:sz w:val="40"/>
        </w:rPr>
      </w:pPr>
    </w:p>
    <w:p w:rsidR="00470582" w:rsidRDefault="00470582" w:rsidP="00470582">
      <w:pPr>
        <w:jc w:val="center"/>
        <w:rPr>
          <w:b/>
          <w:bCs/>
          <w:sz w:val="40"/>
        </w:rPr>
      </w:pPr>
    </w:p>
    <w:p w:rsidR="00470582" w:rsidRDefault="00470582" w:rsidP="00470582">
      <w:pPr>
        <w:jc w:val="center"/>
        <w:rPr>
          <w:b/>
          <w:bCs/>
          <w:sz w:val="40"/>
        </w:rPr>
      </w:pPr>
    </w:p>
    <w:p w:rsidR="00470582" w:rsidRDefault="00470582" w:rsidP="00470582">
      <w:pPr>
        <w:jc w:val="center"/>
        <w:rPr>
          <w:b/>
          <w:bCs/>
          <w:sz w:val="40"/>
        </w:rPr>
      </w:pPr>
    </w:p>
    <w:p w:rsidR="00470582" w:rsidRDefault="00470582" w:rsidP="00470582">
      <w:pPr>
        <w:jc w:val="center"/>
        <w:rPr>
          <w:b/>
          <w:bCs/>
          <w:sz w:val="40"/>
        </w:rPr>
      </w:pPr>
    </w:p>
    <w:p w:rsidR="00470582" w:rsidRDefault="00470582" w:rsidP="00470582">
      <w:pPr>
        <w:jc w:val="center"/>
        <w:rPr>
          <w:b/>
          <w:bCs/>
          <w:sz w:val="40"/>
        </w:rPr>
      </w:pPr>
    </w:p>
    <w:p w:rsidR="00470582" w:rsidRDefault="00470582" w:rsidP="00470582">
      <w:pPr>
        <w:jc w:val="center"/>
        <w:rPr>
          <w:b/>
          <w:bCs/>
          <w:sz w:val="40"/>
        </w:rPr>
      </w:pPr>
      <w:r>
        <w:rPr>
          <w:b/>
          <w:bCs/>
          <w:sz w:val="40"/>
        </w:rPr>
        <w:lastRenderedPageBreak/>
        <w:t>Strong and weak acids and bases</w:t>
      </w:r>
    </w:p>
    <w:p w:rsidR="00470582" w:rsidRDefault="00470582" w:rsidP="00470582">
      <w:pPr>
        <w:pStyle w:val="ListParagraph"/>
        <w:numPr>
          <w:ilvl w:val="0"/>
          <w:numId w:val="9"/>
        </w:numPr>
        <w:rPr>
          <w:bCs/>
          <w:sz w:val="24"/>
        </w:rPr>
      </w:pPr>
      <w:r>
        <w:rPr>
          <w:bCs/>
          <w:sz w:val="24"/>
        </w:rPr>
        <w:t>Two solutions can have identical molar concentrations, but have different pH.</w:t>
      </w:r>
    </w:p>
    <w:p w:rsidR="00470582" w:rsidRDefault="00470582" w:rsidP="00470582">
      <w:pPr>
        <w:pStyle w:val="ListParagraph"/>
        <w:numPr>
          <w:ilvl w:val="1"/>
          <w:numId w:val="9"/>
        </w:numPr>
        <w:rPr>
          <w:bCs/>
          <w:sz w:val="24"/>
        </w:rPr>
      </w:pPr>
      <w:r>
        <w:rPr>
          <w:bCs/>
          <w:sz w:val="24"/>
        </w:rPr>
        <w:t>This means that they have different abilities to form H</w:t>
      </w:r>
      <w:r>
        <w:rPr>
          <w:bCs/>
          <w:sz w:val="24"/>
          <w:vertAlign w:val="subscript"/>
        </w:rPr>
        <w:t>3</w:t>
      </w:r>
      <w:r>
        <w:rPr>
          <w:bCs/>
          <w:sz w:val="24"/>
        </w:rPr>
        <w:t>O</w:t>
      </w:r>
      <w:r>
        <w:rPr>
          <w:bCs/>
          <w:sz w:val="24"/>
          <w:vertAlign w:val="superscript"/>
        </w:rPr>
        <w:t>+</w:t>
      </w:r>
      <w:r>
        <w:rPr>
          <w:bCs/>
          <w:sz w:val="24"/>
        </w:rPr>
        <w:t>(aq)</w:t>
      </w:r>
    </w:p>
    <w:p w:rsidR="00470582" w:rsidRDefault="00470582" w:rsidP="00470582">
      <w:pPr>
        <w:pStyle w:val="ListParagraph"/>
        <w:numPr>
          <w:ilvl w:val="0"/>
          <w:numId w:val="9"/>
        </w:numPr>
        <w:rPr>
          <w:bCs/>
          <w:sz w:val="24"/>
        </w:rPr>
      </w:pPr>
      <w:r>
        <w:rPr>
          <w:bCs/>
          <w:sz w:val="24"/>
        </w:rPr>
        <w:t>Strength of an acid or base is determined only by the extent to which an acid or base will react with water to produce H</w:t>
      </w:r>
      <w:r>
        <w:rPr>
          <w:bCs/>
          <w:sz w:val="24"/>
          <w:vertAlign w:val="subscript"/>
        </w:rPr>
        <w:t>3</w:t>
      </w:r>
      <w:r>
        <w:rPr>
          <w:bCs/>
          <w:sz w:val="24"/>
        </w:rPr>
        <w:t>O</w:t>
      </w:r>
      <w:r>
        <w:rPr>
          <w:bCs/>
          <w:sz w:val="24"/>
          <w:vertAlign w:val="superscript"/>
        </w:rPr>
        <w:t>+</w:t>
      </w:r>
      <w:r>
        <w:rPr>
          <w:bCs/>
          <w:sz w:val="24"/>
        </w:rPr>
        <w:t>(aq) or OH</w:t>
      </w:r>
      <w:r>
        <w:rPr>
          <w:bCs/>
          <w:sz w:val="24"/>
          <w:vertAlign w:val="superscript"/>
        </w:rPr>
        <w:t>-</w:t>
      </w:r>
      <w:r>
        <w:rPr>
          <w:bCs/>
          <w:sz w:val="24"/>
        </w:rPr>
        <w:t>(aq) </w:t>
      </w:r>
    </w:p>
    <w:p w:rsidR="00470582" w:rsidRDefault="00470582" w:rsidP="00470582">
      <w:pPr>
        <w:pStyle w:val="ListParagraph"/>
        <w:numPr>
          <w:ilvl w:val="0"/>
          <w:numId w:val="9"/>
        </w:numPr>
        <w:rPr>
          <w:bCs/>
          <w:sz w:val="24"/>
        </w:rPr>
      </w:pPr>
      <w:r>
        <w:rPr>
          <w:bCs/>
          <w:sz w:val="24"/>
        </w:rPr>
        <w:t>The strength of an acid (or base) can be determined by its position on the "Table of Acids and Bases" (Page 12 of data booklet or page 214 in textbook)</w:t>
      </w:r>
    </w:p>
    <w:p w:rsidR="00470582" w:rsidRDefault="00470582" w:rsidP="00470582">
      <w:pPr>
        <w:jc w:val="center"/>
        <w:rPr>
          <w:b/>
          <w:bCs/>
          <w:sz w:val="36"/>
        </w:rPr>
      </w:pPr>
      <w:r>
        <w:rPr>
          <w:b/>
          <w:bCs/>
          <w:sz w:val="36"/>
        </w:rPr>
        <w:t>Titrations with Strong and Weak Acids and Bases</w:t>
      </w:r>
    </w:p>
    <w:p w:rsidR="00470582" w:rsidRDefault="00470582" w:rsidP="00470582">
      <w:pPr>
        <w:pStyle w:val="ListParagraph"/>
        <w:numPr>
          <w:ilvl w:val="0"/>
          <w:numId w:val="9"/>
        </w:numPr>
        <w:rPr>
          <w:b/>
          <w:bCs/>
          <w:sz w:val="24"/>
        </w:rPr>
      </w:pPr>
      <w:r>
        <w:rPr>
          <w:bCs/>
          <w:sz w:val="24"/>
        </w:rPr>
        <w:t>When designing titrations, it is best to titrate an acid using a strong base (or to titrate a base using a  strong acid)</w:t>
      </w:r>
    </w:p>
    <w:p w:rsidR="00470582" w:rsidRDefault="00470582" w:rsidP="00470582">
      <w:pPr>
        <w:jc w:val="center"/>
        <w:rPr>
          <w:b/>
          <w:sz w:val="44"/>
        </w:rPr>
      </w:pPr>
      <w:r>
        <w:rPr>
          <w:b/>
          <w:sz w:val="44"/>
        </w:rPr>
        <w:t>Practice problems: Page 215, #45 and 48</w:t>
      </w:r>
    </w:p>
    <w:p w:rsidR="00470582" w:rsidRDefault="00470582" w:rsidP="00470582">
      <w:pPr>
        <w:rPr>
          <w:sz w:val="24"/>
        </w:rPr>
      </w:pPr>
    </w:p>
    <w:p w:rsidR="00470582" w:rsidRDefault="00470582" w:rsidP="00470582">
      <w:pPr>
        <w:rPr>
          <w:sz w:val="24"/>
        </w:rPr>
      </w:pPr>
    </w:p>
    <w:p w:rsidR="00470582" w:rsidRDefault="00470582" w:rsidP="00470582">
      <w:pPr>
        <w:rPr>
          <w:sz w:val="24"/>
        </w:rPr>
      </w:pPr>
    </w:p>
    <w:p w:rsidR="00470582" w:rsidRDefault="00470582" w:rsidP="00470582">
      <w:pPr>
        <w:rPr>
          <w:sz w:val="24"/>
        </w:rPr>
      </w:pPr>
    </w:p>
    <w:p w:rsidR="00470582" w:rsidRDefault="00470582" w:rsidP="00470582">
      <w:pPr>
        <w:rPr>
          <w:sz w:val="24"/>
        </w:rPr>
      </w:pPr>
    </w:p>
    <w:p w:rsidR="00470582" w:rsidRDefault="00470582" w:rsidP="00470582">
      <w:pPr>
        <w:rPr>
          <w:sz w:val="24"/>
        </w:rPr>
      </w:pPr>
    </w:p>
    <w:p w:rsidR="00470582" w:rsidRDefault="00470582" w:rsidP="00470582">
      <w:pPr>
        <w:rPr>
          <w:sz w:val="24"/>
        </w:rPr>
      </w:pPr>
    </w:p>
    <w:p w:rsidR="00F6733C" w:rsidRDefault="00F6733C" w:rsidP="00470582">
      <w:pPr>
        <w:rPr>
          <w:b/>
          <w:sz w:val="24"/>
          <w:u w:val="single"/>
        </w:rPr>
      </w:pPr>
    </w:p>
    <w:p w:rsidR="00F6733C" w:rsidRDefault="00F6733C" w:rsidP="00470582">
      <w:pPr>
        <w:rPr>
          <w:b/>
          <w:sz w:val="24"/>
          <w:u w:val="single"/>
        </w:rPr>
      </w:pPr>
    </w:p>
    <w:p w:rsidR="00F6733C" w:rsidRDefault="00F6733C" w:rsidP="00470582">
      <w:pPr>
        <w:rPr>
          <w:b/>
          <w:sz w:val="24"/>
          <w:u w:val="single"/>
        </w:rPr>
      </w:pPr>
    </w:p>
    <w:p w:rsidR="00F6733C" w:rsidRDefault="00F6733C" w:rsidP="00470582">
      <w:pPr>
        <w:rPr>
          <w:b/>
          <w:sz w:val="24"/>
          <w:u w:val="single"/>
        </w:rPr>
      </w:pPr>
    </w:p>
    <w:p w:rsidR="00F6733C" w:rsidRDefault="00F6733C" w:rsidP="00470582">
      <w:pPr>
        <w:rPr>
          <w:b/>
          <w:sz w:val="24"/>
          <w:u w:val="single"/>
        </w:rPr>
      </w:pPr>
    </w:p>
    <w:p w:rsidR="00F6733C" w:rsidRDefault="00F6733C" w:rsidP="00470582">
      <w:pPr>
        <w:rPr>
          <w:b/>
          <w:sz w:val="24"/>
          <w:u w:val="single"/>
        </w:rPr>
      </w:pPr>
    </w:p>
    <w:p w:rsidR="00F6733C" w:rsidRDefault="00F6733C" w:rsidP="00470582">
      <w:pPr>
        <w:rPr>
          <w:b/>
          <w:sz w:val="24"/>
          <w:u w:val="single"/>
        </w:rPr>
      </w:pPr>
    </w:p>
    <w:p w:rsidR="00F6733C" w:rsidRDefault="00F6733C" w:rsidP="00470582">
      <w:pPr>
        <w:rPr>
          <w:b/>
          <w:sz w:val="24"/>
          <w:u w:val="single"/>
        </w:rPr>
      </w:pPr>
    </w:p>
    <w:p w:rsidR="00F6733C" w:rsidRDefault="00F6733C" w:rsidP="00470582">
      <w:pPr>
        <w:rPr>
          <w:b/>
          <w:sz w:val="24"/>
          <w:u w:val="single"/>
        </w:rPr>
      </w:pPr>
    </w:p>
    <w:p w:rsidR="00470582" w:rsidRDefault="00470582" w:rsidP="00470582">
      <w:pPr>
        <w:rPr>
          <w:b/>
          <w:sz w:val="24"/>
          <w:u w:val="single"/>
        </w:rPr>
      </w:pPr>
      <w:r>
        <w:rPr>
          <w:b/>
          <w:sz w:val="24"/>
          <w:u w:val="single"/>
        </w:rPr>
        <w:lastRenderedPageBreak/>
        <w:t>Example Problems:</w:t>
      </w:r>
    </w:p>
    <w:p w:rsidR="00470582" w:rsidRDefault="00470582" w:rsidP="00470582">
      <w:pPr>
        <w:rPr>
          <w:sz w:val="24"/>
        </w:rPr>
      </w:pPr>
      <w:r>
        <w:rPr>
          <w:sz w:val="24"/>
        </w:rPr>
        <w:t>A 25.00mL sample of methanoic acid, HCOOH(aq) was titrated with a standard solution of 0.250-mol/L sodium hydroxide, NaOH(aq).  If 17.5 mL of sodium hydroxide was required to react with the methanoic acid, calculate the initial concentration of the acid solution.</w:t>
      </w:r>
    </w:p>
    <w:p w:rsidR="00470582" w:rsidRDefault="00470582" w:rsidP="00470582">
      <w:pPr>
        <w:rPr>
          <w:sz w:val="24"/>
        </w:rPr>
      </w:pPr>
    </w:p>
    <w:p w:rsidR="00470582" w:rsidRDefault="00470582" w:rsidP="00470582">
      <w:pPr>
        <w:rPr>
          <w:sz w:val="24"/>
        </w:rPr>
      </w:pPr>
    </w:p>
    <w:p w:rsidR="00470582" w:rsidRDefault="00470582" w:rsidP="00470582">
      <w:pPr>
        <w:rPr>
          <w:sz w:val="24"/>
        </w:rPr>
      </w:pPr>
    </w:p>
    <w:p w:rsidR="00470582" w:rsidRDefault="00470582" w:rsidP="00470582">
      <w:pPr>
        <w:rPr>
          <w:sz w:val="24"/>
        </w:rPr>
      </w:pPr>
    </w:p>
    <w:p w:rsidR="00470582" w:rsidRDefault="00470582" w:rsidP="00470582">
      <w:pPr>
        <w:rPr>
          <w:sz w:val="24"/>
        </w:rPr>
      </w:pPr>
    </w:p>
    <w:p w:rsidR="00470582" w:rsidRDefault="00470582" w:rsidP="00470582">
      <w:pPr>
        <w:rPr>
          <w:sz w:val="24"/>
        </w:rPr>
      </w:pPr>
    </w:p>
    <w:p w:rsidR="00470582" w:rsidRDefault="00470582" w:rsidP="00470582">
      <w:pPr>
        <w:rPr>
          <w:sz w:val="24"/>
        </w:rPr>
      </w:pPr>
      <w:r>
        <w:rPr>
          <w:sz w:val="24"/>
        </w:rPr>
        <w:t>Calculate the volume of a 0.150-mol/L solution containing hydrogen carbonate ions required to react with the hydronium ions present in 75.5 mL of a 0.200-mol/L hydrobromic acid solution.</w:t>
      </w:r>
    </w:p>
    <w:p w:rsidR="00470582" w:rsidRDefault="00470582" w:rsidP="00470582">
      <w:pPr>
        <w:rPr>
          <w:sz w:val="24"/>
        </w:rPr>
      </w:pPr>
    </w:p>
    <w:p w:rsidR="00470582" w:rsidRDefault="00470582" w:rsidP="00470582">
      <w:pPr>
        <w:rPr>
          <w:sz w:val="24"/>
        </w:rPr>
      </w:pPr>
    </w:p>
    <w:p w:rsidR="00470582" w:rsidRDefault="00470582" w:rsidP="00470582">
      <w:pPr>
        <w:rPr>
          <w:sz w:val="24"/>
        </w:rPr>
      </w:pPr>
    </w:p>
    <w:p w:rsidR="00470582" w:rsidRDefault="00470582" w:rsidP="00470582">
      <w:pPr>
        <w:rPr>
          <w:sz w:val="24"/>
        </w:rPr>
      </w:pPr>
    </w:p>
    <w:p w:rsidR="00470582" w:rsidRDefault="00470582" w:rsidP="00470582">
      <w:pPr>
        <w:rPr>
          <w:sz w:val="24"/>
        </w:rPr>
      </w:pPr>
    </w:p>
    <w:p w:rsidR="00470582" w:rsidRDefault="00470582" w:rsidP="00470582">
      <w:pPr>
        <w:rPr>
          <w:sz w:val="24"/>
        </w:rPr>
      </w:pPr>
    </w:p>
    <w:p w:rsidR="00F6733C" w:rsidRDefault="00F6733C" w:rsidP="00470582">
      <w:pPr>
        <w:jc w:val="center"/>
        <w:rPr>
          <w:b/>
          <w:sz w:val="40"/>
        </w:rPr>
      </w:pPr>
    </w:p>
    <w:p w:rsidR="00F6733C" w:rsidRDefault="00F6733C" w:rsidP="00470582">
      <w:pPr>
        <w:jc w:val="center"/>
        <w:rPr>
          <w:b/>
          <w:sz w:val="40"/>
        </w:rPr>
      </w:pPr>
    </w:p>
    <w:p w:rsidR="00F6733C" w:rsidRDefault="00F6733C" w:rsidP="00470582">
      <w:pPr>
        <w:jc w:val="center"/>
        <w:rPr>
          <w:b/>
          <w:sz w:val="40"/>
        </w:rPr>
      </w:pPr>
    </w:p>
    <w:p w:rsidR="00F6733C" w:rsidRDefault="00F6733C" w:rsidP="00470582">
      <w:pPr>
        <w:jc w:val="center"/>
        <w:rPr>
          <w:b/>
          <w:sz w:val="40"/>
        </w:rPr>
      </w:pPr>
    </w:p>
    <w:p w:rsidR="00F6733C" w:rsidRDefault="00F6733C" w:rsidP="00470582">
      <w:pPr>
        <w:jc w:val="center"/>
        <w:rPr>
          <w:b/>
          <w:sz w:val="40"/>
        </w:rPr>
      </w:pPr>
    </w:p>
    <w:p w:rsidR="00F6733C" w:rsidRDefault="00F6733C" w:rsidP="00470582">
      <w:pPr>
        <w:jc w:val="center"/>
        <w:rPr>
          <w:b/>
          <w:sz w:val="40"/>
        </w:rPr>
      </w:pPr>
    </w:p>
    <w:p w:rsidR="00470582" w:rsidRDefault="00470582" w:rsidP="00470582">
      <w:pPr>
        <w:jc w:val="center"/>
        <w:rPr>
          <w:b/>
          <w:sz w:val="40"/>
        </w:rPr>
      </w:pPr>
      <w:r>
        <w:rPr>
          <w:b/>
          <w:sz w:val="40"/>
        </w:rPr>
        <w:lastRenderedPageBreak/>
        <w:t>Practice Problems, Page 217, # 49 – 51</w:t>
      </w:r>
    </w:p>
    <w:p w:rsidR="00470582" w:rsidRDefault="00470582" w:rsidP="00470582">
      <w:pPr>
        <w:jc w:val="center"/>
        <w:rPr>
          <w:b/>
          <w:sz w:val="40"/>
        </w:rPr>
      </w:pPr>
    </w:p>
    <w:p w:rsidR="00470582" w:rsidRDefault="00470582" w:rsidP="00470582">
      <w:pPr>
        <w:jc w:val="center"/>
        <w:rPr>
          <w:b/>
          <w:sz w:val="40"/>
        </w:rPr>
      </w:pPr>
    </w:p>
    <w:p w:rsidR="00470582" w:rsidRDefault="00470582" w:rsidP="00470582">
      <w:pPr>
        <w:jc w:val="center"/>
        <w:rPr>
          <w:b/>
          <w:sz w:val="40"/>
        </w:rPr>
      </w:pPr>
    </w:p>
    <w:p w:rsidR="00470582" w:rsidRDefault="00470582" w:rsidP="00470582">
      <w:pPr>
        <w:jc w:val="center"/>
        <w:rPr>
          <w:b/>
          <w:sz w:val="40"/>
        </w:rPr>
      </w:pPr>
    </w:p>
    <w:p w:rsidR="00470582" w:rsidRDefault="00470582" w:rsidP="00470582">
      <w:pPr>
        <w:jc w:val="center"/>
        <w:rPr>
          <w:b/>
          <w:sz w:val="40"/>
        </w:rPr>
      </w:pPr>
    </w:p>
    <w:p w:rsidR="00470582" w:rsidRDefault="00470582" w:rsidP="00470582">
      <w:pPr>
        <w:jc w:val="center"/>
        <w:rPr>
          <w:b/>
          <w:sz w:val="40"/>
        </w:rPr>
      </w:pPr>
    </w:p>
    <w:p w:rsidR="00470582" w:rsidRDefault="00470582" w:rsidP="00470582">
      <w:pPr>
        <w:jc w:val="center"/>
        <w:rPr>
          <w:b/>
          <w:sz w:val="40"/>
        </w:rPr>
      </w:pPr>
    </w:p>
    <w:p w:rsidR="00470582" w:rsidRDefault="00470582" w:rsidP="00470582">
      <w:pPr>
        <w:jc w:val="center"/>
        <w:rPr>
          <w:b/>
          <w:sz w:val="40"/>
        </w:rPr>
      </w:pPr>
    </w:p>
    <w:p w:rsidR="00470582" w:rsidRDefault="00470582" w:rsidP="00470582">
      <w:pPr>
        <w:jc w:val="center"/>
        <w:rPr>
          <w:b/>
          <w:sz w:val="40"/>
        </w:rPr>
      </w:pPr>
    </w:p>
    <w:p w:rsidR="00470582" w:rsidRDefault="00470582" w:rsidP="00470582">
      <w:pPr>
        <w:jc w:val="center"/>
        <w:rPr>
          <w:b/>
          <w:sz w:val="40"/>
        </w:rPr>
      </w:pPr>
    </w:p>
    <w:p w:rsidR="00470582" w:rsidRDefault="00470582" w:rsidP="00470582">
      <w:pPr>
        <w:rPr>
          <w:bCs/>
          <w:sz w:val="24"/>
        </w:rPr>
      </w:pPr>
    </w:p>
    <w:p w:rsidR="0064010E" w:rsidRDefault="0064010E" w:rsidP="0064010E">
      <w:pPr>
        <w:jc w:val="center"/>
        <w:rPr>
          <w:rFonts w:ascii="Arial" w:hAnsi="Arial" w:cs="Arial"/>
          <w:b/>
          <w:sz w:val="36"/>
          <w:szCs w:val="36"/>
        </w:rPr>
      </w:pPr>
    </w:p>
    <w:p w:rsidR="00F6733C" w:rsidRDefault="00F6733C" w:rsidP="0064010E">
      <w:pPr>
        <w:jc w:val="center"/>
        <w:rPr>
          <w:rFonts w:ascii="Arial" w:hAnsi="Arial" w:cs="Arial"/>
          <w:b/>
          <w:sz w:val="36"/>
          <w:szCs w:val="36"/>
        </w:rPr>
      </w:pPr>
    </w:p>
    <w:p w:rsidR="00F6733C" w:rsidRDefault="00F6733C" w:rsidP="0064010E">
      <w:pPr>
        <w:jc w:val="center"/>
        <w:rPr>
          <w:rFonts w:ascii="Arial" w:hAnsi="Arial" w:cs="Arial"/>
          <w:b/>
          <w:sz w:val="36"/>
          <w:szCs w:val="36"/>
        </w:rPr>
      </w:pPr>
    </w:p>
    <w:p w:rsidR="00F6733C" w:rsidRDefault="00F6733C" w:rsidP="0064010E">
      <w:pPr>
        <w:jc w:val="center"/>
        <w:rPr>
          <w:rFonts w:ascii="Arial" w:hAnsi="Arial" w:cs="Arial"/>
          <w:b/>
          <w:sz w:val="36"/>
          <w:szCs w:val="36"/>
        </w:rPr>
      </w:pPr>
    </w:p>
    <w:p w:rsidR="00F6733C" w:rsidRDefault="00F6733C" w:rsidP="0064010E">
      <w:pPr>
        <w:jc w:val="center"/>
        <w:rPr>
          <w:rFonts w:ascii="Arial" w:hAnsi="Arial" w:cs="Arial"/>
          <w:b/>
          <w:sz w:val="36"/>
          <w:szCs w:val="36"/>
        </w:rPr>
      </w:pPr>
    </w:p>
    <w:p w:rsidR="00F6733C" w:rsidRDefault="00F6733C" w:rsidP="0064010E">
      <w:pPr>
        <w:jc w:val="center"/>
        <w:rPr>
          <w:rFonts w:ascii="Arial" w:hAnsi="Arial" w:cs="Arial"/>
          <w:b/>
          <w:sz w:val="36"/>
          <w:szCs w:val="36"/>
        </w:rPr>
      </w:pPr>
    </w:p>
    <w:p w:rsidR="00F6733C" w:rsidRDefault="00F6733C" w:rsidP="0064010E">
      <w:pPr>
        <w:jc w:val="center"/>
        <w:rPr>
          <w:rFonts w:ascii="Arial" w:hAnsi="Arial" w:cs="Arial"/>
          <w:b/>
          <w:sz w:val="36"/>
          <w:szCs w:val="36"/>
        </w:rPr>
      </w:pPr>
    </w:p>
    <w:p w:rsidR="0064010E" w:rsidRPr="002D2CD1" w:rsidRDefault="0064010E" w:rsidP="0064010E">
      <w:pPr>
        <w:jc w:val="center"/>
        <w:rPr>
          <w:rFonts w:ascii="Arial" w:hAnsi="Arial" w:cs="Arial"/>
          <w:b/>
          <w:sz w:val="36"/>
          <w:szCs w:val="36"/>
        </w:rPr>
      </w:pPr>
      <w:bookmarkStart w:id="0" w:name="_GoBack"/>
      <w:bookmarkEnd w:id="0"/>
      <w:r w:rsidRPr="002D2CD1">
        <w:rPr>
          <w:rFonts w:ascii="Arial" w:hAnsi="Arial" w:cs="Arial"/>
          <w:b/>
          <w:sz w:val="36"/>
          <w:szCs w:val="36"/>
        </w:rPr>
        <w:lastRenderedPageBreak/>
        <w:t>Performing a Titration</w:t>
      </w:r>
    </w:p>
    <w:p w:rsidR="0064010E" w:rsidRPr="002D2CD1" w:rsidRDefault="0064010E" w:rsidP="0064010E">
      <w:pPr>
        <w:jc w:val="center"/>
        <w:rPr>
          <w:rFonts w:ascii="Arial" w:hAnsi="Arial" w:cs="Arial"/>
          <w:b/>
          <w:sz w:val="36"/>
          <w:szCs w:val="36"/>
        </w:rPr>
      </w:pPr>
    </w:p>
    <w:p w:rsidR="0064010E" w:rsidRPr="002D2CD1" w:rsidRDefault="0064010E" w:rsidP="0064010E">
      <w:pPr>
        <w:rPr>
          <w:rFonts w:ascii="Arial" w:hAnsi="Arial" w:cs="Arial"/>
        </w:rPr>
      </w:pPr>
      <w:r w:rsidRPr="002D2CD1">
        <w:rPr>
          <w:rFonts w:ascii="Arial" w:hAnsi="Arial" w:cs="Arial"/>
          <w:b/>
        </w:rPr>
        <w:t xml:space="preserve">Purpose: </w:t>
      </w:r>
      <w:r w:rsidRPr="002D2CD1">
        <w:rPr>
          <w:rFonts w:ascii="Arial" w:hAnsi="Arial" w:cs="Arial"/>
        </w:rPr>
        <w:t>To perform a titration to determine the concentration of H</w:t>
      </w:r>
      <w:r w:rsidRPr="002D2CD1">
        <w:rPr>
          <w:rFonts w:ascii="Arial" w:hAnsi="Arial" w:cs="Arial"/>
          <w:vertAlign w:val="subscript"/>
        </w:rPr>
        <w:t>3</w:t>
      </w:r>
      <w:r w:rsidRPr="002D2CD1">
        <w:rPr>
          <w:rFonts w:ascii="Arial" w:hAnsi="Arial" w:cs="Arial"/>
        </w:rPr>
        <w:t>O</w:t>
      </w:r>
      <w:r w:rsidRPr="002D2CD1">
        <w:rPr>
          <w:rFonts w:ascii="Arial" w:hAnsi="Arial" w:cs="Arial"/>
          <w:vertAlign w:val="superscript"/>
        </w:rPr>
        <w:t>+</w:t>
      </w:r>
      <w:r w:rsidRPr="002D2CD1">
        <w:rPr>
          <w:rFonts w:ascii="Arial" w:hAnsi="Arial" w:cs="Arial"/>
        </w:rPr>
        <w:t xml:space="preserve"> in an acid solution (HCl).</w:t>
      </w:r>
    </w:p>
    <w:p w:rsidR="0064010E" w:rsidRPr="002D2CD1" w:rsidRDefault="0064010E" w:rsidP="0064010E">
      <w:pPr>
        <w:rPr>
          <w:rFonts w:ascii="Arial" w:hAnsi="Arial" w:cs="Arial"/>
        </w:rPr>
      </w:pPr>
    </w:p>
    <w:p w:rsidR="0064010E" w:rsidRPr="002D2CD1" w:rsidRDefault="0064010E" w:rsidP="0064010E">
      <w:pPr>
        <w:rPr>
          <w:rFonts w:ascii="Arial" w:hAnsi="Arial" w:cs="Arial"/>
        </w:rPr>
      </w:pPr>
      <w:r w:rsidRPr="002D2CD1">
        <w:rPr>
          <w:rFonts w:ascii="Arial" w:hAnsi="Arial" w:cs="Arial"/>
          <w:b/>
        </w:rPr>
        <w:t>What to do:</w:t>
      </w:r>
    </w:p>
    <w:p w:rsidR="0064010E" w:rsidRPr="002D2CD1" w:rsidRDefault="0064010E" w:rsidP="0064010E">
      <w:pPr>
        <w:numPr>
          <w:ilvl w:val="0"/>
          <w:numId w:val="22"/>
        </w:numPr>
        <w:spacing w:after="0" w:line="240" w:lineRule="auto"/>
        <w:rPr>
          <w:rFonts w:ascii="Arial" w:hAnsi="Arial" w:cs="Arial"/>
        </w:rPr>
      </w:pPr>
      <w:r w:rsidRPr="002D2CD1">
        <w:rPr>
          <w:rFonts w:ascii="Arial" w:hAnsi="Arial" w:cs="Arial"/>
        </w:rPr>
        <w:t xml:space="preserve">Review the titration procedure that you were given in your Section 1.4 </w:t>
      </w:r>
      <w:r>
        <w:rPr>
          <w:rFonts w:ascii="Arial" w:hAnsi="Arial" w:cs="Arial"/>
        </w:rPr>
        <w:t>booklet</w:t>
      </w:r>
      <w:r w:rsidRPr="002D2CD1">
        <w:rPr>
          <w:rFonts w:ascii="Arial" w:hAnsi="Arial" w:cs="Arial"/>
        </w:rPr>
        <w:t xml:space="preserve"> yesterday.</w:t>
      </w:r>
    </w:p>
    <w:p w:rsidR="0064010E" w:rsidRPr="002D2CD1" w:rsidRDefault="0064010E" w:rsidP="0064010E">
      <w:pPr>
        <w:numPr>
          <w:ilvl w:val="0"/>
          <w:numId w:val="22"/>
        </w:numPr>
        <w:spacing w:after="0" w:line="240" w:lineRule="auto"/>
        <w:rPr>
          <w:rFonts w:ascii="Arial" w:hAnsi="Arial" w:cs="Arial"/>
        </w:rPr>
      </w:pPr>
      <w:r w:rsidRPr="002D2CD1">
        <w:rPr>
          <w:rFonts w:ascii="Arial" w:hAnsi="Arial" w:cs="Arial"/>
        </w:rPr>
        <w:t>Remember to read the burette carefully to ensure that you are getting accurate measurements.</w:t>
      </w:r>
    </w:p>
    <w:p w:rsidR="0064010E" w:rsidRPr="002D2CD1" w:rsidRDefault="0064010E" w:rsidP="0064010E">
      <w:pPr>
        <w:numPr>
          <w:ilvl w:val="0"/>
          <w:numId w:val="22"/>
        </w:numPr>
        <w:spacing w:after="0" w:line="240" w:lineRule="auto"/>
        <w:rPr>
          <w:rFonts w:ascii="Arial" w:hAnsi="Arial" w:cs="Arial"/>
        </w:rPr>
      </w:pPr>
      <w:r w:rsidRPr="002D2CD1">
        <w:rPr>
          <w:rFonts w:ascii="Arial" w:hAnsi="Arial" w:cs="Arial"/>
        </w:rPr>
        <w:t>Record all data carefully in the data table provided.</w:t>
      </w:r>
    </w:p>
    <w:p w:rsidR="0064010E" w:rsidRPr="002D2CD1" w:rsidRDefault="0064010E" w:rsidP="0064010E">
      <w:pPr>
        <w:numPr>
          <w:ilvl w:val="0"/>
          <w:numId w:val="22"/>
        </w:numPr>
        <w:spacing w:after="0" w:line="240" w:lineRule="auto"/>
        <w:rPr>
          <w:rFonts w:ascii="Arial" w:hAnsi="Arial" w:cs="Arial"/>
        </w:rPr>
      </w:pPr>
      <w:r w:rsidRPr="002D2CD1">
        <w:rPr>
          <w:rFonts w:ascii="Arial" w:hAnsi="Arial" w:cs="Arial"/>
        </w:rPr>
        <w:t>Answer the questions that follow.</w:t>
      </w:r>
    </w:p>
    <w:p w:rsidR="0064010E" w:rsidRPr="002D2CD1" w:rsidRDefault="0064010E" w:rsidP="0064010E">
      <w:pPr>
        <w:rPr>
          <w:rFonts w:ascii="Arial" w:hAnsi="Arial" w:cs="Arial"/>
        </w:rPr>
      </w:pPr>
    </w:p>
    <w:p w:rsidR="0064010E" w:rsidRPr="002D2CD1" w:rsidRDefault="0064010E" w:rsidP="0064010E">
      <w:pPr>
        <w:rPr>
          <w:rFonts w:ascii="Arial" w:hAnsi="Arial" w:cs="Arial"/>
          <w:b/>
        </w:rPr>
      </w:pPr>
      <w:r w:rsidRPr="002D2CD1">
        <w:rPr>
          <w:rFonts w:ascii="Arial" w:hAnsi="Arial" w:cs="Arial"/>
          <w:b/>
        </w:rPr>
        <w:t>Materials: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52"/>
        <w:gridCol w:w="2401"/>
        <w:gridCol w:w="5285"/>
      </w:tblGrid>
      <w:tr w:rsidR="0064010E" w:rsidRPr="00C14F85" w:rsidTr="0064010E">
        <w:tc>
          <w:tcPr>
            <w:tcW w:w="2952" w:type="dxa"/>
            <w:shd w:val="clear" w:color="auto" w:fill="auto"/>
          </w:tcPr>
          <w:p w:rsidR="0064010E" w:rsidRPr="00C14F85" w:rsidRDefault="0064010E" w:rsidP="00082756">
            <w:pPr>
              <w:rPr>
                <w:rFonts w:ascii="Arial" w:hAnsi="Arial" w:cs="Arial"/>
              </w:rPr>
            </w:pPr>
            <w:r w:rsidRPr="00C14F85">
              <w:rPr>
                <w:rFonts w:ascii="Arial" w:hAnsi="Arial" w:cs="Arial"/>
              </w:rPr>
              <w:t>Bromothymol Blue</w:t>
            </w:r>
          </w:p>
        </w:tc>
        <w:tc>
          <w:tcPr>
            <w:tcW w:w="2401" w:type="dxa"/>
            <w:shd w:val="clear" w:color="auto" w:fill="auto"/>
          </w:tcPr>
          <w:p w:rsidR="0064010E" w:rsidRPr="00C14F85" w:rsidRDefault="0064010E" w:rsidP="00082756">
            <w:pPr>
              <w:rPr>
                <w:rFonts w:ascii="Arial" w:hAnsi="Arial" w:cs="Arial"/>
              </w:rPr>
            </w:pPr>
            <w:r w:rsidRPr="00C14F85">
              <w:rPr>
                <w:rFonts w:ascii="Arial" w:hAnsi="Arial" w:cs="Arial"/>
              </w:rPr>
              <w:t>HCl solution</w:t>
            </w:r>
          </w:p>
        </w:tc>
        <w:tc>
          <w:tcPr>
            <w:tcW w:w="5285" w:type="dxa"/>
            <w:shd w:val="clear" w:color="auto" w:fill="auto"/>
          </w:tcPr>
          <w:p w:rsidR="0064010E" w:rsidRPr="00C14F85" w:rsidRDefault="0064010E" w:rsidP="00082756">
            <w:pPr>
              <w:rPr>
                <w:rFonts w:ascii="Arial" w:hAnsi="Arial" w:cs="Arial"/>
              </w:rPr>
            </w:pPr>
            <w:r w:rsidRPr="00C14F85">
              <w:rPr>
                <w:rFonts w:ascii="Arial" w:hAnsi="Arial" w:cs="Arial"/>
              </w:rPr>
              <w:t>NaOH solution</w:t>
            </w:r>
          </w:p>
          <w:p w:rsidR="0064010E" w:rsidRPr="00C14F85" w:rsidRDefault="0064010E" w:rsidP="00082756">
            <w:pPr>
              <w:rPr>
                <w:rFonts w:ascii="Arial" w:hAnsi="Arial" w:cs="Arial"/>
              </w:rPr>
            </w:pPr>
            <w:r w:rsidRPr="00C14F85">
              <w:rPr>
                <w:rFonts w:ascii="Arial" w:hAnsi="Arial" w:cs="Arial"/>
              </w:rPr>
              <w:t>(V = 10mL, C = 0.100mol/L)</w:t>
            </w:r>
          </w:p>
          <w:p w:rsidR="0064010E" w:rsidRPr="00C14F85" w:rsidRDefault="0064010E" w:rsidP="00082756">
            <w:pPr>
              <w:rPr>
                <w:rFonts w:ascii="Arial" w:hAnsi="Arial" w:cs="Arial"/>
              </w:rPr>
            </w:pPr>
          </w:p>
        </w:tc>
      </w:tr>
      <w:tr w:rsidR="0064010E" w:rsidRPr="00C14F85" w:rsidTr="0064010E">
        <w:tc>
          <w:tcPr>
            <w:tcW w:w="2952" w:type="dxa"/>
            <w:shd w:val="clear" w:color="auto" w:fill="auto"/>
          </w:tcPr>
          <w:p w:rsidR="0064010E" w:rsidRPr="00C14F85" w:rsidRDefault="0064010E" w:rsidP="00082756">
            <w:pPr>
              <w:rPr>
                <w:rFonts w:ascii="Arial" w:hAnsi="Arial" w:cs="Arial"/>
              </w:rPr>
            </w:pPr>
            <w:r w:rsidRPr="00C14F85">
              <w:rPr>
                <w:rFonts w:ascii="Arial" w:hAnsi="Arial" w:cs="Arial"/>
              </w:rPr>
              <w:t>Distilled Water</w:t>
            </w:r>
          </w:p>
        </w:tc>
        <w:tc>
          <w:tcPr>
            <w:tcW w:w="2401" w:type="dxa"/>
            <w:shd w:val="clear" w:color="auto" w:fill="auto"/>
          </w:tcPr>
          <w:p w:rsidR="0064010E" w:rsidRPr="00C14F85" w:rsidRDefault="0064010E" w:rsidP="00082756">
            <w:pPr>
              <w:rPr>
                <w:rFonts w:ascii="Arial" w:hAnsi="Arial" w:cs="Arial"/>
              </w:rPr>
            </w:pPr>
            <w:r w:rsidRPr="00C14F85">
              <w:rPr>
                <w:rFonts w:ascii="Arial" w:hAnsi="Arial" w:cs="Arial"/>
              </w:rPr>
              <w:t>250mL beaker (waste)</w:t>
            </w:r>
          </w:p>
          <w:p w:rsidR="0064010E" w:rsidRPr="00C14F85" w:rsidRDefault="0064010E" w:rsidP="00082756">
            <w:pPr>
              <w:rPr>
                <w:rFonts w:ascii="Arial" w:hAnsi="Arial" w:cs="Arial"/>
              </w:rPr>
            </w:pPr>
          </w:p>
        </w:tc>
        <w:tc>
          <w:tcPr>
            <w:tcW w:w="5285" w:type="dxa"/>
            <w:shd w:val="clear" w:color="auto" w:fill="auto"/>
          </w:tcPr>
          <w:p w:rsidR="0064010E" w:rsidRPr="00C14F85" w:rsidRDefault="0064010E" w:rsidP="00082756">
            <w:pPr>
              <w:rPr>
                <w:rFonts w:ascii="Arial" w:hAnsi="Arial" w:cs="Arial"/>
              </w:rPr>
            </w:pPr>
            <w:r w:rsidRPr="00C14F85">
              <w:rPr>
                <w:rFonts w:ascii="Arial" w:hAnsi="Arial" w:cs="Arial"/>
              </w:rPr>
              <w:t>50 mL beaker</w:t>
            </w:r>
          </w:p>
        </w:tc>
      </w:tr>
      <w:tr w:rsidR="0064010E" w:rsidRPr="00C14F85" w:rsidTr="0064010E">
        <w:tc>
          <w:tcPr>
            <w:tcW w:w="2952" w:type="dxa"/>
            <w:shd w:val="clear" w:color="auto" w:fill="auto"/>
          </w:tcPr>
          <w:p w:rsidR="0064010E" w:rsidRPr="00C14F85" w:rsidRDefault="0064010E" w:rsidP="00082756">
            <w:pPr>
              <w:rPr>
                <w:rFonts w:ascii="Arial" w:hAnsi="Arial" w:cs="Arial"/>
              </w:rPr>
            </w:pPr>
            <w:r w:rsidRPr="00C14F85">
              <w:rPr>
                <w:rFonts w:ascii="Arial" w:hAnsi="Arial" w:cs="Arial"/>
              </w:rPr>
              <w:t>125 mL Flask</w:t>
            </w:r>
          </w:p>
        </w:tc>
        <w:tc>
          <w:tcPr>
            <w:tcW w:w="2401" w:type="dxa"/>
            <w:shd w:val="clear" w:color="auto" w:fill="auto"/>
          </w:tcPr>
          <w:p w:rsidR="0064010E" w:rsidRPr="00C14F85" w:rsidRDefault="0064010E" w:rsidP="00082756">
            <w:pPr>
              <w:rPr>
                <w:rFonts w:ascii="Arial" w:hAnsi="Arial" w:cs="Arial"/>
              </w:rPr>
            </w:pPr>
            <w:r w:rsidRPr="00C14F85">
              <w:rPr>
                <w:rFonts w:ascii="Arial" w:hAnsi="Arial" w:cs="Arial"/>
              </w:rPr>
              <w:t>10 mL graduated cylinder</w:t>
            </w:r>
          </w:p>
          <w:p w:rsidR="0064010E" w:rsidRPr="00C14F85" w:rsidRDefault="0064010E" w:rsidP="00082756">
            <w:pPr>
              <w:rPr>
                <w:rFonts w:ascii="Arial" w:hAnsi="Arial" w:cs="Arial"/>
              </w:rPr>
            </w:pPr>
          </w:p>
        </w:tc>
        <w:tc>
          <w:tcPr>
            <w:tcW w:w="5285" w:type="dxa"/>
            <w:shd w:val="clear" w:color="auto" w:fill="auto"/>
          </w:tcPr>
          <w:p w:rsidR="0064010E" w:rsidRPr="00C14F85" w:rsidRDefault="0064010E" w:rsidP="00082756">
            <w:pPr>
              <w:rPr>
                <w:rFonts w:ascii="Arial" w:hAnsi="Arial" w:cs="Arial"/>
              </w:rPr>
            </w:pPr>
            <w:r w:rsidRPr="00C14F85">
              <w:rPr>
                <w:rFonts w:ascii="Arial" w:hAnsi="Arial" w:cs="Arial"/>
              </w:rPr>
              <w:t>Small funnel</w:t>
            </w:r>
          </w:p>
        </w:tc>
      </w:tr>
      <w:tr w:rsidR="0064010E" w:rsidRPr="00C14F85" w:rsidTr="0064010E">
        <w:tc>
          <w:tcPr>
            <w:tcW w:w="2952" w:type="dxa"/>
            <w:shd w:val="clear" w:color="auto" w:fill="auto"/>
          </w:tcPr>
          <w:p w:rsidR="0064010E" w:rsidRPr="00C14F85" w:rsidRDefault="0064010E" w:rsidP="00082756">
            <w:pPr>
              <w:rPr>
                <w:rFonts w:ascii="Arial" w:hAnsi="Arial" w:cs="Arial"/>
              </w:rPr>
            </w:pPr>
            <w:r w:rsidRPr="00C14F85">
              <w:rPr>
                <w:rFonts w:ascii="Arial" w:hAnsi="Arial" w:cs="Arial"/>
              </w:rPr>
              <w:t>50mL burette</w:t>
            </w:r>
          </w:p>
        </w:tc>
        <w:tc>
          <w:tcPr>
            <w:tcW w:w="2401" w:type="dxa"/>
            <w:shd w:val="clear" w:color="auto" w:fill="auto"/>
          </w:tcPr>
          <w:p w:rsidR="0064010E" w:rsidRPr="00C14F85" w:rsidRDefault="0064010E" w:rsidP="00082756">
            <w:pPr>
              <w:rPr>
                <w:rFonts w:ascii="Arial" w:hAnsi="Arial" w:cs="Arial"/>
              </w:rPr>
            </w:pPr>
            <w:r w:rsidRPr="00C14F85">
              <w:rPr>
                <w:rFonts w:ascii="Arial" w:hAnsi="Arial" w:cs="Arial"/>
              </w:rPr>
              <w:t>Burette clamp</w:t>
            </w:r>
          </w:p>
          <w:p w:rsidR="0064010E" w:rsidRPr="00C14F85" w:rsidRDefault="0064010E" w:rsidP="00082756">
            <w:pPr>
              <w:rPr>
                <w:rFonts w:ascii="Arial" w:hAnsi="Arial" w:cs="Arial"/>
              </w:rPr>
            </w:pPr>
          </w:p>
        </w:tc>
        <w:tc>
          <w:tcPr>
            <w:tcW w:w="5285" w:type="dxa"/>
            <w:shd w:val="clear" w:color="auto" w:fill="auto"/>
          </w:tcPr>
          <w:p w:rsidR="0064010E" w:rsidRPr="00C14F85" w:rsidRDefault="0064010E" w:rsidP="00082756">
            <w:pPr>
              <w:rPr>
                <w:rFonts w:ascii="Arial" w:hAnsi="Arial" w:cs="Arial"/>
              </w:rPr>
            </w:pPr>
            <w:r w:rsidRPr="00C14F85">
              <w:rPr>
                <w:rFonts w:ascii="Arial" w:hAnsi="Arial" w:cs="Arial"/>
              </w:rPr>
              <w:t>Ring stand</w:t>
            </w:r>
          </w:p>
        </w:tc>
      </w:tr>
      <w:tr w:rsidR="0064010E" w:rsidRPr="00C14F85" w:rsidTr="0064010E">
        <w:tc>
          <w:tcPr>
            <w:tcW w:w="2952" w:type="dxa"/>
            <w:shd w:val="clear" w:color="auto" w:fill="auto"/>
          </w:tcPr>
          <w:p w:rsidR="0064010E" w:rsidRPr="00C14F85" w:rsidRDefault="0064010E" w:rsidP="00082756">
            <w:pPr>
              <w:rPr>
                <w:rFonts w:ascii="Arial" w:hAnsi="Arial" w:cs="Arial"/>
              </w:rPr>
            </w:pPr>
            <w:r w:rsidRPr="00C14F85">
              <w:rPr>
                <w:rFonts w:ascii="Arial" w:hAnsi="Arial" w:cs="Arial"/>
              </w:rPr>
              <w:t>Grease pencil</w:t>
            </w:r>
          </w:p>
        </w:tc>
        <w:tc>
          <w:tcPr>
            <w:tcW w:w="2401" w:type="dxa"/>
            <w:shd w:val="clear" w:color="auto" w:fill="auto"/>
          </w:tcPr>
          <w:p w:rsidR="0064010E" w:rsidRPr="00C14F85" w:rsidRDefault="0064010E" w:rsidP="00082756">
            <w:pPr>
              <w:rPr>
                <w:rFonts w:ascii="Arial" w:hAnsi="Arial" w:cs="Arial"/>
              </w:rPr>
            </w:pPr>
          </w:p>
        </w:tc>
        <w:tc>
          <w:tcPr>
            <w:tcW w:w="5285" w:type="dxa"/>
            <w:shd w:val="clear" w:color="auto" w:fill="auto"/>
          </w:tcPr>
          <w:p w:rsidR="0064010E" w:rsidRPr="00C14F85" w:rsidRDefault="0064010E" w:rsidP="00082756">
            <w:pPr>
              <w:rPr>
                <w:rFonts w:ascii="Arial" w:hAnsi="Arial" w:cs="Arial"/>
              </w:rPr>
            </w:pPr>
          </w:p>
        </w:tc>
      </w:tr>
    </w:tbl>
    <w:p w:rsidR="0064010E" w:rsidRDefault="0064010E" w:rsidP="0064010E">
      <w:pPr>
        <w:rPr>
          <w:rFonts w:ascii="Arial" w:hAnsi="Arial" w:cs="Arial"/>
        </w:rPr>
      </w:pPr>
    </w:p>
    <w:p w:rsidR="0064010E" w:rsidRDefault="0064010E" w:rsidP="0064010E">
      <w:pPr>
        <w:rPr>
          <w:rFonts w:ascii="Arial" w:hAnsi="Arial" w:cs="Arial"/>
        </w:rPr>
      </w:pPr>
    </w:p>
    <w:p w:rsidR="0064010E" w:rsidRDefault="0064010E" w:rsidP="0064010E">
      <w:pPr>
        <w:rPr>
          <w:rFonts w:ascii="Arial" w:hAnsi="Arial" w:cs="Arial"/>
        </w:rPr>
      </w:pPr>
    </w:p>
    <w:p w:rsidR="0064010E" w:rsidRDefault="0064010E" w:rsidP="0064010E">
      <w:pPr>
        <w:rPr>
          <w:rFonts w:ascii="Arial" w:hAnsi="Arial" w:cs="Arial"/>
        </w:rPr>
      </w:pPr>
    </w:p>
    <w:p w:rsidR="0064010E" w:rsidRDefault="0064010E" w:rsidP="0064010E">
      <w:pPr>
        <w:rPr>
          <w:rFonts w:ascii="Arial" w:hAnsi="Arial" w:cs="Arial"/>
        </w:rPr>
      </w:pPr>
    </w:p>
    <w:p w:rsidR="0064010E" w:rsidRDefault="0064010E" w:rsidP="0064010E">
      <w:pPr>
        <w:rPr>
          <w:rFonts w:ascii="Arial" w:hAnsi="Arial" w:cs="Arial"/>
        </w:rPr>
      </w:pPr>
    </w:p>
    <w:p w:rsidR="0064010E" w:rsidRPr="002D2CD1" w:rsidRDefault="0064010E" w:rsidP="0064010E">
      <w:pPr>
        <w:rPr>
          <w:rFonts w:ascii="Arial" w:hAnsi="Arial" w:cs="Arial"/>
          <w:b/>
        </w:rPr>
      </w:pPr>
    </w:p>
    <w:p w:rsidR="0064010E" w:rsidRPr="002D2CD1" w:rsidRDefault="0064010E" w:rsidP="0064010E">
      <w:pPr>
        <w:rPr>
          <w:rFonts w:ascii="Arial" w:hAnsi="Arial" w:cs="Arial"/>
        </w:rPr>
      </w:pPr>
      <w:r w:rsidRPr="002D2CD1">
        <w:rPr>
          <w:rFonts w:ascii="Arial" w:hAnsi="Arial" w:cs="Arial"/>
          <w:b/>
        </w:rPr>
        <w:lastRenderedPageBreak/>
        <w:t>Observations:</w:t>
      </w:r>
      <w:r>
        <w:rPr>
          <w:rFonts w:ascii="Arial" w:hAnsi="Arial" w:cs="Arial"/>
          <w:b/>
        </w:rPr>
        <w:t xml:space="preserve"> (2 marks)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64010E" w:rsidRPr="00C14F85" w:rsidTr="00082756">
        <w:tc>
          <w:tcPr>
            <w:tcW w:w="1771" w:type="dxa"/>
            <w:vMerge w:val="restart"/>
            <w:shd w:val="clear" w:color="auto" w:fill="auto"/>
            <w:vAlign w:val="center"/>
          </w:tcPr>
          <w:p w:rsidR="0064010E" w:rsidRPr="00C14F85" w:rsidRDefault="0064010E" w:rsidP="00082756">
            <w:pPr>
              <w:jc w:val="center"/>
              <w:rPr>
                <w:rFonts w:ascii="Arial" w:hAnsi="Arial" w:cs="Arial"/>
              </w:rPr>
            </w:pPr>
            <w:r w:rsidRPr="00C14F85">
              <w:rPr>
                <w:rFonts w:ascii="Arial" w:hAnsi="Arial" w:cs="Arial"/>
              </w:rPr>
              <w:t>Trial</w:t>
            </w:r>
          </w:p>
        </w:tc>
        <w:tc>
          <w:tcPr>
            <w:tcW w:w="5313" w:type="dxa"/>
            <w:gridSpan w:val="3"/>
            <w:shd w:val="clear" w:color="auto" w:fill="auto"/>
          </w:tcPr>
          <w:p w:rsidR="0064010E" w:rsidRPr="00C14F85" w:rsidRDefault="0064010E" w:rsidP="00082756">
            <w:pPr>
              <w:jc w:val="center"/>
              <w:rPr>
                <w:rFonts w:ascii="Arial" w:hAnsi="Arial" w:cs="Arial"/>
              </w:rPr>
            </w:pPr>
            <w:r w:rsidRPr="00C14F85">
              <w:rPr>
                <w:rFonts w:ascii="Arial" w:hAnsi="Arial" w:cs="Arial"/>
              </w:rPr>
              <w:t>Volume of Standard Solution (mL)</w:t>
            </w:r>
          </w:p>
        </w:tc>
        <w:tc>
          <w:tcPr>
            <w:tcW w:w="1772" w:type="dxa"/>
            <w:vMerge w:val="restart"/>
            <w:shd w:val="clear" w:color="auto" w:fill="auto"/>
          </w:tcPr>
          <w:p w:rsidR="0064010E" w:rsidRPr="00C14F85" w:rsidRDefault="0064010E" w:rsidP="00082756">
            <w:pPr>
              <w:jc w:val="center"/>
              <w:rPr>
                <w:rFonts w:ascii="Arial" w:hAnsi="Arial" w:cs="Arial"/>
              </w:rPr>
            </w:pPr>
            <w:r w:rsidRPr="00C14F85">
              <w:rPr>
                <w:rFonts w:ascii="Arial" w:hAnsi="Arial" w:cs="Arial"/>
              </w:rPr>
              <w:t>Endpoint colour</w:t>
            </w:r>
          </w:p>
        </w:tc>
      </w:tr>
      <w:tr w:rsidR="0064010E" w:rsidRPr="00C14F85" w:rsidTr="00082756">
        <w:tc>
          <w:tcPr>
            <w:tcW w:w="1771" w:type="dxa"/>
            <w:vMerge/>
            <w:shd w:val="clear" w:color="auto" w:fill="auto"/>
          </w:tcPr>
          <w:p w:rsidR="0064010E" w:rsidRPr="00C14F85" w:rsidRDefault="0064010E" w:rsidP="00082756">
            <w:pPr>
              <w:rPr>
                <w:rFonts w:ascii="Arial" w:hAnsi="Arial" w:cs="Arial"/>
              </w:rPr>
            </w:pPr>
          </w:p>
        </w:tc>
        <w:tc>
          <w:tcPr>
            <w:tcW w:w="1771" w:type="dxa"/>
            <w:shd w:val="clear" w:color="auto" w:fill="auto"/>
          </w:tcPr>
          <w:p w:rsidR="0064010E" w:rsidRPr="00C14F85" w:rsidRDefault="0064010E" w:rsidP="00082756">
            <w:pPr>
              <w:jc w:val="center"/>
              <w:rPr>
                <w:rFonts w:ascii="Arial" w:hAnsi="Arial" w:cs="Arial"/>
              </w:rPr>
            </w:pPr>
            <w:r w:rsidRPr="00C14F85">
              <w:rPr>
                <w:rFonts w:ascii="Arial" w:hAnsi="Arial" w:cs="Arial"/>
              </w:rPr>
              <w:t>Final</w:t>
            </w:r>
          </w:p>
        </w:tc>
        <w:tc>
          <w:tcPr>
            <w:tcW w:w="1771" w:type="dxa"/>
            <w:shd w:val="clear" w:color="auto" w:fill="auto"/>
          </w:tcPr>
          <w:p w:rsidR="0064010E" w:rsidRPr="00C14F85" w:rsidRDefault="0064010E" w:rsidP="00082756">
            <w:pPr>
              <w:jc w:val="center"/>
              <w:rPr>
                <w:rFonts w:ascii="Arial" w:hAnsi="Arial" w:cs="Arial"/>
              </w:rPr>
            </w:pPr>
            <w:r w:rsidRPr="00C14F85">
              <w:rPr>
                <w:rFonts w:ascii="Arial" w:hAnsi="Arial" w:cs="Arial"/>
              </w:rPr>
              <w:t>Initial</w:t>
            </w:r>
          </w:p>
        </w:tc>
        <w:tc>
          <w:tcPr>
            <w:tcW w:w="1771" w:type="dxa"/>
            <w:shd w:val="clear" w:color="auto" w:fill="auto"/>
          </w:tcPr>
          <w:p w:rsidR="0064010E" w:rsidRPr="00C14F85" w:rsidRDefault="0064010E" w:rsidP="00082756">
            <w:pPr>
              <w:jc w:val="center"/>
              <w:rPr>
                <w:rFonts w:ascii="Arial" w:hAnsi="Arial" w:cs="Arial"/>
              </w:rPr>
            </w:pPr>
            <w:r w:rsidRPr="00C14F85">
              <w:rPr>
                <w:rFonts w:ascii="Arial" w:hAnsi="Arial" w:cs="Arial"/>
              </w:rPr>
              <w:t>Added</w:t>
            </w:r>
          </w:p>
        </w:tc>
        <w:tc>
          <w:tcPr>
            <w:tcW w:w="1772" w:type="dxa"/>
            <w:vMerge/>
            <w:shd w:val="clear" w:color="auto" w:fill="auto"/>
          </w:tcPr>
          <w:p w:rsidR="0064010E" w:rsidRPr="00C14F85" w:rsidRDefault="0064010E" w:rsidP="00082756">
            <w:pPr>
              <w:rPr>
                <w:rFonts w:ascii="Arial" w:hAnsi="Arial" w:cs="Arial"/>
              </w:rPr>
            </w:pPr>
          </w:p>
        </w:tc>
      </w:tr>
      <w:tr w:rsidR="0064010E" w:rsidRPr="00C14F85" w:rsidTr="00082756">
        <w:tc>
          <w:tcPr>
            <w:tcW w:w="1771" w:type="dxa"/>
            <w:shd w:val="clear" w:color="auto" w:fill="auto"/>
          </w:tcPr>
          <w:p w:rsidR="0064010E" w:rsidRPr="00C14F85" w:rsidRDefault="0064010E" w:rsidP="00082756">
            <w:pPr>
              <w:rPr>
                <w:rFonts w:ascii="Arial" w:hAnsi="Arial" w:cs="Arial"/>
              </w:rPr>
            </w:pPr>
            <w:r w:rsidRPr="00C14F85">
              <w:rPr>
                <w:rFonts w:ascii="Arial" w:hAnsi="Arial" w:cs="Arial"/>
              </w:rPr>
              <w:t>1</w:t>
            </w:r>
          </w:p>
        </w:tc>
        <w:tc>
          <w:tcPr>
            <w:tcW w:w="1771" w:type="dxa"/>
            <w:shd w:val="clear" w:color="auto" w:fill="auto"/>
          </w:tcPr>
          <w:p w:rsidR="0064010E" w:rsidRPr="00C14F85" w:rsidRDefault="0064010E" w:rsidP="00082756">
            <w:pPr>
              <w:rPr>
                <w:rFonts w:ascii="Arial" w:hAnsi="Arial" w:cs="Arial"/>
              </w:rPr>
            </w:pPr>
          </w:p>
          <w:p w:rsidR="0064010E" w:rsidRPr="00C14F85" w:rsidRDefault="0064010E" w:rsidP="00082756">
            <w:pPr>
              <w:rPr>
                <w:rFonts w:ascii="Arial" w:hAnsi="Arial" w:cs="Arial"/>
              </w:rPr>
            </w:pPr>
          </w:p>
          <w:p w:rsidR="0064010E" w:rsidRPr="00C14F85" w:rsidRDefault="0064010E" w:rsidP="00082756">
            <w:pPr>
              <w:rPr>
                <w:rFonts w:ascii="Arial" w:hAnsi="Arial" w:cs="Arial"/>
              </w:rPr>
            </w:pPr>
          </w:p>
          <w:p w:rsidR="0064010E" w:rsidRPr="00C14F85" w:rsidRDefault="0064010E" w:rsidP="00082756">
            <w:pPr>
              <w:rPr>
                <w:rFonts w:ascii="Arial" w:hAnsi="Arial" w:cs="Arial"/>
              </w:rPr>
            </w:pPr>
          </w:p>
        </w:tc>
        <w:tc>
          <w:tcPr>
            <w:tcW w:w="1771" w:type="dxa"/>
            <w:shd w:val="clear" w:color="auto" w:fill="auto"/>
          </w:tcPr>
          <w:p w:rsidR="0064010E" w:rsidRPr="00C14F85" w:rsidRDefault="0064010E" w:rsidP="00082756">
            <w:pPr>
              <w:rPr>
                <w:rFonts w:ascii="Arial" w:hAnsi="Arial" w:cs="Arial"/>
              </w:rPr>
            </w:pPr>
          </w:p>
        </w:tc>
        <w:tc>
          <w:tcPr>
            <w:tcW w:w="1771" w:type="dxa"/>
            <w:shd w:val="clear" w:color="auto" w:fill="auto"/>
          </w:tcPr>
          <w:p w:rsidR="0064010E" w:rsidRPr="00C14F85" w:rsidRDefault="0064010E" w:rsidP="00082756">
            <w:pPr>
              <w:rPr>
                <w:rFonts w:ascii="Arial" w:hAnsi="Arial" w:cs="Arial"/>
              </w:rPr>
            </w:pPr>
          </w:p>
        </w:tc>
        <w:tc>
          <w:tcPr>
            <w:tcW w:w="1772" w:type="dxa"/>
            <w:shd w:val="clear" w:color="auto" w:fill="auto"/>
          </w:tcPr>
          <w:p w:rsidR="0064010E" w:rsidRPr="00C14F85" w:rsidRDefault="0064010E" w:rsidP="00082756">
            <w:pPr>
              <w:rPr>
                <w:rFonts w:ascii="Arial" w:hAnsi="Arial" w:cs="Arial"/>
              </w:rPr>
            </w:pPr>
          </w:p>
        </w:tc>
      </w:tr>
      <w:tr w:rsidR="0064010E" w:rsidRPr="00C14F85" w:rsidTr="00082756">
        <w:tc>
          <w:tcPr>
            <w:tcW w:w="1771" w:type="dxa"/>
            <w:shd w:val="clear" w:color="auto" w:fill="auto"/>
          </w:tcPr>
          <w:p w:rsidR="0064010E" w:rsidRPr="00C14F85" w:rsidRDefault="0064010E" w:rsidP="00082756">
            <w:pPr>
              <w:rPr>
                <w:rFonts w:ascii="Arial" w:hAnsi="Arial" w:cs="Arial"/>
              </w:rPr>
            </w:pPr>
            <w:r w:rsidRPr="00C14F85">
              <w:rPr>
                <w:rFonts w:ascii="Arial" w:hAnsi="Arial" w:cs="Arial"/>
              </w:rPr>
              <w:t>2</w:t>
            </w:r>
          </w:p>
        </w:tc>
        <w:tc>
          <w:tcPr>
            <w:tcW w:w="1771" w:type="dxa"/>
            <w:shd w:val="clear" w:color="auto" w:fill="auto"/>
          </w:tcPr>
          <w:p w:rsidR="0064010E" w:rsidRPr="00C14F85" w:rsidRDefault="0064010E" w:rsidP="00082756">
            <w:pPr>
              <w:rPr>
                <w:rFonts w:ascii="Arial" w:hAnsi="Arial" w:cs="Arial"/>
              </w:rPr>
            </w:pPr>
          </w:p>
          <w:p w:rsidR="0064010E" w:rsidRPr="00C14F85" w:rsidRDefault="0064010E" w:rsidP="00082756">
            <w:pPr>
              <w:rPr>
                <w:rFonts w:ascii="Arial" w:hAnsi="Arial" w:cs="Arial"/>
              </w:rPr>
            </w:pPr>
          </w:p>
          <w:p w:rsidR="0064010E" w:rsidRPr="00C14F85" w:rsidRDefault="0064010E" w:rsidP="00082756">
            <w:pPr>
              <w:rPr>
                <w:rFonts w:ascii="Arial" w:hAnsi="Arial" w:cs="Arial"/>
              </w:rPr>
            </w:pPr>
          </w:p>
          <w:p w:rsidR="0064010E" w:rsidRPr="00C14F85" w:rsidRDefault="0064010E" w:rsidP="00082756">
            <w:pPr>
              <w:rPr>
                <w:rFonts w:ascii="Arial" w:hAnsi="Arial" w:cs="Arial"/>
              </w:rPr>
            </w:pPr>
          </w:p>
        </w:tc>
        <w:tc>
          <w:tcPr>
            <w:tcW w:w="1771" w:type="dxa"/>
            <w:shd w:val="clear" w:color="auto" w:fill="auto"/>
          </w:tcPr>
          <w:p w:rsidR="0064010E" w:rsidRPr="00C14F85" w:rsidRDefault="0064010E" w:rsidP="00082756">
            <w:pPr>
              <w:rPr>
                <w:rFonts w:ascii="Arial" w:hAnsi="Arial" w:cs="Arial"/>
              </w:rPr>
            </w:pPr>
          </w:p>
        </w:tc>
        <w:tc>
          <w:tcPr>
            <w:tcW w:w="1771" w:type="dxa"/>
            <w:shd w:val="clear" w:color="auto" w:fill="auto"/>
          </w:tcPr>
          <w:p w:rsidR="0064010E" w:rsidRPr="00C14F85" w:rsidRDefault="0064010E" w:rsidP="00082756">
            <w:pPr>
              <w:rPr>
                <w:rFonts w:ascii="Arial" w:hAnsi="Arial" w:cs="Arial"/>
              </w:rPr>
            </w:pPr>
          </w:p>
        </w:tc>
        <w:tc>
          <w:tcPr>
            <w:tcW w:w="1772" w:type="dxa"/>
            <w:shd w:val="clear" w:color="auto" w:fill="auto"/>
          </w:tcPr>
          <w:p w:rsidR="0064010E" w:rsidRPr="00C14F85" w:rsidRDefault="0064010E" w:rsidP="00082756">
            <w:pPr>
              <w:rPr>
                <w:rFonts w:ascii="Arial" w:hAnsi="Arial" w:cs="Arial"/>
              </w:rPr>
            </w:pPr>
          </w:p>
        </w:tc>
      </w:tr>
      <w:tr w:rsidR="0064010E" w:rsidRPr="00C14F85" w:rsidTr="00082756">
        <w:tc>
          <w:tcPr>
            <w:tcW w:w="1771" w:type="dxa"/>
            <w:shd w:val="clear" w:color="auto" w:fill="auto"/>
          </w:tcPr>
          <w:p w:rsidR="0064010E" w:rsidRPr="00C14F85" w:rsidRDefault="0064010E" w:rsidP="00082756">
            <w:pPr>
              <w:rPr>
                <w:rFonts w:ascii="Arial" w:hAnsi="Arial" w:cs="Arial"/>
              </w:rPr>
            </w:pPr>
            <w:r w:rsidRPr="00C14F85">
              <w:rPr>
                <w:rFonts w:ascii="Arial" w:hAnsi="Arial" w:cs="Arial"/>
              </w:rPr>
              <w:t>3</w:t>
            </w:r>
          </w:p>
        </w:tc>
        <w:tc>
          <w:tcPr>
            <w:tcW w:w="1771" w:type="dxa"/>
            <w:shd w:val="clear" w:color="auto" w:fill="auto"/>
          </w:tcPr>
          <w:p w:rsidR="0064010E" w:rsidRPr="00C14F85" w:rsidRDefault="0064010E" w:rsidP="00082756">
            <w:pPr>
              <w:rPr>
                <w:rFonts w:ascii="Arial" w:hAnsi="Arial" w:cs="Arial"/>
              </w:rPr>
            </w:pPr>
          </w:p>
          <w:p w:rsidR="0064010E" w:rsidRPr="00C14F85" w:rsidRDefault="0064010E" w:rsidP="00082756">
            <w:pPr>
              <w:rPr>
                <w:rFonts w:ascii="Arial" w:hAnsi="Arial" w:cs="Arial"/>
              </w:rPr>
            </w:pPr>
          </w:p>
          <w:p w:rsidR="0064010E" w:rsidRPr="00C14F85" w:rsidRDefault="0064010E" w:rsidP="00082756">
            <w:pPr>
              <w:rPr>
                <w:rFonts w:ascii="Arial" w:hAnsi="Arial" w:cs="Arial"/>
              </w:rPr>
            </w:pPr>
          </w:p>
          <w:p w:rsidR="0064010E" w:rsidRPr="00C14F85" w:rsidRDefault="0064010E" w:rsidP="00082756">
            <w:pPr>
              <w:rPr>
                <w:rFonts w:ascii="Arial" w:hAnsi="Arial" w:cs="Arial"/>
              </w:rPr>
            </w:pPr>
          </w:p>
        </w:tc>
        <w:tc>
          <w:tcPr>
            <w:tcW w:w="1771" w:type="dxa"/>
            <w:shd w:val="clear" w:color="auto" w:fill="auto"/>
          </w:tcPr>
          <w:p w:rsidR="0064010E" w:rsidRPr="00C14F85" w:rsidRDefault="0064010E" w:rsidP="00082756">
            <w:pPr>
              <w:rPr>
                <w:rFonts w:ascii="Arial" w:hAnsi="Arial" w:cs="Arial"/>
              </w:rPr>
            </w:pPr>
          </w:p>
        </w:tc>
        <w:tc>
          <w:tcPr>
            <w:tcW w:w="1771" w:type="dxa"/>
            <w:shd w:val="clear" w:color="auto" w:fill="auto"/>
          </w:tcPr>
          <w:p w:rsidR="0064010E" w:rsidRPr="00C14F85" w:rsidRDefault="0064010E" w:rsidP="00082756">
            <w:pPr>
              <w:rPr>
                <w:rFonts w:ascii="Arial" w:hAnsi="Arial" w:cs="Arial"/>
              </w:rPr>
            </w:pPr>
          </w:p>
        </w:tc>
        <w:tc>
          <w:tcPr>
            <w:tcW w:w="1772" w:type="dxa"/>
            <w:shd w:val="clear" w:color="auto" w:fill="auto"/>
          </w:tcPr>
          <w:p w:rsidR="0064010E" w:rsidRPr="00C14F85" w:rsidRDefault="0064010E" w:rsidP="00082756">
            <w:pPr>
              <w:rPr>
                <w:rFonts w:ascii="Arial" w:hAnsi="Arial" w:cs="Arial"/>
              </w:rPr>
            </w:pPr>
          </w:p>
        </w:tc>
      </w:tr>
    </w:tbl>
    <w:p w:rsidR="0064010E" w:rsidRDefault="0064010E" w:rsidP="0064010E">
      <w:pPr>
        <w:rPr>
          <w:rFonts w:ascii="Arial" w:hAnsi="Arial" w:cs="Arial"/>
          <w:b/>
        </w:rPr>
      </w:pPr>
    </w:p>
    <w:p w:rsidR="0064010E" w:rsidRPr="002D2CD1" w:rsidRDefault="0064010E" w:rsidP="0064010E">
      <w:pPr>
        <w:rPr>
          <w:rFonts w:ascii="Arial" w:hAnsi="Arial" w:cs="Arial"/>
        </w:rPr>
      </w:pPr>
      <w:r w:rsidRPr="002D2CD1">
        <w:rPr>
          <w:rFonts w:ascii="Arial" w:hAnsi="Arial" w:cs="Arial"/>
          <w:b/>
        </w:rPr>
        <w:t>Analysis:</w:t>
      </w:r>
    </w:p>
    <w:p w:rsidR="0064010E" w:rsidRPr="002D2CD1" w:rsidRDefault="0064010E" w:rsidP="0064010E">
      <w:pPr>
        <w:rPr>
          <w:rFonts w:ascii="Arial" w:hAnsi="Arial" w:cs="Arial"/>
        </w:rPr>
      </w:pPr>
    </w:p>
    <w:p w:rsidR="0064010E" w:rsidRPr="0064010E" w:rsidRDefault="0064010E" w:rsidP="0064010E">
      <w:pPr>
        <w:numPr>
          <w:ilvl w:val="0"/>
          <w:numId w:val="23"/>
        </w:numPr>
        <w:spacing w:after="0" w:line="240" w:lineRule="auto"/>
        <w:rPr>
          <w:rFonts w:ascii="Arial" w:hAnsi="Arial" w:cs="Arial"/>
        </w:rPr>
      </w:pPr>
      <w:r w:rsidRPr="002D2CD1">
        <w:rPr>
          <w:rFonts w:ascii="Arial" w:hAnsi="Arial" w:cs="Arial"/>
        </w:rPr>
        <w:t xml:space="preserve">Using </w:t>
      </w:r>
      <w:r w:rsidRPr="002D2CD1">
        <w:rPr>
          <w:rFonts w:ascii="Arial" w:hAnsi="Arial" w:cs="Arial"/>
          <w:b/>
          <w:u w:val="single"/>
        </w:rPr>
        <w:t>Bronsted-Lowry</w:t>
      </w:r>
      <w:r w:rsidRPr="002D2CD1">
        <w:rPr>
          <w:rFonts w:ascii="Arial" w:hAnsi="Arial" w:cs="Arial"/>
        </w:rPr>
        <w:t xml:space="preserve">, write the balanced chemical equation for this titration. Identify the acid, base, conjugate acid and conjugate base. </w:t>
      </w:r>
      <w:r w:rsidRPr="002D2CD1">
        <w:rPr>
          <w:rFonts w:ascii="Arial" w:hAnsi="Arial" w:cs="Arial"/>
          <w:b/>
          <w:i/>
        </w:rPr>
        <w:t xml:space="preserve">Be sure to include states. </w:t>
      </w:r>
      <w:r w:rsidRPr="002D2CD1">
        <w:rPr>
          <w:rFonts w:ascii="Arial" w:hAnsi="Arial" w:cs="Arial"/>
          <w:i/>
        </w:rPr>
        <w:t>(2 marks)</w:t>
      </w:r>
      <w:r>
        <w:rPr>
          <w:rFonts w:ascii="Arial" w:hAnsi="Arial" w:cs="Arial"/>
          <w:i/>
        </w:rPr>
        <w:br/>
      </w:r>
    </w:p>
    <w:p w:rsidR="0064010E" w:rsidRDefault="0064010E" w:rsidP="0064010E">
      <w:pPr>
        <w:numPr>
          <w:ilvl w:val="0"/>
          <w:numId w:val="23"/>
        </w:numPr>
        <w:spacing w:after="0" w:line="240" w:lineRule="auto"/>
        <w:rPr>
          <w:rFonts w:ascii="Arial" w:hAnsi="Arial" w:cs="Arial"/>
        </w:rPr>
      </w:pPr>
      <w:r>
        <w:rPr>
          <w:rFonts w:ascii="Arial" w:hAnsi="Arial" w:cs="Arial"/>
        </w:rPr>
        <w:t>D</w:t>
      </w:r>
      <w:r w:rsidRPr="002D2CD1">
        <w:rPr>
          <w:rFonts w:ascii="Arial" w:hAnsi="Arial" w:cs="Arial"/>
        </w:rPr>
        <w:t xml:space="preserve">etermine the </w:t>
      </w:r>
      <w:r w:rsidRPr="002D2CD1">
        <w:rPr>
          <w:rFonts w:ascii="Arial" w:hAnsi="Arial" w:cs="Arial"/>
          <w:b/>
          <w:u w:val="single"/>
        </w:rPr>
        <w:t>average</w:t>
      </w:r>
      <w:r w:rsidRPr="002D2CD1">
        <w:rPr>
          <w:rFonts w:ascii="Arial" w:hAnsi="Arial" w:cs="Arial"/>
        </w:rPr>
        <w:t xml:space="preserve"> amount of </w:t>
      </w:r>
      <w:r>
        <w:rPr>
          <w:rFonts w:ascii="Arial" w:hAnsi="Arial" w:cs="Arial"/>
        </w:rPr>
        <w:t>base</w:t>
      </w:r>
      <w:r w:rsidRPr="002D2CD1">
        <w:rPr>
          <w:rFonts w:ascii="Arial" w:hAnsi="Arial" w:cs="Arial"/>
        </w:rPr>
        <w:t xml:space="preserve"> required to neutralize the </w:t>
      </w:r>
      <w:r>
        <w:rPr>
          <w:rFonts w:ascii="Arial" w:hAnsi="Arial" w:cs="Arial"/>
        </w:rPr>
        <w:t>acid</w:t>
      </w:r>
      <w:r w:rsidRPr="002D2CD1">
        <w:rPr>
          <w:rFonts w:ascii="Arial" w:hAnsi="Arial" w:cs="Arial"/>
        </w:rPr>
        <w:t xml:space="preserve">. </w:t>
      </w:r>
    </w:p>
    <w:p w:rsidR="0064010E" w:rsidRPr="002D2CD1" w:rsidRDefault="0064010E" w:rsidP="0064010E">
      <w:pPr>
        <w:ind w:left="720"/>
        <w:rPr>
          <w:rFonts w:ascii="Arial" w:hAnsi="Arial" w:cs="Arial"/>
        </w:rPr>
      </w:pPr>
      <w:r>
        <w:rPr>
          <w:rFonts w:ascii="Arial" w:hAnsi="Arial" w:cs="Arial"/>
          <w:i/>
        </w:rPr>
        <w:t>(2</w:t>
      </w:r>
      <w:r w:rsidRPr="002D2CD1">
        <w:rPr>
          <w:rFonts w:ascii="Arial" w:hAnsi="Arial" w:cs="Arial"/>
          <w:i/>
        </w:rPr>
        <w:t xml:space="preserve"> mark</w:t>
      </w:r>
      <w:r>
        <w:rPr>
          <w:rFonts w:ascii="Arial" w:hAnsi="Arial" w:cs="Arial"/>
          <w:i/>
        </w:rPr>
        <w:t>s)</w:t>
      </w:r>
    </w:p>
    <w:p w:rsidR="0064010E" w:rsidRPr="002D2CD1" w:rsidRDefault="0064010E" w:rsidP="0064010E">
      <w:pPr>
        <w:numPr>
          <w:ilvl w:val="0"/>
          <w:numId w:val="23"/>
        </w:numPr>
        <w:spacing w:after="0" w:line="240" w:lineRule="auto"/>
        <w:rPr>
          <w:rFonts w:ascii="Arial" w:hAnsi="Arial" w:cs="Arial"/>
        </w:rPr>
      </w:pPr>
      <w:r>
        <w:rPr>
          <w:rFonts w:ascii="Arial" w:hAnsi="Arial" w:cs="Arial"/>
        </w:rPr>
        <w:t>T</w:t>
      </w:r>
      <w:r w:rsidRPr="002D2CD1">
        <w:rPr>
          <w:rFonts w:ascii="Arial" w:hAnsi="Arial" w:cs="Arial"/>
        </w:rPr>
        <w:t xml:space="preserve">he </w:t>
      </w:r>
      <w:r>
        <w:rPr>
          <w:rFonts w:ascii="Arial" w:hAnsi="Arial" w:cs="Arial"/>
        </w:rPr>
        <w:t>HCl</w:t>
      </w:r>
      <w:r w:rsidRPr="002D2CD1">
        <w:rPr>
          <w:rFonts w:ascii="Arial" w:hAnsi="Arial" w:cs="Arial"/>
        </w:rPr>
        <w:t>(aq) that you used had a concentration of 0.100mol/L</w:t>
      </w:r>
      <w:r>
        <w:rPr>
          <w:rFonts w:ascii="Arial" w:hAnsi="Arial" w:cs="Arial"/>
        </w:rPr>
        <w:t xml:space="preserve"> and a volume of 10mL</w:t>
      </w:r>
      <w:r w:rsidRPr="002D2CD1">
        <w:rPr>
          <w:rFonts w:ascii="Arial" w:hAnsi="Arial" w:cs="Arial"/>
        </w:rPr>
        <w:t>. Using this</w:t>
      </w:r>
      <w:r>
        <w:rPr>
          <w:rFonts w:ascii="Arial" w:hAnsi="Arial" w:cs="Arial"/>
        </w:rPr>
        <w:t xml:space="preserve"> information, </w:t>
      </w:r>
      <w:r w:rsidRPr="002D2CD1">
        <w:rPr>
          <w:rFonts w:ascii="Arial" w:hAnsi="Arial" w:cs="Arial"/>
        </w:rPr>
        <w:t xml:space="preserve">determine the number of moles of NaOH(aq) that </w:t>
      </w:r>
      <w:r>
        <w:rPr>
          <w:rFonts w:ascii="Arial" w:hAnsi="Arial" w:cs="Arial"/>
        </w:rPr>
        <w:t xml:space="preserve">needed to neutralize the </w:t>
      </w:r>
      <w:r w:rsidRPr="002D2CD1">
        <w:rPr>
          <w:rFonts w:ascii="Arial" w:hAnsi="Arial" w:cs="Arial"/>
        </w:rPr>
        <w:t xml:space="preserve">acid.  </w:t>
      </w:r>
      <w:r w:rsidRPr="002D2CD1">
        <w:rPr>
          <w:rFonts w:ascii="Arial" w:hAnsi="Arial" w:cs="Arial"/>
          <w:i/>
        </w:rPr>
        <w:t>(2 marks)</w:t>
      </w:r>
    </w:p>
    <w:p w:rsidR="0064010E" w:rsidRPr="002D2CD1" w:rsidRDefault="0064010E" w:rsidP="0064010E">
      <w:pPr>
        <w:rPr>
          <w:rFonts w:ascii="Arial" w:hAnsi="Arial" w:cs="Arial"/>
        </w:rPr>
      </w:pPr>
    </w:p>
    <w:p w:rsidR="0064010E" w:rsidRPr="002D2CD1" w:rsidRDefault="0064010E" w:rsidP="0064010E">
      <w:pPr>
        <w:numPr>
          <w:ilvl w:val="0"/>
          <w:numId w:val="23"/>
        </w:numPr>
        <w:spacing w:after="0" w:line="240" w:lineRule="auto"/>
        <w:rPr>
          <w:rFonts w:ascii="Arial" w:hAnsi="Arial" w:cs="Arial"/>
        </w:rPr>
      </w:pPr>
      <w:r w:rsidRPr="002D2CD1">
        <w:rPr>
          <w:rFonts w:ascii="Arial" w:hAnsi="Arial" w:cs="Arial"/>
        </w:rPr>
        <w:t xml:space="preserve">Determine the </w:t>
      </w:r>
      <w:r w:rsidRPr="002D2CD1">
        <w:rPr>
          <w:rFonts w:ascii="Arial" w:hAnsi="Arial" w:cs="Arial"/>
          <w:b/>
          <w:u w:val="single"/>
        </w:rPr>
        <w:t>concentration</w:t>
      </w:r>
      <w:r w:rsidRPr="002D2CD1">
        <w:rPr>
          <w:rFonts w:ascii="Arial" w:hAnsi="Arial" w:cs="Arial"/>
        </w:rPr>
        <w:t xml:space="preserve"> of hydronium ions present in your acid solution. (2 marks)</w:t>
      </w:r>
    </w:p>
    <w:p w:rsidR="0064010E" w:rsidRPr="002D2CD1" w:rsidRDefault="0064010E" w:rsidP="0064010E">
      <w:pPr>
        <w:ind w:left="360"/>
        <w:rPr>
          <w:rFonts w:ascii="Arial" w:hAnsi="Arial" w:cs="Arial"/>
        </w:rPr>
      </w:pPr>
    </w:p>
    <w:p w:rsidR="0064010E" w:rsidRDefault="0064010E" w:rsidP="00470582">
      <w:pPr>
        <w:rPr>
          <w:b/>
          <w:bCs/>
          <w:sz w:val="36"/>
          <w:u w:val="single"/>
        </w:rPr>
      </w:pPr>
    </w:p>
    <w:p w:rsidR="0064010E" w:rsidRDefault="0064010E" w:rsidP="00470582">
      <w:pPr>
        <w:rPr>
          <w:b/>
          <w:bCs/>
          <w:sz w:val="36"/>
          <w:u w:val="single"/>
        </w:rPr>
      </w:pPr>
    </w:p>
    <w:p w:rsidR="0064010E" w:rsidRPr="00B65977" w:rsidRDefault="0064010E" w:rsidP="0064010E">
      <w:pPr>
        <w:jc w:val="right"/>
        <w:rPr>
          <w:sz w:val="32"/>
        </w:rPr>
      </w:pPr>
      <w:r w:rsidRPr="00B65977">
        <w:rPr>
          <w:sz w:val="32"/>
        </w:rPr>
        <w:lastRenderedPageBreak/>
        <w:t>Name: _____________________</w:t>
      </w:r>
    </w:p>
    <w:p w:rsidR="0064010E" w:rsidRPr="00EE7088" w:rsidRDefault="0064010E" w:rsidP="0064010E">
      <w:pPr>
        <w:jc w:val="center"/>
        <w:rPr>
          <w:b/>
          <w:sz w:val="44"/>
          <w:u w:val="single"/>
        </w:rPr>
      </w:pPr>
      <w:r>
        <w:rPr>
          <w:b/>
          <w:sz w:val="44"/>
          <w:u w:val="single"/>
        </w:rPr>
        <w:t>Titration Lab Marking Guide</w:t>
      </w:r>
    </w:p>
    <w:p w:rsidR="0064010E" w:rsidRDefault="0064010E" w:rsidP="0064010E">
      <w:pPr>
        <w:jc w:val="center"/>
        <w:rPr>
          <w:b/>
          <w:sz w:val="56"/>
        </w:rPr>
      </w:pPr>
      <w:r w:rsidRPr="00B65977">
        <w:rPr>
          <w:b/>
          <w:sz w:val="56"/>
        </w:rPr>
        <w:t>/12</w:t>
      </w:r>
    </w:p>
    <w:p w:rsidR="0064010E" w:rsidRPr="00B65977" w:rsidRDefault="0064010E" w:rsidP="0064010E">
      <w:pPr>
        <w:jc w:val="center"/>
        <w:rPr>
          <w:b/>
          <w:sz w:val="56"/>
        </w:rPr>
      </w:pPr>
    </w:p>
    <w:tbl>
      <w:tblPr>
        <w:tblStyle w:val="TableGrid"/>
        <w:tblW w:w="0" w:type="auto"/>
        <w:tblLook w:val="04A0" w:firstRow="1" w:lastRow="0" w:firstColumn="1" w:lastColumn="0" w:noHBand="0" w:noVBand="1"/>
      </w:tblPr>
      <w:tblGrid>
        <w:gridCol w:w="10728"/>
      </w:tblGrid>
      <w:tr w:rsidR="0064010E" w:rsidTr="00082756">
        <w:tc>
          <w:tcPr>
            <w:tcW w:w="10728" w:type="dxa"/>
          </w:tcPr>
          <w:p w:rsidR="0064010E" w:rsidRDefault="0064010E" w:rsidP="00082756">
            <w:r w:rsidRPr="00EE7088">
              <w:rPr>
                <w:b/>
                <w:u w:val="single"/>
              </w:rPr>
              <w:t>Procedure</w:t>
            </w:r>
            <w:r w:rsidRPr="00EE7088">
              <w:rPr>
                <w:b/>
                <w:sz w:val="36"/>
              </w:rPr>
              <w:t>:          /3</w:t>
            </w:r>
          </w:p>
          <w:p w:rsidR="0064010E" w:rsidRDefault="0064010E" w:rsidP="00082756"/>
          <w:p w:rsidR="0064010E" w:rsidRDefault="0064010E" w:rsidP="0064010E">
            <w:pPr>
              <w:pStyle w:val="ListParagraph"/>
              <w:numPr>
                <w:ilvl w:val="0"/>
                <w:numId w:val="25"/>
              </w:numPr>
            </w:pPr>
            <w:r>
              <w:t xml:space="preserve">Procedures are listed in clear steps; each step is numbered and in a complete sentence; the experiment could be easily replicated based on the procedures provided </w:t>
            </w:r>
            <w:r w:rsidRPr="00EE7088">
              <w:rPr>
                <w:b/>
              </w:rPr>
              <w:t>(3 marks)</w:t>
            </w:r>
          </w:p>
          <w:p w:rsidR="0064010E" w:rsidRDefault="0064010E" w:rsidP="00082756">
            <w:pPr>
              <w:pStyle w:val="ListParagraph"/>
            </w:pPr>
          </w:p>
          <w:p w:rsidR="0064010E" w:rsidRDefault="0064010E" w:rsidP="0064010E">
            <w:pPr>
              <w:pStyle w:val="ListParagraph"/>
              <w:numPr>
                <w:ilvl w:val="0"/>
                <w:numId w:val="24"/>
              </w:numPr>
            </w:pPr>
            <w:r>
              <w:t xml:space="preserve">Procedures are listed, but seem to be missing some information that would </w:t>
            </w:r>
          </w:p>
          <w:p w:rsidR="0064010E" w:rsidRDefault="0064010E" w:rsidP="00082756">
            <w:pPr>
              <w:pStyle w:val="ListParagraph"/>
            </w:pPr>
            <w:r>
              <w:t xml:space="preserve">allow one to successfully replicate the experiment; some steps are not numbered and/or are in incomplete sentences  </w:t>
            </w:r>
            <w:r w:rsidRPr="00EE7088">
              <w:rPr>
                <w:b/>
              </w:rPr>
              <w:t>(2 marks)</w:t>
            </w:r>
          </w:p>
          <w:p w:rsidR="0064010E" w:rsidRDefault="0064010E" w:rsidP="00082756">
            <w:pPr>
              <w:pStyle w:val="ListParagraph"/>
            </w:pPr>
          </w:p>
          <w:p w:rsidR="0064010E" w:rsidRPr="00EE7088" w:rsidRDefault="0064010E" w:rsidP="0064010E">
            <w:pPr>
              <w:pStyle w:val="ListParagraph"/>
              <w:numPr>
                <w:ilvl w:val="0"/>
                <w:numId w:val="24"/>
              </w:numPr>
            </w:pPr>
            <w:r>
              <w:t xml:space="preserve">Procedures do not accurately list the steps of the experiment </w:t>
            </w:r>
            <w:r w:rsidRPr="00EE7088">
              <w:rPr>
                <w:b/>
              </w:rPr>
              <w:t>(1 mark)</w:t>
            </w:r>
          </w:p>
          <w:p w:rsidR="0064010E" w:rsidRDefault="0064010E" w:rsidP="00082756">
            <w:pPr>
              <w:pStyle w:val="ListParagraph"/>
            </w:pPr>
          </w:p>
        </w:tc>
      </w:tr>
      <w:tr w:rsidR="0064010E" w:rsidTr="00082756">
        <w:tc>
          <w:tcPr>
            <w:tcW w:w="10728" w:type="dxa"/>
          </w:tcPr>
          <w:p w:rsidR="0064010E" w:rsidRDefault="0064010E" w:rsidP="00082756">
            <w:r w:rsidRPr="00EE7088">
              <w:rPr>
                <w:b/>
                <w:u w:val="single"/>
              </w:rPr>
              <w:t>Observations</w:t>
            </w:r>
            <w:r>
              <w:t xml:space="preserve">:          </w:t>
            </w:r>
            <w:r w:rsidRPr="00EE7088">
              <w:rPr>
                <w:b/>
                <w:sz w:val="36"/>
              </w:rPr>
              <w:t>/3</w:t>
            </w:r>
          </w:p>
          <w:p w:rsidR="0064010E" w:rsidRDefault="0064010E" w:rsidP="00082756"/>
          <w:p w:rsidR="0064010E" w:rsidRDefault="0064010E" w:rsidP="0064010E">
            <w:pPr>
              <w:pStyle w:val="ListParagraph"/>
              <w:numPr>
                <w:ilvl w:val="0"/>
                <w:numId w:val="24"/>
              </w:numPr>
            </w:pPr>
            <w:r>
              <w:t xml:space="preserve">Professional looking and accurate representation of the data in tables, graphs, or written form; graphs and tables are appropriately labeled and titled. </w:t>
            </w:r>
            <w:r w:rsidRPr="00EE7088">
              <w:rPr>
                <w:b/>
              </w:rPr>
              <w:t>(3 marks)</w:t>
            </w:r>
            <w:r>
              <w:br/>
            </w:r>
          </w:p>
          <w:p w:rsidR="0064010E" w:rsidRDefault="0064010E" w:rsidP="0064010E">
            <w:pPr>
              <w:pStyle w:val="ListParagraph"/>
              <w:numPr>
                <w:ilvl w:val="0"/>
                <w:numId w:val="24"/>
              </w:numPr>
            </w:pPr>
            <w:r>
              <w:t xml:space="preserve">Accurate representation of the data in all possible forms </w:t>
            </w:r>
          </w:p>
          <w:p w:rsidR="0064010E" w:rsidRDefault="0064010E" w:rsidP="00082756">
            <w:pPr>
              <w:pStyle w:val="ListParagraph"/>
            </w:pPr>
            <w:r>
              <w:t xml:space="preserve">(written, graphs, tables); graphs or tables are not appropriately labeled and titled; “something is missing” </w:t>
            </w:r>
            <w:r w:rsidRPr="00EE7088">
              <w:rPr>
                <w:b/>
              </w:rPr>
              <w:t>(2 marks)</w:t>
            </w:r>
          </w:p>
          <w:p w:rsidR="0064010E" w:rsidRDefault="0064010E" w:rsidP="00082756">
            <w:pPr>
              <w:pStyle w:val="ListParagraph"/>
            </w:pPr>
          </w:p>
          <w:p w:rsidR="0064010E" w:rsidRPr="00EE7088" w:rsidRDefault="0064010E" w:rsidP="0064010E">
            <w:pPr>
              <w:pStyle w:val="ListParagraph"/>
              <w:numPr>
                <w:ilvl w:val="0"/>
                <w:numId w:val="24"/>
              </w:numPr>
            </w:pPr>
            <w:r>
              <w:t xml:space="preserve">Data are inaccurate; “a lot is missing” </w:t>
            </w:r>
            <w:r w:rsidRPr="00EE7088">
              <w:rPr>
                <w:b/>
              </w:rPr>
              <w:t>(1 mark)</w:t>
            </w:r>
          </w:p>
          <w:p w:rsidR="0064010E" w:rsidRDefault="0064010E" w:rsidP="00082756">
            <w:pPr>
              <w:pStyle w:val="ListParagraph"/>
            </w:pPr>
          </w:p>
        </w:tc>
      </w:tr>
      <w:tr w:rsidR="0064010E" w:rsidTr="00082756">
        <w:tc>
          <w:tcPr>
            <w:tcW w:w="10728" w:type="dxa"/>
          </w:tcPr>
          <w:p w:rsidR="0064010E" w:rsidRDefault="0064010E" w:rsidP="00082756">
            <w:r w:rsidRPr="00EE7088">
              <w:rPr>
                <w:b/>
                <w:u w:val="single"/>
              </w:rPr>
              <w:t>Analysis</w:t>
            </w:r>
            <w:r>
              <w:t xml:space="preserve">:               </w:t>
            </w:r>
            <w:r>
              <w:rPr>
                <w:b/>
                <w:sz w:val="36"/>
              </w:rPr>
              <w:t>/3</w:t>
            </w:r>
          </w:p>
          <w:p w:rsidR="0064010E" w:rsidRDefault="0064010E" w:rsidP="00082756"/>
          <w:p w:rsidR="0064010E" w:rsidRPr="00B65977" w:rsidRDefault="0064010E" w:rsidP="0064010E">
            <w:pPr>
              <w:pStyle w:val="ListParagraph"/>
              <w:numPr>
                <w:ilvl w:val="0"/>
                <w:numId w:val="24"/>
              </w:numPr>
              <w:rPr>
                <w:rFonts w:cs="Arial"/>
              </w:rPr>
            </w:pPr>
            <w:r w:rsidRPr="00B65977">
              <w:t xml:space="preserve">Questions are all correctly answered; answers are detailed, </w:t>
            </w:r>
            <w:r w:rsidRPr="00B65977">
              <w:rPr>
                <w:rFonts w:cs="Arial"/>
              </w:rPr>
              <w:t>provides sufficient analysis of data, trends/patterns are logically analyzed, questions are answered in complete sentences, analysis is thoughtful</w:t>
            </w:r>
            <w:r w:rsidRPr="00B65977">
              <w:t xml:space="preserve"> </w:t>
            </w:r>
            <w:r w:rsidRPr="00B65977">
              <w:rPr>
                <w:b/>
              </w:rPr>
              <w:t>(3 marks)</w:t>
            </w:r>
          </w:p>
          <w:p w:rsidR="0064010E" w:rsidRPr="00B65977" w:rsidRDefault="0064010E" w:rsidP="00082756">
            <w:pPr>
              <w:pStyle w:val="ListParagraph"/>
            </w:pPr>
          </w:p>
          <w:p w:rsidR="0064010E" w:rsidRPr="00B65977" w:rsidRDefault="0064010E" w:rsidP="0064010E">
            <w:pPr>
              <w:pStyle w:val="ListParagraph"/>
              <w:numPr>
                <w:ilvl w:val="0"/>
                <w:numId w:val="24"/>
              </w:numPr>
            </w:pPr>
            <w:r w:rsidRPr="00B65977">
              <w:t xml:space="preserve">1 or 2 of the questions are not correctly answered. </w:t>
            </w:r>
            <w:r w:rsidRPr="00B65977">
              <w:rPr>
                <w:rFonts w:cs="Arial"/>
              </w:rPr>
              <w:t>provides some analysis of the data, trends/patterns are logically analyzed for the most part, questions are answered in complete sentences, analysis is general and brief</w:t>
            </w:r>
            <w:r w:rsidRPr="00B65977">
              <w:rPr>
                <w:b/>
              </w:rPr>
              <w:t xml:space="preserve"> (2 marks)</w:t>
            </w:r>
          </w:p>
          <w:p w:rsidR="0064010E" w:rsidRPr="00B65977" w:rsidRDefault="0064010E" w:rsidP="00082756">
            <w:pPr>
              <w:pStyle w:val="ListParagraph"/>
            </w:pPr>
          </w:p>
          <w:p w:rsidR="0064010E" w:rsidRPr="00B65977" w:rsidRDefault="0064010E" w:rsidP="0064010E">
            <w:pPr>
              <w:pStyle w:val="ListParagraph"/>
              <w:numPr>
                <w:ilvl w:val="0"/>
                <w:numId w:val="24"/>
              </w:numPr>
            </w:pPr>
            <w:r w:rsidRPr="00B65977">
              <w:t xml:space="preserve">Most questions were not answered correctly; or not answered in full sentences, </w:t>
            </w:r>
            <w:r w:rsidRPr="00B65977">
              <w:rPr>
                <w:rFonts w:cs="Arial"/>
              </w:rPr>
              <w:t>provides limited analysis of the data, trends/patterns are not analyzed, answers to questions are incomplete, analysis is inconsistent</w:t>
            </w:r>
            <w:r w:rsidRPr="00B65977">
              <w:t xml:space="preserve">  </w:t>
            </w:r>
            <w:r w:rsidRPr="00B65977">
              <w:rPr>
                <w:b/>
              </w:rPr>
              <w:t>(1 mark)</w:t>
            </w:r>
          </w:p>
          <w:p w:rsidR="0064010E" w:rsidRDefault="0064010E" w:rsidP="00082756"/>
        </w:tc>
      </w:tr>
      <w:tr w:rsidR="0064010E" w:rsidTr="00082756">
        <w:tc>
          <w:tcPr>
            <w:tcW w:w="10728" w:type="dxa"/>
          </w:tcPr>
          <w:p w:rsidR="0064010E" w:rsidRDefault="0064010E" w:rsidP="00082756">
            <w:pPr>
              <w:rPr>
                <w:b/>
                <w:u w:val="single"/>
              </w:rPr>
            </w:pPr>
            <w:r>
              <w:rPr>
                <w:b/>
                <w:u w:val="single"/>
              </w:rPr>
              <w:lastRenderedPageBreak/>
              <w:t>Conclusion</w:t>
            </w:r>
            <w:r w:rsidRPr="00B65977">
              <w:rPr>
                <w:b/>
                <w:sz w:val="32"/>
              </w:rPr>
              <w:t>:        /3</w:t>
            </w:r>
          </w:p>
          <w:p w:rsidR="0064010E" w:rsidRPr="00B65977" w:rsidRDefault="0064010E" w:rsidP="00082756">
            <w:pPr>
              <w:rPr>
                <w:b/>
                <w:sz w:val="32"/>
                <w:u w:val="single"/>
              </w:rPr>
            </w:pPr>
          </w:p>
          <w:p w:rsidR="0064010E" w:rsidRDefault="0064010E" w:rsidP="0064010E">
            <w:pPr>
              <w:pStyle w:val="ListParagraph"/>
              <w:numPr>
                <w:ilvl w:val="0"/>
                <w:numId w:val="24"/>
              </w:numPr>
              <w:rPr>
                <w:rFonts w:cs="Arial"/>
                <w:szCs w:val="20"/>
              </w:rPr>
            </w:pPr>
            <w:r w:rsidRPr="00B65977">
              <w:rPr>
                <w:rFonts w:cs="Arial"/>
                <w:szCs w:val="20"/>
              </w:rPr>
              <w:t xml:space="preserve">accurate statement of the results of the lab indicates whether results support the hypothesis, draws valid conclusions based on the data, shows a strong understanding of the purpose of the lab, provides sufficient evaluation of methods used </w:t>
            </w:r>
            <w:r w:rsidRPr="00B65977">
              <w:rPr>
                <w:rFonts w:cs="Arial"/>
                <w:b/>
                <w:szCs w:val="20"/>
              </w:rPr>
              <w:t>(3 marks)</w:t>
            </w:r>
          </w:p>
          <w:p w:rsidR="0064010E" w:rsidRPr="00B65977" w:rsidRDefault="0064010E" w:rsidP="00082756">
            <w:pPr>
              <w:pStyle w:val="ListParagraph"/>
              <w:rPr>
                <w:rFonts w:cs="Arial"/>
                <w:szCs w:val="20"/>
              </w:rPr>
            </w:pPr>
          </w:p>
          <w:p w:rsidR="0064010E" w:rsidRDefault="0064010E" w:rsidP="0064010E">
            <w:pPr>
              <w:pStyle w:val="ListParagraph"/>
              <w:numPr>
                <w:ilvl w:val="0"/>
                <w:numId w:val="24"/>
              </w:numPr>
              <w:rPr>
                <w:rFonts w:cs="Arial"/>
                <w:szCs w:val="20"/>
              </w:rPr>
            </w:pPr>
            <w:r w:rsidRPr="00B65977">
              <w:rPr>
                <w:rFonts w:cs="Arial"/>
                <w:szCs w:val="20"/>
              </w:rPr>
              <w:t>a statement of the results of the lab indicates a support of the hypothesis, incomplete analysis and reflection</w:t>
            </w:r>
            <w:r>
              <w:rPr>
                <w:rFonts w:cs="Arial"/>
                <w:szCs w:val="20"/>
              </w:rPr>
              <w:t xml:space="preserve">, </w:t>
            </w:r>
            <w:r w:rsidRPr="00B65977">
              <w:rPr>
                <w:rFonts w:cs="Arial"/>
                <w:szCs w:val="20"/>
              </w:rPr>
              <w:t xml:space="preserve">demonstrates some ability to draw conclusions based on the data, conclusions misstated indicating a lack of understanding, basic understanding of the purpose of the lab, provides some evaluation of methods used </w:t>
            </w:r>
            <w:r w:rsidRPr="00B65977">
              <w:rPr>
                <w:rFonts w:cs="Arial"/>
                <w:b/>
                <w:szCs w:val="20"/>
              </w:rPr>
              <w:t>(2 marks)</w:t>
            </w:r>
          </w:p>
          <w:p w:rsidR="0064010E" w:rsidRPr="00B65977" w:rsidRDefault="0064010E" w:rsidP="00082756">
            <w:pPr>
              <w:pStyle w:val="ListParagraph"/>
              <w:rPr>
                <w:rFonts w:cs="Arial"/>
                <w:szCs w:val="20"/>
              </w:rPr>
            </w:pPr>
          </w:p>
          <w:p w:rsidR="0064010E" w:rsidRPr="00B65977" w:rsidRDefault="0064010E" w:rsidP="0064010E">
            <w:pPr>
              <w:pStyle w:val="ListParagraph"/>
              <w:numPr>
                <w:ilvl w:val="0"/>
                <w:numId w:val="24"/>
              </w:numPr>
              <w:rPr>
                <w:rFonts w:ascii="Arial" w:hAnsi="Arial" w:cs="Arial"/>
                <w:sz w:val="20"/>
                <w:szCs w:val="20"/>
              </w:rPr>
            </w:pPr>
            <w:r w:rsidRPr="00B65977">
              <w:rPr>
                <w:rFonts w:cs="Arial"/>
                <w:szCs w:val="20"/>
              </w:rPr>
              <w:t>no conclusion was included or shown little effort and reflection on the lab, demonstrates limited ability to draw conclusions based on data, does not understand the purpose and meaning of the lab, missing important points, provide limited evaluation of methods used</w:t>
            </w:r>
            <w:r>
              <w:rPr>
                <w:rFonts w:cs="Arial"/>
                <w:szCs w:val="20"/>
              </w:rPr>
              <w:t xml:space="preserve"> </w:t>
            </w:r>
            <w:r w:rsidRPr="00B65977">
              <w:rPr>
                <w:rFonts w:cs="Arial"/>
                <w:b/>
                <w:szCs w:val="20"/>
              </w:rPr>
              <w:t>(1 mark)</w:t>
            </w:r>
          </w:p>
        </w:tc>
      </w:tr>
    </w:tbl>
    <w:p w:rsidR="0064010E" w:rsidRDefault="0064010E" w:rsidP="0064010E">
      <w:pPr>
        <w:rPr>
          <w:b/>
        </w:rPr>
      </w:pPr>
    </w:p>
    <w:p w:rsidR="0064010E" w:rsidRDefault="0064010E" w:rsidP="0064010E">
      <w:r w:rsidRPr="00EE7088">
        <w:rPr>
          <w:b/>
        </w:rPr>
        <w:t>Comments</w:t>
      </w:r>
      <w:r>
        <w:t xml:space="preserve">: </w:t>
      </w:r>
    </w:p>
    <w:p w:rsidR="0064010E" w:rsidRDefault="0064010E" w:rsidP="0064010E">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010E" w:rsidRDefault="0064010E" w:rsidP="00470582">
      <w:pPr>
        <w:rPr>
          <w:b/>
          <w:bCs/>
          <w:sz w:val="36"/>
          <w:u w:val="single"/>
        </w:rPr>
      </w:pPr>
    </w:p>
    <w:p w:rsidR="0064010E" w:rsidRDefault="0064010E" w:rsidP="00470582">
      <w:pPr>
        <w:rPr>
          <w:b/>
          <w:bCs/>
          <w:sz w:val="36"/>
          <w:u w:val="single"/>
        </w:rPr>
      </w:pPr>
    </w:p>
    <w:p w:rsidR="0064010E" w:rsidRDefault="0064010E" w:rsidP="00470582">
      <w:pPr>
        <w:rPr>
          <w:b/>
          <w:bCs/>
          <w:sz w:val="36"/>
          <w:u w:val="single"/>
        </w:rPr>
      </w:pPr>
    </w:p>
    <w:p w:rsidR="0064010E" w:rsidRDefault="0064010E" w:rsidP="00470582">
      <w:pPr>
        <w:rPr>
          <w:b/>
          <w:bCs/>
          <w:sz w:val="36"/>
          <w:u w:val="single"/>
        </w:rPr>
      </w:pPr>
    </w:p>
    <w:p w:rsidR="0064010E" w:rsidRDefault="0064010E" w:rsidP="00470582">
      <w:pPr>
        <w:rPr>
          <w:b/>
          <w:bCs/>
          <w:sz w:val="36"/>
          <w:u w:val="single"/>
        </w:rPr>
      </w:pPr>
    </w:p>
    <w:p w:rsidR="0064010E" w:rsidRDefault="0064010E" w:rsidP="00470582">
      <w:pPr>
        <w:rPr>
          <w:b/>
          <w:bCs/>
          <w:sz w:val="36"/>
          <w:u w:val="single"/>
        </w:rPr>
      </w:pPr>
    </w:p>
    <w:p w:rsidR="0064010E" w:rsidRDefault="0064010E" w:rsidP="00470582">
      <w:pPr>
        <w:rPr>
          <w:b/>
          <w:bCs/>
          <w:sz w:val="36"/>
          <w:u w:val="single"/>
        </w:rPr>
      </w:pPr>
    </w:p>
    <w:p w:rsidR="0064010E" w:rsidRDefault="0064010E" w:rsidP="00470582">
      <w:pPr>
        <w:rPr>
          <w:b/>
          <w:bCs/>
          <w:sz w:val="36"/>
          <w:u w:val="single"/>
        </w:rPr>
      </w:pPr>
    </w:p>
    <w:p w:rsidR="0064010E" w:rsidRDefault="0064010E" w:rsidP="00470582">
      <w:pPr>
        <w:rPr>
          <w:b/>
          <w:bCs/>
          <w:sz w:val="36"/>
          <w:u w:val="single"/>
        </w:rPr>
      </w:pPr>
    </w:p>
    <w:p w:rsidR="0064010E" w:rsidRDefault="0064010E" w:rsidP="00470582">
      <w:pPr>
        <w:rPr>
          <w:b/>
          <w:bCs/>
          <w:sz w:val="36"/>
          <w:u w:val="single"/>
        </w:rPr>
      </w:pPr>
    </w:p>
    <w:p w:rsidR="00470582" w:rsidRDefault="00470582" w:rsidP="00470582">
      <w:pPr>
        <w:rPr>
          <w:b/>
          <w:bCs/>
          <w:sz w:val="36"/>
          <w:u w:val="single"/>
        </w:rPr>
      </w:pPr>
      <w:r>
        <w:rPr>
          <w:b/>
          <w:bCs/>
          <w:sz w:val="36"/>
          <w:u w:val="single"/>
        </w:rPr>
        <w:lastRenderedPageBreak/>
        <w:t>Buffering Capacity</w:t>
      </w:r>
    </w:p>
    <w:p w:rsidR="00470582" w:rsidRDefault="00470582" w:rsidP="00470582">
      <w:pPr>
        <w:pStyle w:val="ListParagraph"/>
        <w:numPr>
          <w:ilvl w:val="0"/>
          <w:numId w:val="9"/>
        </w:numPr>
        <w:jc w:val="both"/>
        <w:rPr>
          <w:bCs/>
          <w:sz w:val="24"/>
        </w:rPr>
      </w:pPr>
      <w:r>
        <w:rPr>
          <w:bCs/>
          <w:sz w:val="24"/>
        </w:rPr>
        <w:t xml:space="preserve">Buffering refers to the ability of a substance to be exposed to an acid or a base and not experience a </w:t>
      </w:r>
      <w:r>
        <w:rPr>
          <w:bCs/>
          <w:sz w:val="24"/>
        </w:rPr>
        <w:br/>
      </w:r>
      <w:r w:rsidR="003F2FD0">
        <w:rPr>
          <w:b/>
          <w:bCs/>
          <w:sz w:val="24"/>
          <w:u w:val="single"/>
        </w:rPr>
        <w:t>_______________________________________________________________</w:t>
      </w:r>
      <w:r>
        <w:rPr>
          <w:bCs/>
          <w:sz w:val="24"/>
        </w:rPr>
        <w:t>.</w:t>
      </w:r>
    </w:p>
    <w:p w:rsidR="00470582" w:rsidRDefault="00470582" w:rsidP="00470582">
      <w:pPr>
        <w:pStyle w:val="ListParagraph"/>
        <w:numPr>
          <w:ilvl w:val="1"/>
          <w:numId w:val="9"/>
        </w:numPr>
        <w:rPr>
          <w:bCs/>
          <w:sz w:val="24"/>
        </w:rPr>
      </w:pPr>
      <w:r>
        <w:rPr>
          <w:bCs/>
          <w:sz w:val="24"/>
        </w:rPr>
        <w:t>Carbonate ion (CO</w:t>
      </w:r>
      <w:r>
        <w:rPr>
          <w:bCs/>
          <w:sz w:val="24"/>
          <w:vertAlign w:val="subscript"/>
        </w:rPr>
        <w:t>3</w:t>
      </w:r>
      <w:r>
        <w:rPr>
          <w:bCs/>
          <w:sz w:val="24"/>
          <w:vertAlign w:val="superscript"/>
        </w:rPr>
        <w:t>2-</w:t>
      </w:r>
      <w:r>
        <w:rPr>
          <w:bCs/>
          <w:sz w:val="24"/>
        </w:rPr>
        <w:t>) is a common buffer in soil  and in water.</w:t>
      </w:r>
    </w:p>
    <w:p w:rsidR="00470582" w:rsidRDefault="00470582" w:rsidP="00470582">
      <w:pPr>
        <w:rPr>
          <w:b/>
          <w:bCs/>
          <w:sz w:val="36"/>
          <w:u w:val="single"/>
        </w:rPr>
      </w:pPr>
      <w:r>
        <w:rPr>
          <w:b/>
          <w:bCs/>
          <w:sz w:val="36"/>
          <w:u w:val="single"/>
        </w:rPr>
        <w:t> Buffering in Living Organisms:</w:t>
      </w:r>
    </w:p>
    <w:p w:rsidR="00470582" w:rsidRDefault="00470582" w:rsidP="00470582">
      <w:pPr>
        <w:rPr>
          <w:bCs/>
          <w:sz w:val="24"/>
        </w:rPr>
      </w:pPr>
      <w:r>
        <w:rPr>
          <w:bCs/>
          <w:sz w:val="24"/>
        </w:rPr>
        <w:t>- Blood contains carbonic acid (H</w:t>
      </w:r>
      <w:r>
        <w:rPr>
          <w:bCs/>
          <w:sz w:val="24"/>
          <w:vertAlign w:val="subscript"/>
        </w:rPr>
        <w:t>2</w:t>
      </w:r>
      <w:r>
        <w:rPr>
          <w:bCs/>
          <w:sz w:val="24"/>
        </w:rPr>
        <w:t>CO</w:t>
      </w:r>
      <w:r>
        <w:rPr>
          <w:bCs/>
          <w:sz w:val="24"/>
          <w:vertAlign w:val="subscript"/>
        </w:rPr>
        <w:t>3</w:t>
      </w:r>
      <w:r>
        <w:rPr>
          <w:bCs/>
          <w:sz w:val="24"/>
        </w:rPr>
        <w:t>(aq)) and hydrogen carbonate (HCO</w:t>
      </w:r>
      <w:r>
        <w:rPr>
          <w:bCs/>
          <w:sz w:val="24"/>
          <w:vertAlign w:val="subscript"/>
        </w:rPr>
        <w:t>3</w:t>
      </w:r>
      <w:r>
        <w:rPr>
          <w:bCs/>
          <w:sz w:val="24"/>
          <w:vertAlign w:val="superscript"/>
        </w:rPr>
        <w:t>-</w:t>
      </w:r>
      <w:r>
        <w:rPr>
          <w:bCs/>
          <w:sz w:val="24"/>
        </w:rPr>
        <w:t>(aq)). Each of these helps  to buffer excess bases or acids in the blood.</w:t>
      </w:r>
    </w:p>
    <w:p w:rsidR="00470582" w:rsidRDefault="00470582" w:rsidP="00470582">
      <w:pPr>
        <w:rPr>
          <w:bCs/>
          <w:sz w:val="24"/>
        </w:rPr>
      </w:pPr>
      <w:r>
        <w:rPr>
          <w:bCs/>
          <w:sz w:val="24"/>
        </w:rPr>
        <w:t> - This is important because even a change in pH of 0.5  can be fatal to most organisms.</w:t>
      </w:r>
    </w:p>
    <w:p w:rsidR="00470582" w:rsidRDefault="00470582" w:rsidP="00470582">
      <w:pPr>
        <w:rPr>
          <w:bCs/>
          <w:sz w:val="24"/>
        </w:rPr>
      </w:pPr>
    </w:p>
    <w:p w:rsidR="00470582" w:rsidRDefault="00470582" w:rsidP="00470582">
      <w:pPr>
        <w:jc w:val="center"/>
        <w:rPr>
          <w:b/>
          <w:sz w:val="40"/>
        </w:rPr>
      </w:pPr>
      <w:r>
        <w:rPr>
          <w:noProof/>
          <w:lang w:val="en-US"/>
        </w:rPr>
        <w:drawing>
          <wp:anchor distT="0" distB="0" distL="114300" distR="114300" simplePos="0" relativeHeight="251705344" behindDoc="1" locked="0" layoutInCell="1" allowOverlap="1">
            <wp:simplePos x="0" y="0"/>
            <wp:positionH relativeFrom="column">
              <wp:posOffset>3733800</wp:posOffset>
            </wp:positionH>
            <wp:positionV relativeFrom="paragraph">
              <wp:posOffset>2947035</wp:posOffset>
            </wp:positionV>
            <wp:extent cx="3200400" cy="2921635"/>
            <wp:effectExtent l="0" t="0" r="0" b="0"/>
            <wp:wrapTight wrapText="bothSides">
              <wp:wrapPolygon edited="0">
                <wp:start x="0" y="0"/>
                <wp:lineTo x="0" y="21408"/>
                <wp:lineTo x="21471" y="21408"/>
                <wp:lineTo x="21471" y="0"/>
                <wp:lineTo x="0" y="0"/>
              </wp:wrapPolygon>
            </wp:wrapTight>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0400" cy="29216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extent cx="7058025" cy="2876550"/>
            <wp:effectExtent l="0" t="0" r="9525"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58025" cy="2876550"/>
                    </a:xfrm>
                    <a:prstGeom prst="rect">
                      <a:avLst/>
                    </a:prstGeom>
                    <a:noFill/>
                    <a:ln>
                      <a:noFill/>
                    </a:ln>
                  </pic:spPr>
                </pic:pic>
              </a:graphicData>
            </a:graphic>
          </wp:inline>
        </w:drawing>
      </w:r>
    </w:p>
    <w:p w:rsidR="00470582" w:rsidRDefault="00470582" w:rsidP="00470582">
      <w:pPr>
        <w:rPr>
          <w:b/>
          <w:bCs/>
          <w:sz w:val="40"/>
        </w:rPr>
      </w:pPr>
      <w:r>
        <w:rPr>
          <w:b/>
          <w:bCs/>
          <w:sz w:val="40"/>
        </w:rPr>
        <w:t xml:space="preserve">***NOTE: Buffering does not last forever...eventually all of the </w:t>
      </w:r>
      <w:r>
        <w:rPr>
          <w:b/>
          <w:bCs/>
          <w:sz w:val="40"/>
        </w:rPr>
        <w:br/>
        <w:t>buffering material will have reacted and the pH of the system will change.</w:t>
      </w:r>
    </w:p>
    <w:p w:rsidR="00470582" w:rsidRDefault="00470582" w:rsidP="00470582">
      <w:pPr>
        <w:rPr>
          <w:b/>
          <w:sz w:val="40"/>
        </w:rPr>
      </w:pPr>
    </w:p>
    <w:p w:rsidR="00470582" w:rsidRDefault="0064010E" w:rsidP="00470582">
      <w:pPr>
        <w:jc w:val="center"/>
        <w:rPr>
          <w:b/>
          <w:sz w:val="40"/>
        </w:rPr>
      </w:pPr>
      <w:r>
        <w:rPr>
          <w:b/>
          <w:sz w:val="40"/>
        </w:rPr>
        <w:lastRenderedPageBreak/>
        <w:t>Practice Problems: Page 221, #1-8</w:t>
      </w:r>
    </w:p>
    <w:p w:rsidR="00470582" w:rsidRDefault="00470582" w:rsidP="00470582">
      <w:pPr>
        <w:jc w:val="center"/>
        <w:rPr>
          <w:b/>
          <w:sz w:val="40"/>
        </w:rPr>
      </w:pPr>
    </w:p>
    <w:p w:rsidR="00470582" w:rsidRDefault="00470582" w:rsidP="00470582">
      <w:pPr>
        <w:jc w:val="center"/>
        <w:rPr>
          <w:b/>
          <w:sz w:val="40"/>
        </w:rPr>
      </w:pPr>
    </w:p>
    <w:p w:rsidR="00470582" w:rsidRDefault="00470582" w:rsidP="00470582">
      <w:pPr>
        <w:jc w:val="center"/>
        <w:rPr>
          <w:b/>
          <w:sz w:val="40"/>
        </w:rPr>
      </w:pPr>
    </w:p>
    <w:p w:rsidR="00470582" w:rsidRDefault="00470582" w:rsidP="00470582">
      <w:pPr>
        <w:jc w:val="center"/>
        <w:rPr>
          <w:b/>
          <w:sz w:val="40"/>
        </w:rPr>
      </w:pPr>
    </w:p>
    <w:p w:rsidR="00470582" w:rsidRDefault="00470582" w:rsidP="00470582">
      <w:pPr>
        <w:jc w:val="center"/>
        <w:rPr>
          <w:b/>
          <w:sz w:val="40"/>
        </w:rPr>
      </w:pPr>
    </w:p>
    <w:p w:rsidR="00470582" w:rsidRDefault="00470582" w:rsidP="00470582">
      <w:pPr>
        <w:jc w:val="center"/>
        <w:rPr>
          <w:b/>
          <w:sz w:val="40"/>
        </w:rPr>
      </w:pPr>
    </w:p>
    <w:p w:rsidR="00470582" w:rsidRDefault="00470582" w:rsidP="00470582">
      <w:pPr>
        <w:jc w:val="center"/>
        <w:rPr>
          <w:b/>
          <w:sz w:val="40"/>
        </w:rPr>
      </w:pPr>
    </w:p>
    <w:p w:rsidR="00470582" w:rsidRDefault="00470582" w:rsidP="00470582">
      <w:pPr>
        <w:jc w:val="center"/>
        <w:rPr>
          <w:b/>
          <w:sz w:val="40"/>
        </w:rPr>
      </w:pPr>
    </w:p>
    <w:p w:rsidR="00470582" w:rsidRDefault="00470582" w:rsidP="00470582">
      <w:pPr>
        <w:jc w:val="center"/>
        <w:rPr>
          <w:b/>
          <w:sz w:val="40"/>
        </w:rPr>
      </w:pPr>
    </w:p>
    <w:p w:rsidR="00470582" w:rsidRDefault="00470582" w:rsidP="00470582">
      <w:pPr>
        <w:jc w:val="center"/>
        <w:rPr>
          <w:b/>
          <w:sz w:val="40"/>
        </w:rPr>
      </w:pPr>
    </w:p>
    <w:p w:rsidR="00470582" w:rsidRDefault="00470582" w:rsidP="00470582">
      <w:pPr>
        <w:jc w:val="center"/>
        <w:rPr>
          <w:b/>
          <w:sz w:val="40"/>
        </w:rPr>
      </w:pPr>
    </w:p>
    <w:p w:rsidR="00470582" w:rsidRDefault="00470582" w:rsidP="00470582">
      <w:pPr>
        <w:jc w:val="center"/>
        <w:rPr>
          <w:b/>
          <w:sz w:val="40"/>
        </w:rPr>
      </w:pPr>
    </w:p>
    <w:p w:rsidR="00470582" w:rsidRDefault="00470582" w:rsidP="00470582">
      <w:pPr>
        <w:jc w:val="center"/>
        <w:rPr>
          <w:b/>
          <w:sz w:val="40"/>
        </w:rPr>
      </w:pPr>
    </w:p>
    <w:p w:rsidR="00470582" w:rsidRDefault="00470582" w:rsidP="00470582">
      <w:pPr>
        <w:jc w:val="center"/>
        <w:rPr>
          <w:b/>
          <w:sz w:val="40"/>
        </w:rPr>
      </w:pPr>
    </w:p>
    <w:p w:rsidR="00470582" w:rsidRDefault="00470582" w:rsidP="00470582">
      <w:pPr>
        <w:jc w:val="center"/>
        <w:rPr>
          <w:b/>
          <w:sz w:val="40"/>
        </w:rPr>
      </w:pPr>
    </w:p>
    <w:p w:rsidR="00470582" w:rsidRDefault="00470582" w:rsidP="00470582">
      <w:pPr>
        <w:jc w:val="center"/>
        <w:rPr>
          <w:b/>
          <w:sz w:val="40"/>
        </w:rPr>
      </w:pPr>
    </w:p>
    <w:p w:rsidR="00470582" w:rsidRDefault="00470582" w:rsidP="00470582">
      <w:pPr>
        <w:jc w:val="center"/>
        <w:rPr>
          <w:b/>
          <w:sz w:val="40"/>
        </w:rPr>
      </w:pPr>
    </w:p>
    <w:p w:rsidR="00470582" w:rsidRDefault="00470582" w:rsidP="00470582">
      <w:pPr>
        <w:jc w:val="center"/>
        <w:rPr>
          <w:b/>
          <w:sz w:val="40"/>
        </w:rPr>
      </w:pPr>
      <w:r>
        <w:rPr>
          <w:b/>
          <w:sz w:val="40"/>
        </w:rPr>
        <w:lastRenderedPageBreak/>
        <w:t>Section 1.5 – Learning from Acid Deposition</w:t>
      </w:r>
    </w:p>
    <w:p w:rsidR="00470582" w:rsidRDefault="00470582" w:rsidP="00470582">
      <w:pPr>
        <w:rPr>
          <w:b/>
          <w:sz w:val="24"/>
          <w:szCs w:val="24"/>
          <w:lang w:val="en-US"/>
        </w:rPr>
      </w:pPr>
      <w:r>
        <w:rPr>
          <w:b/>
          <w:sz w:val="24"/>
          <w:szCs w:val="24"/>
          <w:lang w:val="en-US"/>
        </w:rPr>
        <w:t>Use your textbook on page 222-235 to answer the following questions.  This section is YOUR responsibility so please use your time wisely.</w:t>
      </w:r>
    </w:p>
    <w:p w:rsidR="00470582" w:rsidRDefault="00470582" w:rsidP="00470582">
      <w:pPr>
        <w:numPr>
          <w:ilvl w:val="0"/>
          <w:numId w:val="12"/>
        </w:numPr>
        <w:rPr>
          <w:b/>
          <w:sz w:val="24"/>
          <w:szCs w:val="24"/>
          <w:lang w:val="en-US"/>
        </w:rPr>
      </w:pPr>
      <w:r>
        <w:rPr>
          <w:b/>
          <w:sz w:val="24"/>
          <w:szCs w:val="24"/>
          <w:lang w:val="en-US"/>
        </w:rPr>
        <w:t>Reducing Acid Depostion</w:t>
      </w:r>
    </w:p>
    <w:p w:rsidR="00470582" w:rsidRDefault="00470582" w:rsidP="00470582">
      <w:pPr>
        <w:rPr>
          <w:b/>
          <w:sz w:val="24"/>
          <w:szCs w:val="24"/>
          <w:lang w:val="en-US"/>
        </w:rPr>
      </w:pPr>
      <w:r>
        <w:rPr>
          <w:b/>
          <w:sz w:val="24"/>
          <w:szCs w:val="24"/>
          <w:lang w:val="en-US"/>
        </w:rPr>
        <w:tab/>
        <w:t>1.  What was the purpose of a superstack?</w:t>
      </w: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r>
        <w:rPr>
          <w:b/>
          <w:sz w:val="24"/>
          <w:szCs w:val="24"/>
          <w:lang w:val="en-US"/>
        </w:rPr>
        <w:tab/>
        <w:t>2.  Two things that studies of lakes in Ontario have shown are:</w:t>
      </w:r>
    </w:p>
    <w:p w:rsidR="00470582" w:rsidRDefault="00470582" w:rsidP="00470582">
      <w:pPr>
        <w:rPr>
          <w:b/>
          <w:sz w:val="24"/>
          <w:szCs w:val="24"/>
          <w:lang w:val="en-US"/>
        </w:rPr>
      </w:pPr>
      <w:r>
        <w:rPr>
          <w:b/>
          <w:sz w:val="24"/>
          <w:szCs w:val="24"/>
          <w:lang w:val="en-US"/>
        </w:rPr>
        <w:tab/>
      </w:r>
      <w:r>
        <w:rPr>
          <w:b/>
          <w:sz w:val="24"/>
          <w:szCs w:val="24"/>
          <w:lang w:val="en-US"/>
        </w:rPr>
        <w:tab/>
        <w:t>a)</w:t>
      </w: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r>
        <w:rPr>
          <w:b/>
          <w:sz w:val="24"/>
          <w:szCs w:val="24"/>
          <w:lang w:val="en-US"/>
        </w:rPr>
        <w:tab/>
      </w:r>
      <w:r>
        <w:rPr>
          <w:b/>
          <w:sz w:val="24"/>
          <w:szCs w:val="24"/>
          <w:lang w:val="en-US"/>
        </w:rPr>
        <w:tab/>
        <w:t>b)</w:t>
      </w: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numPr>
          <w:ilvl w:val="0"/>
          <w:numId w:val="12"/>
        </w:numPr>
        <w:rPr>
          <w:b/>
          <w:sz w:val="24"/>
          <w:szCs w:val="24"/>
          <w:lang w:val="en-US"/>
        </w:rPr>
      </w:pPr>
      <w:r>
        <w:rPr>
          <w:b/>
          <w:sz w:val="24"/>
          <w:szCs w:val="24"/>
          <w:lang w:val="en-US"/>
        </w:rPr>
        <w:t xml:space="preserve">Reducing Emissions </w:t>
      </w:r>
    </w:p>
    <w:p w:rsidR="00470582" w:rsidRDefault="00470582" w:rsidP="00470582">
      <w:pPr>
        <w:rPr>
          <w:b/>
          <w:sz w:val="24"/>
          <w:szCs w:val="24"/>
          <w:lang w:val="en-US"/>
        </w:rPr>
      </w:pPr>
      <w:r>
        <w:rPr>
          <w:b/>
          <w:sz w:val="24"/>
          <w:szCs w:val="24"/>
          <w:lang w:val="en-US"/>
        </w:rPr>
        <w:tab/>
        <w:t>1.  Electrostatic Preciptiation</w:t>
      </w:r>
    </w:p>
    <w:p w:rsidR="00470582" w:rsidRDefault="00470582" w:rsidP="00470582">
      <w:pPr>
        <w:rPr>
          <w:b/>
          <w:sz w:val="24"/>
          <w:szCs w:val="24"/>
          <w:lang w:val="en-US"/>
        </w:rPr>
      </w:pPr>
      <w:r>
        <w:rPr>
          <w:b/>
          <w:sz w:val="24"/>
          <w:szCs w:val="24"/>
          <w:lang w:val="en-US"/>
        </w:rPr>
        <w:tab/>
      </w:r>
      <w:r>
        <w:rPr>
          <w:b/>
          <w:sz w:val="24"/>
          <w:szCs w:val="24"/>
          <w:lang w:val="en-US"/>
        </w:rPr>
        <w:tab/>
        <w:t>a)  fly ash - What it is and why it is a concern.</w:t>
      </w: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r>
        <w:rPr>
          <w:b/>
          <w:sz w:val="24"/>
          <w:szCs w:val="24"/>
          <w:lang w:val="en-US"/>
        </w:rPr>
        <w:tab/>
      </w:r>
      <w:r>
        <w:rPr>
          <w:b/>
          <w:sz w:val="24"/>
          <w:szCs w:val="24"/>
          <w:lang w:val="en-US"/>
        </w:rPr>
        <w:tab/>
        <w:t xml:space="preserve">b)  electrostatic precipitator - </w:t>
      </w:r>
    </w:p>
    <w:p w:rsidR="00470582" w:rsidRDefault="00470582" w:rsidP="00470582">
      <w:pPr>
        <w:rPr>
          <w:b/>
          <w:sz w:val="24"/>
          <w:szCs w:val="24"/>
          <w:lang w:val="en-US"/>
        </w:rPr>
      </w:pPr>
      <w:r>
        <w:rPr>
          <w:noProof/>
          <w:lang w:val="en-US"/>
        </w:rPr>
        <w:drawing>
          <wp:anchor distT="0" distB="0" distL="114300" distR="114300" simplePos="0" relativeHeight="251706368" behindDoc="0" locked="0" layoutInCell="1" allowOverlap="1">
            <wp:simplePos x="0" y="0"/>
            <wp:positionH relativeFrom="column">
              <wp:posOffset>1028700</wp:posOffset>
            </wp:positionH>
            <wp:positionV relativeFrom="paragraph">
              <wp:posOffset>84455</wp:posOffset>
            </wp:positionV>
            <wp:extent cx="2042160" cy="2171700"/>
            <wp:effectExtent l="0" t="0" r="0" b="0"/>
            <wp:wrapSquare wrapText="bothSides"/>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2160" cy="2171700"/>
                    </a:xfrm>
                    <a:prstGeom prst="rect">
                      <a:avLst/>
                    </a:prstGeom>
                    <a:noFill/>
                  </pic:spPr>
                </pic:pic>
              </a:graphicData>
            </a:graphic>
            <wp14:sizeRelH relativeFrom="page">
              <wp14:pctWidth>0</wp14:pctWidth>
            </wp14:sizeRelH>
            <wp14:sizeRelV relativeFrom="page">
              <wp14:pctHeight>0</wp14:pctHeight>
            </wp14:sizeRelV>
          </wp:anchor>
        </w:drawing>
      </w: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numPr>
          <w:ilvl w:val="0"/>
          <w:numId w:val="13"/>
        </w:numPr>
        <w:rPr>
          <w:b/>
          <w:sz w:val="24"/>
          <w:szCs w:val="24"/>
          <w:lang w:val="en-US"/>
        </w:rPr>
      </w:pPr>
      <w:r>
        <w:rPr>
          <w:b/>
          <w:sz w:val="24"/>
          <w:szCs w:val="24"/>
          <w:lang w:val="en-US"/>
        </w:rPr>
        <w:lastRenderedPageBreak/>
        <w:t xml:space="preserve">Scrubbing Emissions – </w:t>
      </w:r>
    </w:p>
    <w:p w:rsidR="00470582" w:rsidRDefault="00470582" w:rsidP="00470582">
      <w:pPr>
        <w:rPr>
          <w:b/>
          <w:sz w:val="24"/>
          <w:szCs w:val="24"/>
          <w:lang w:val="en-US"/>
        </w:rPr>
      </w:pPr>
      <w:r>
        <w:rPr>
          <w:b/>
          <w:sz w:val="24"/>
          <w:szCs w:val="24"/>
          <w:lang w:val="en-US"/>
        </w:rPr>
        <w:tab/>
        <w:t xml:space="preserve">a)  scrubbing - </w:t>
      </w: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r>
        <w:rPr>
          <w:b/>
          <w:sz w:val="24"/>
          <w:szCs w:val="24"/>
          <w:lang w:val="en-US"/>
        </w:rPr>
        <w:tab/>
        <w:t>b)  What substances are capable of scrubbing or absorbing acid-forming emissions?</w:t>
      </w: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ind w:firstLine="720"/>
        <w:rPr>
          <w:b/>
          <w:sz w:val="24"/>
          <w:szCs w:val="24"/>
          <w:lang w:val="en-US"/>
        </w:rPr>
      </w:pPr>
      <w:r>
        <w:rPr>
          <w:b/>
          <w:sz w:val="24"/>
          <w:szCs w:val="24"/>
          <w:lang w:val="en-US"/>
        </w:rPr>
        <w:t>c)  Sketch a cross section of a scrubber.</w:t>
      </w: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r>
        <w:rPr>
          <w:b/>
          <w:sz w:val="24"/>
          <w:szCs w:val="24"/>
          <w:lang w:val="en-US"/>
        </w:rPr>
        <w:lastRenderedPageBreak/>
        <w:t>C.  NO</w:t>
      </w:r>
      <w:r>
        <w:rPr>
          <w:b/>
          <w:sz w:val="24"/>
          <w:szCs w:val="24"/>
          <w:vertAlign w:val="subscript"/>
          <w:lang w:val="en-US"/>
        </w:rPr>
        <w:t>X</w:t>
      </w:r>
      <w:r>
        <w:rPr>
          <w:b/>
          <w:sz w:val="24"/>
          <w:szCs w:val="24"/>
          <w:lang w:val="en-US"/>
        </w:rPr>
        <w:t xml:space="preserve"> - </w:t>
      </w:r>
    </w:p>
    <w:p w:rsidR="00470582" w:rsidRDefault="00470582" w:rsidP="00470582">
      <w:pPr>
        <w:rPr>
          <w:b/>
          <w:sz w:val="24"/>
          <w:szCs w:val="24"/>
          <w:lang w:val="en-US"/>
        </w:rPr>
      </w:pPr>
      <w:r>
        <w:rPr>
          <w:b/>
          <w:sz w:val="24"/>
          <w:szCs w:val="24"/>
          <w:lang w:val="en-US"/>
        </w:rPr>
        <w:tab/>
        <w:t>1.   What are the two types of nitrogen oxides?</w:t>
      </w: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r>
        <w:rPr>
          <w:b/>
          <w:sz w:val="24"/>
          <w:szCs w:val="24"/>
          <w:lang w:val="en-US"/>
        </w:rPr>
        <w:tab/>
        <w:t xml:space="preserve">2.   catalyst – </w:t>
      </w: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numPr>
          <w:ilvl w:val="0"/>
          <w:numId w:val="13"/>
        </w:numPr>
        <w:rPr>
          <w:b/>
          <w:sz w:val="24"/>
          <w:szCs w:val="24"/>
          <w:lang w:val="en-US"/>
        </w:rPr>
      </w:pPr>
      <w:r>
        <w:rPr>
          <w:b/>
          <w:sz w:val="24"/>
          <w:szCs w:val="24"/>
          <w:lang w:val="en-US"/>
        </w:rPr>
        <w:t>catalytic converter</w:t>
      </w:r>
    </w:p>
    <w:p w:rsidR="00470582" w:rsidRDefault="00470582" w:rsidP="00470582">
      <w:pPr>
        <w:rPr>
          <w:b/>
          <w:sz w:val="24"/>
          <w:szCs w:val="24"/>
          <w:lang w:val="en-US"/>
        </w:rPr>
      </w:pPr>
      <w:r>
        <w:rPr>
          <w:b/>
          <w:sz w:val="24"/>
          <w:szCs w:val="24"/>
          <w:lang w:val="en-US"/>
        </w:rPr>
        <w:tab/>
      </w:r>
      <w:r>
        <w:rPr>
          <w:b/>
          <w:sz w:val="24"/>
          <w:szCs w:val="24"/>
          <w:lang w:val="en-US"/>
        </w:rPr>
        <w:tab/>
      </w:r>
      <w:r>
        <w:rPr>
          <w:b/>
          <w:sz w:val="24"/>
          <w:szCs w:val="24"/>
          <w:lang w:val="en-US"/>
        </w:rPr>
        <w:tab/>
        <w:t xml:space="preserve">a)  definition - </w:t>
      </w: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r>
        <w:rPr>
          <w:b/>
          <w:sz w:val="24"/>
          <w:szCs w:val="24"/>
          <w:lang w:val="en-US"/>
        </w:rPr>
        <w:tab/>
      </w:r>
      <w:r>
        <w:rPr>
          <w:b/>
          <w:sz w:val="24"/>
          <w:szCs w:val="24"/>
          <w:lang w:val="en-US"/>
        </w:rPr>
        <w:tab/>
      </w:r>
      <w:r>
        <w:rPr>
          <w:b/>
          <w:sz w:val="24"/>
          <w:szCs w:val="24"/>
          <w:lang w:val="en-US"/>
        </w:rPr>
        <w:tab/>
        <w:t>b)  Catalytic Converter Process - diagram</w:t>
      </w: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r>
        <w:rPr>
          <w:b/>
          <w:sz w:val="24"/>
          <w:szCs w:val="24"/>
          <w:lang w:val="en-US"/>
        </w:rPr>
        <w:lastRenderedPageBreak/>
        <w:tab/>
        <w:t xml:space="preserve">D.  Photochemical Smog - </w:t>
      </w:r>
    </w:p>
    <w:p w:rsidR="00470582" w:rsidRDefault="00470582" w:rsidP="00470582">
      <w:pPr>
        <w:rPr>
          <w:b/>
          <w:sz w:val="24"/>
          <w:szCs w:val="24"/>
          <w:lang w:val="en-US"/>
        </w:rPr>
      </w:pPr>
      <w:r>
        <w:rPr>
          <w:b/>
          <w:sz w:val="24"/>
          <w:szCs w:val="24"/>
          <w:lang w:val="en-US"/>
        </w:rPr>
        <w:tab/>
      </w:r>
      <w:r>
        <w:rPr>
          <w:b/>
          <w:sz w:val="24"/>
          <w:szCs w:val="24"/>
          <w:lang w:val="en-US"/>
        </w:rPr>
        <w:tab/>
        <w:t xml:space="preserve">a)  troposphere – </w:t>
      </w: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numPr>
          <w:ilvl w:val="0"/>
          <w:numId w:val="14"/>
        </w:numPr>
        <w:tabs>
          <w:tab w:val="num" w:pos="1260"/>
        </w:tabs>
        <w:rPr>
          <w:b/>
          <w:sz w:val="24"/>
          <w:szCs w:val="24"/>
          <w:lang w:val="en-US"/>
        </w:rPr>
      </w:pPr>
      <w:r>
        <w:rPr>
          <w:b/>
          <w:sz w:val="24"/>
          <w:szCs w:val="24"/>
          <w:lang w:val="en-US"/>
        </w:rPr>
        <w:t xml:space="preserve">photochemical smog – </w:t>
      </w: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numPr>
          <w:ilvl w:val="0"/>
          <w:numId w:val="14"/>
        </w:numPr>
        <w:tabs>
          <w:tab w:val="num" w:pos="1260"/>
        </w:tabs>
        <w:rPr>
          <w:b/>
          <w:sz w:val="24"/>
          <w:szCs w:val="24"/>
          <w:lang w:val="en-US"/>
        </w:rPr>
      </w:pPr>
      <w:r>
        <w:rPr>
          <w:b/>
          <w:sz w:val="24"/>
          <w:szCs w:val="24"/>
          <w:lang w:val="en-US"/>
        </w:rPr>
        <w:t>Reactions and descriptions</w:t>
      </w:r>
    </w:p>
    <w:p w:rsidR="00470582" w:rsidRDefault="00470582" w:rsidP="00470582">
      <w:pPr>
        <w:rPr>
          <w:b/>
          <w:sz w:val="24"/>
          <w:szCs w:val="24"/>
          <w:lang w:val="en-US"/>
        </w:rPr>
      </w:pPr>
      <w:r>
        <w:rPr>
          <w:b/>
          <w:sz w:val="24"/>
          <w:szCs w:val="24"/>
          <w:lang w:val="en-US"/>
        </w:rPr>
        <w:tab/>
        <w:t>i)  Reaction 1</w:t>
      </w: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r>
        <w:rPr>
          <w:b/>
          <w:sz w:val="24"/>
          <w:szCs w:val="24"/>
          <w:lang w:val="en-US"/>
        </w:rPr>
        <w:tab/>
        <w:t>ii)  Reaction 2</w:t>
      </w: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r>
        <w:rPr>
          <w:b/>
          <w:sz w:val="24"/>
          <w:szCs w:val="24"/>
          <w:lang w:val="en-US"/>
        </w:rPr>
        <w:tab/>
        <w:t>iii)  Reaction 3</w:t>
      </w: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numPr>
          <w:ilvl w:val="0"/>
          <w:numId w:val="14"/>
        </w:numPr>
        <w:tabs>
          <w:tab w:val="num" w:pos="1260"/>
        </w:tabs>
        <w:rPr>
          <w:b/>
          <w:sz w:val="24"/>
          <w:szCs w:val="24"/>
          <w:lang w:val="en-US"/>
        </w:rPr>
      </w:pPr>
      <w:r>
        <w:rPr>
          <w:b/>
          <w:sz w:val="24"/>
          <w:szCs w:val="24"/>
          <w:lang w:val="en-US"/>
        </w:rPr>
        <w:lastRenderedPageBreak/>
        <w:t>Volatile organic compounds (VOC’s)</w:t>
      </w: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r>
        <w:rPr>
          <w:b/>
          <w:sz w:val="24"/>
          <w:szCs w:val="24"/>
          <w:lang w:val="en-US"/>
        </w:rPr>
        <w:tab/>
      </w:r>
      <w:r>
        <w:rPr>
          <w:b/>
          <w:sz w:val="24"/>
          <w:szCs w:val="24"/>
          <w:lang w:val="en-US"/>
        </w:rPr>
        <w:tab/>
        <w:t>E.  Preventing the Production of SO</w:t>
      </w:r>
      <w:r>
        <w:rPr>
          <w:b/>
          <w:sz w:val="24"/>
          <w:szCs w:val="24"/>
          <w:vertAlign w:val="subscript"/>
          <w:lang w:val="en-US"/>
        </w:rPr>
        <w:t>2</w:t>
      </w:r>
      <w:r>
        <w:rPr>
          <w:b/>
          <w:sz w:val="24"/>
          <w:szCs w:val="24"/>
          <w:lang w:val="en-US"/>
        </w:rPr>
        <w:t>, NO</w:t>
      </w:r>
      <w:r>
        <w:rPr>
          <w:b/>
          <w:sz w:val="24"/>
          <w:szCs w:val="24"/>
          <w:vertAlign w:val="subscript"/>
          <w:lang w:val="en-US"/>
        </w:rPr>
        <w:t>X</w:t>
      </w:r>
      <w:r>
        <w:rPr>
          <w:b/>
          <w:sz w:val="24"/>
          <w:szCs w:val="24"/>
          <w:lang w:val="en-US"/>
        </w:rPr>
        <w:t>, and H</w:t>
      </w:r>
      <w:r>
        <w:rPr>
          <w:b/>
          <w:sz w:val="24"/>
          <w:szCs w:val="24"/>
          <w:vertAlign w:val="subscript"/>
          <w:lang w:val="en-US"/>
        </w:rPr>
        <w:t>2</w:t>
      </w:r>
      <w:r>
        <w:rPr>
          <w:b/>
          <w:sz w:val="24"/>
          <w:szCs w:val="24"/>
          <w:lang w:val="en-US"/>
        </w:rPr>
        <w:t>S</w:t>
      </w:r>
    </w:p>
    <w:p w:rsidR="00470582" w:rsidRDefault="00470582" w:rsidP="00470582">
      <w:pPr>
        <w:rPr>
          <w:b/>
          <w:sz w:val="24"/>
          <w:szCs w:val="24"/>
          <w:lang w:val="en-US"/>
        </w:rPr>
      </w:pPr>
      <w:r>
        <w:rPr>
          <w:b/>
          <w:sz w:val="24"/>
          <w:szCs w:val="24"/>
          <w:lang w:val="en-US"/>
        </w:rPr>
        <w:tab/>
      </w:r>
      <w:r>
        <w:rPr>
          <w:b/>
          <w:sz w:val="24"/>
          <w:szCs w:val="24"/>
          <w:lang w:val="en-US"/>
        </w:rPr>
        <w:tab/>
      </w:r>
      <w:r>
        <w:rPr>
          <w:b/>
          <w:sz w:val="24"/>
          <w:szCs w:val="24"/>
          <w:lang w:val="en-US"/>
        </w:rPr>
        <w:tab/>
        <w:t>1.  SO</w:t>
      </w:r>
      <w:r>
        <w:rPr>
          <w:b/>
          <w:sz w:val="24"/>
          <w:szCs w:val="24"/>
          <w:vertAlign w:val="subscript"/>
          <w:lang w:val="en-US"/>
        </w:rPr>
        <w:t>2</w:t>
      </w: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r>
        <w:rPr>
          <w:b/>
          <w:sz w:val="24"/>
          <w:szCs w:val="24"/>
          <w:lang w:val="en-US"/>
        </w:rPr>
        <w:tab/>
      </w:r>
      <w:r>
        <w:rPr>
          <w:b/>
          <w:sz w:val="24"/>
          <w:szCs w:val="24"/>
          <w:lang w:val="en-US"/>
        </w:rPr>
        <w:tab/>
      </w:r>
      <w:r>
        <w:rPr>
          <w:b/>
          <w:sz w:val="24"/>
          <w:szCs w:val="24"/>
          <w:lang w:val="en-US"/>
        </w:rPr>
        <w:tab/>
        <w:t>2.  H</w:t>
      </w:r>
      <w:r>
        <w:rPr>
          <w:b/>
          <w:sz w:val="24"/>
          <w:szCs w:val="24"/>
          <w:vertAlign w:val="subscript"/>
          <w:lang w:val="en-US"/>
        </w:rPr>
        <w:t>2</w:t>
      </w:r>
      <w:r>
        <w:rPr>
          <w:b/>
          <w:sz w:val="24"/>
          <w:szCs w:val="24"/>
          <w:lang w:val="en-US"/>
        </w:rPr>
        <w:t>S</w:t>
      </w: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r>
        <w:rPr>
          <w:b/>
          <w:sz w:val="24"/>
          <w:szCs w:val="24"/>
          <w:lang w:val="en-US"/>
        </w:rPr>
        <w:tab/>
      </w:r>
      <w:r>
        <w:rPr>
          <w:b/>
          <w:sz w:val="24"/>
          <w:szCs w:val="24"/>
          <w:lang w:val="en-US"/>
        </w:rPr>
        <w:tab/>
      </w:r>
      <w:r>
        <w:rPr>
          <w:b/>
          <w:sz w:val="24"/>
          <w:szCs w:val="24"/>
          <w:lang w:val="en-US"/>
        </w:rPr>
        <w:tab/>
        <w:t>3.  NO</w:t>
      </w:r>
      <w:r>
        <w:rPr>
          <w:b/>
          <w:sz w:val="24"/>
          <w:szCs w:val="24"/>
          <w:vertAlign w:val="subscript"/>
          <w:lang w:val="en-US"/>
        </w:rPr>
        <w:t>X</w:t>
      </w: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p>
    <w:p w:rsidR="00470582" w:rsidRDefault="00470582" w:rsidP="00470582">
      <w:pPr>
        <w:rPr>
          <w:b/>
          <w:sz w:val="24"/>
          <w:szCs w:val="24"/>
          <w:lang w:val="en-US"/>
        </w:rPr>
      </w:pPr>
      <w:r>
        <w:rPr>
          <w:b/>
          <w:sz w:val="24"/>
          <w:szCs w:val="24"/>
          <w:lang w:val="en-US"/>
        </w:rPr>
        <w:tab/>
        <w:t xml:space="preserve">F.  Recovering from Acid Deposition </w:t>
      </w:r>
      <w:r w:rsidR="0064010E">
        <w:rPr>
          <w:b/>
          <w:sz w:val="24"/>
          <w:szCs w:val="24"/>
          <w:lang w:val="en-US"/>
        </w:rPr>
        <w:t>–</w:t>
      </w:r>
      <w:r>
        <w:rPr>
          <w:b/>
          <w:sz w:val="24"/>
          <w:szCs w:val="24"/>
          <w:lang w:val="en-US"/>
        </w:rPr>
        <w:t xml:space="preserve"> liming</w:t>
      </w:r>
    </w:p>
    <w:p w:rsidR="0064010E" w:rsidRDefault="0064010E" w:rsidP="00470582">
      <w:pPr>
        <w:rPr>
          <w:b/>
          <w:sz w:val="24"/>
          <w:szCs w:val="24"/>
          <w:lang w:val="en-US"/>
        </w:rPr>
      </w:pPr>
    </w:p>
    <w:p w:rsidR="0064010E" w:rsidRDefault="0064010E" w:rsidP="00470582">
      <w:pPr>
        <w:rPr>
          <w:b/>
          <w:sz w:val="24"/>
          <w:szCs w:val="24"/>
          <w:lang w:val="en-US"/>
        </w:rPr>
      </w:pPr>
    </w:p>
    <w:p w:rsidR="0064010E" w:rsidRDefault="0064010E" w:rsidP="0064010E">
      <w:pPr>
        <w:jc w:val="center"/>
        <w:rPr>
          <w:b/>
          <w:sz w:val="40"/>
        </w:rPr>
      </w:pPr>
      <w:r>
        <w:rPr>
          <w:b/>
          <w:sz w:val="40"/>
        </w:rPr>
        <w:lastRenderedPageBreak/>
        <w:t>Practice Problems: Page 235, #1-7</w:t>
      </w:r>
    </w:p>
    <w:p w:rsidR="0064010E" w:rsidRDefault="0064010E" w:rsidP="0064010E">
      <w:pPr>
        <w:jc w:val="center"/>
        <w:rPr>
          <w:b/>
          <w:sz w:val="40"/>
        </w:rPr>
      </w:pPr>
    </w:p>
    <w:p w:rsidR="0064010E" w:rsidRDefault="0064010E" w:rsidP="0064010E">
      <w:pPr>
        <w:jc w:val="center"/>
        <w:rPr>
          <w:b/>
          <w:sz w:val="40"/>
        </w:rPr>
      </w:pPr>
    </w:p>
    <w:p w:rsidR="0064010E" w:rsidRDefault="0064010E" w:rsidP="0064010E">
      <w:pPr>
        <w:jc w:val="center"/>
        <w:rPr>
          <w:b/>
          <w:sz w:val="40"/>
        </w:rPr>
      </w:pPr>
    </w:p>
    <w:p w:rsidR="0064010E" w:rsidRDefault="0064010E" w:rsidP="0064010E">
      <w:pPr>
        <w:jc w:val="center"/>
        <w:rPr>
          <w:b/>
          <w:sz w:val="40"/>
        </w:rPr>
      </w:pPr>
    </w:p>
    <w:p w:rsidR="0064010E" w:rsidRDefault="0064010E" w:rsidP="0064010E">
      <w:pPr>
        <w:jc w:val="center"/>
        <w:rPr>
          <w:b/>
          <w:sz w:val="40"/>
        </w:rPr>
      </w:pPr>
    </w:p>
    <w:p w:rsidR="0064010E" w:rsidRDefault="0064010E" w:rsidP="0064010E">
      <w:pPr>
        <w:jc w:val="center"/>
        <w:rPr>
          <w:b/>
          <w:sz w:val="40"/>
        </w:rPr>
      </w:pPr>
    </w:p>
    <w:p w:rsidR="0064010E" w:rsidRDefault="0064010E" w:rsidP="0064010E">
      <w:pPr>
        <w:jc w:val="center"/>
        <w:rPr>
          <w:b/>
          <w:sz w:val="40"/>
        </w:rPr>
      </w:pPr>
    </w:p>
    <w:p w:rsidR="0064010E" w:rsidRDefault="0064010E" w:rsidP="0064010E">
      <w:pPr>
        <w:jc w:val="center"/>
        <w:rPr>
          <w:b/>
          <w:sz w:val="40"/>
        </w:rPr>
      </w:pPr>
    </w:p>
    <w:p w:rsidR="0064010E" w:rsidRDefault="0064010E" w:rsidP="0064010E">
      <w:pPr>
        <w:jc w:val="center"/>
        <w:rPr>
          <w:b/>
          <w:sz w:val="40"/>
        </w:rPr>
      </w:pPr>
    </w:p>
    <w:p w:rsidR="0064010E" w:rsidRDefault="0064010E" w:rsidP="0064010E">
      <w:pPr>
        <w:jc w:val="center"/>
        <w:rPr>
          <w:b/>
          <w:sz w:val="40"/>
        </w:rPr>
      </w:pPr>
    </w:p>
    <w:p w:rsidR="0064010E" w:rsidRDefault="0064010E" w:rsidP="0064010E">
      <w:pPr>
        <w:jc w:val="center"/>
        <w:rPr>
          <w:b/>
          <w:sz w:val="40"/>
        </w:rPr>
      </w:pPr>
    </w:p>
    <w:p w:rsidR="0064010E" w:rsidRDefault="0064010E" w:rsidP="0064010E">
      <w:pPr>
        <w:jc w:val="center"/>
        <w:rPr>
          <w:b/>
          <w:sz w:val="40"/>
        </w:rPr>
      </w:pPr>
    </w:p>
    <w:p w:rsidR="0064010E" w:rsidRDefault="0064010E" w:rsidP="0064010E">
      <w:pPr>
        <w:jc w:val="center"/>
        <w:rPr>
          <w:b/>
          <w:sz w:val="40"/>
        </w:rPr>
      </w:pPr>
    </w:p>
    <w:p w:rsidR="0064010E" w:rsidRDefault="0064010E" w:rsidP="0064010E">
      <w:pPr>
        <w:jc w:val="center"/>
        <w:rPr>
          <w:b/>
          <w:sz w:val="40"/>
        </w:rPr>
      </w:pPr>
    </w:p>
    <w:p w:rsidR="0064010E" w:rsidRDefault="0064010E" w:rsidP="0064010E">
      <w:pPr>
        <w:jc w:val="center"/>
        <w:rPr>
          <w:b/>
          <w:sz w:val="40"/>
        </w:rPr>
      </w:pPr>
    </w:p>
    <w:p w:rsidR="0064010E" w:rsidRDefault="0064010E" w:rsidP="0064010E">
      <w:pPr>
        <w:jc w:val="center"/>
        <w:rPr>
          <w:b/>
          <w:sz w:val="40"/>
        </w:rPr>
      </w:pPr>
    </w:p>
    <w:p w:rsidR="0064010E" w:rsidRDefault="0064010E" w:rsidP="0064010E">
      <w:pPr>
        <w:jc w:val="center"/>
        <w:rPr>
          <w:b/>
          <w:sz w:val="40"/>
        </w:rPr>
      </w:pPr>
    </w:p>
    <w:p w:rsidR="0064010E" w:rsidRDefault="0064010E" w:rsidP="0064010E">
      <w:pPr>
        <w:jc w:val="center"/>
        <w:rPr>
          <w:b/>
          <w:sz w:val="40"/>
        </w:rPr>
      </w:pPr>
      <w:r>
        <w:rPr>
          <w:b/>
          <w:sz w:val="40"/>
        </w:rPr>
        <w:lastRenderedPageBreak/>
        <w:t>Chapter 1 Review Question: Page 236, #1-10</w:t>
      </w:r>
    </w:p>
    <w:p w:rsidR="00B07BE3" w:rsidRDefault="00B07BE3" w:rsidP="0064010E">
      <w:pPr>
        <w:jc w:val="center"/>
        <w:rPr>
          <w:b/>
          <w:sz w:val="40"/>
        </w:rPr>
      </w:pPr>
    </w:p>
    <w:p w:rsidR="00B07BE3" w:rsidRDefault="00B07BE3" w:rsidP="0064010E">
      <w:pPr>
        <w:jc w:val="center"/>
        <w:rPr>
          <w:b/>
          <w:sz w:val="40"/>
        </w:rPr>
      </w:pPr>
    </w:p>
    <w:p w:rsidR="00B07BE3" w:rsidRDefault="00B07BE3" w:rsidP="0064010E">
      <w:pPr>
        <w:jc w:val="center"/>
        <w:rPr>
          <w:b/>
          <w:sz w:val="40"/>
        </w:rPr>
      </w:pPr>
    </w:p>
    <w:p w:rsidR="00B07BE3" w:rsidRDefault="00B07BE3" w:rsidP="0064010E">
      <w:pPr>
        <w:jc w:val="center"/>
        <w:rPr>
          <w:b/>
          <w:sz w:val="40"/>
        </w:rPr>
      </w:pPr>
    </w:p>
    <w:p w:rsidR="00B07BE3" w:rsidRDefault="00B07BE3" w:rsidP="0064010E">
      <w:pPr>
        <w:jc w:val="center"/>
        <w:rPr>
          <w:b/>
          <w:sz w:val="40"/>
        </w:rPr>
      </w:pPr>
    </w:p>
    <w:p w:rsidR="00B07BE3" w:rsidRDefault="00B07BE3" w:rsidP="0064010E">
      <w:pPr>
        <w:jc w:val="center"/>
        <w:rPr>
          <w:b/>
          <w:sz w:val="40"/>
        </w:rPr>
      </w:pPr>
    </w:p>
    <w:p w:rsidR="00B07BE3" w:rsidRDefault="00B07BE3" w:rsidP="0064010E">
      <w:pPr>
        <w:jc w:val="center"/>
        <w:rPr>
          <w:b/>
          <w:sz w:val="40"/>
        </w:rPr>
      </w:pPr>
    </w:p>
    <w:p w:rsidR="00B07BE3" w:rsidRDefault="00B07BE3" w:rsidP="0064010E">
      <w:pPr>
        <w:jc w:val="center"/>
        <w:rPr>
          <w:b/>
          <w:sz w:val="40"/>
        </w:rPr>
      </w:pPr>
    </w:p>
    <w:p w:rsidR="00B07BE3" w:rsidRDefault="00B07BE3" w:rsidP="0064010E">
      <w:pPr>
        <w:jc w:val="center"/>
        <w:rPr>
          <w:b/>
          <w:sz w:val="40"/>
        </w:rPr>
      </w:pPr>
    </w:p>
    <w:p w:rsidR="00B07BE3" w:rsidRDefault="00B07BE3" w:rsidP="0064010E">
      <w:pPr>
        <w:jc w:val="center"/>
        <w:rPr>
          <w:b/>
          <w:sz w:val="40"/>
        </w:rPr>
      </w:pPr>
    </w:p>
    <w:p w:rsidR="00B07BE3" w:rsidRDefault="00B07BE3" w:rsidP="0064010E">
      <w:pPr>
        <w:jc w:val="center"/>
        <w:rPr>
          <w:b/>
          <w:sz w:val="40"/>
        </w:rPr>
      </w:pPr>
    </w:p>
    <w:p w:rsidR="00B07BE3" w:rsidRDefault="00B07BE3" w:rsidP="0064010E">
      <w:pPr>
        <w:jc w:val="center"/>
        <w:rPr>
          <w:b/>
          <w:sz w:val="40"/>
        </w:rPr>
      </w:pPr>
    </w:p>
    <w:p w:rsidR="00B07BE3" w:rsidRDefault="00B07BE3" w:rsidP="0064010E">
      <w:pPr>
        <w:jc w:val="center"/>
        <w:rPr>
          <w:b/>
          <w:sz w:val="40"/>
        </w:rPr>
      </w:pPr>
    </w:p>
    <w:p w:rsidR="00B07BE3" w:rsidRDefault="00B07BE3" w:rsidP="0064010E">
      <w:pPr>
        <w:jc w:val="center"/>
        <w:rPr>
          <w:b/>
          <w:sz w:val="40"/>
        </w:rPr>
      </w:pPr>
    </w:p>
    <w:p w:rsidR="00B07BE3" w:rsidRDefault="00B07BE3" w:rsidP="0064010E">
      <w:pPr>
        <w:jc w:val="center"/>
        <w:rPr>
          <w:b/>
          <w:sz w:val="40"/>
        </w:rPr>
      </w:pPr>
    </w:p>
    <w:p w:rsidR="00B07BE3" w:rsidRDefault="00B07BE3" w:rsidP="0064010E">
      <w:pPr>
        <w:jc w:val="center"/>
        <w:rPr>
          <w:b/>
          <w:sz w:val="40"/>
        </w:rPr>
      </w:pPr>
    </w:p>
    <w:p w:rsidR="0064010E" w:rsidRPr="00470582" w:rsidRDefault="0064010E" w:rsidP="00470582">
      <w:pPr>
        <w:rPr>
          <w:b/>
          <w:sz w:val="24"/>
          <w:szCs w:val="24"/>
          <w:lang w:val="en-US"/>
        </w:rPr>
      </w:pPr>
    </w:p>
    <w:sectPr w:rsidR="0064010E" w:rsidRPr="00470582" w:rsidSect="00595207">
      <w:footerReference w:type="default" r:id="rId3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6EC" w:rsidRDefault="004B76EC" w:rsidP="00594D36">
      <w:pPr>
        <w:spacing w:after="0" w:line="240" w:lineRule="auto"/>
      </w:pPr>
      <w:r>
        <w:separator/>
      </w:r>
    </w:p>
  </w:endnote>
  <w:endnote w:type="continuationSeparator" w:id="0">
    <w:p w:rsidR="004B76EC" w:rsidRDefault="004B76EC" w:rsidP="00594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3668226"/>
      <w:docPartObj>
        <w:docPartGallery w:val="Page Numbers (Bottom of Page)"/>
        <w:docPartUnique/>
      </w:docPartObj>
    </w:sdtPr>
    <w:sdtEndPr>
      <w:rPr>
        <w:noProof/>
      </w:rPr>
    </w:sdtEndPr>
    <w:sdtContent>
      <w:p w:rsidR="00D50FC4" w:rsidRDefault="00D50FC4">
        <w:pPr>
          <w:pStyle w:val="Footer"/>
          <w:jc w:val="center"/>
        </w:pPr>
        <w:r>
          <w:fldChar w:fldCharType="begin"/>
        </w:r>
        <w:r>
          <w:instrText xml:space="preserve"> PAGE   \* MERGEFORMAT </w:instrText>
        </w:r>
        <w:r>
          <w:fldChar w:fldCharType="separate"/>
        </w:r>
        <w:r w:rsidR="00F6733C">
          <w:rPr>
            <w:noProof/>
          </w:rPr>
          <w:t>51</w:t>
        </w:r>
        <w:r>
          <w:rPr>
            <w:noProof/>
          </w:rPr>
          <w:fldChar w:fldCharType="end"/>
        </w:r>
      </w:p>
    </w:sdtContent>
  </w:sdt>
  <w:p w:rsidR="00D50FC4" w:rsidRDefault="00D50F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6EC" w:rsidRDefault="004B76EC" w:rsidP="00594D36">
      <w:pPr>
        <w:spacing w:after="0" w:line="240" w:lineRule="auto"/>
      </w:pPr>
      <w:r>
        <w:separator/>
      </w:r>
    </w:p>
  </w:footnote>
  <w:footnote w:type="continuationSeparator" w:id="0">
    <w:p w:rsidR="004B76EC" w:rsidRDefault="004B76EC" w:rsidP="00594D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5F187CF4"/>
    <w:lvl w:ilvl="0">
      <w:numFmt w:val="bullet"/>
      <w:lvlText w:val="*"/>
      <w:lvlJc w:val="left"/>
    </w:lvl>
  </w:abstractNum>
  <w:abstractNum w:abstractNumId="1">
    <w:nsid w:val="024B23CE"/>
    <w:multiLevelType w:val="hybridMultilevel"/>
    <w:tmpl w:val="27A08082"/>
    <w:lvl w:ilvl="0" w:tplc="319EE72C">
      <w:start w:val="1"/>
      <w:numFmt w:val="lowerLetter"/>
      <w:lvlText w:val="%1)"/>
      <w:lvlJc w:val="left"/>
      <w:pPr>
        <w:tabs>
          <w:tab w:val="num" w:pos="734"/>
        </w:tabs>
        <w:ind w:left="734" w:hanging="360"/>
      </w:pPr>
      <w:rPr>
        <w:rFonts w:hint="default"/>
      </w:rPr>
    </w:lvl>
    <w:lvl w:ilvl="1" w:tplc="04090019" w:tentative="1">
      <w:start w:val="1"/>
      <w:numFmt w:val="lowerLetter"/>
      <w:lvlText w:val="%2."/>
      <w:lvlJc w:val="left"/>
      <w:pPr>
        <w:tabs>
          <w:tab w:val="num" w:pos="1454"/>
        </w:tabs>
        <w:ind w:left="1454" w:hanging="360"/>
      </w:pPr>
    </w:lvl>
    <w:lvl w:ilvl="2" w:tplc="0409001B" w:tentative="1">
      <w:start w:val="1"/>
      <w:numFmt w:val="lowerRoman"/>
      <w:lvlText w:val="%3."/>
      <w:lvlJc w:val="right"/>
      <w:pPr>
        <w:tabs>
          <w:tab w:val="num" w:pos="2174"/>
        </w:tabs>
        <w:ind w:left="2174" w:hanging="180"/>
      </w:p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tentative="1">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abstractNum w:abstractNumId="2">
    <w:nsid w:val="042B1856"/>
    <w:multiLevelType w:val="hybridMultilevel"/>
    <w:tmpl w:val="4C3AB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7514BC"/>
    <w:multiLevelType w:val="hybridMultilevel"/>
    <w:tmpl w:val="E60E57A4"/>
    <w:lvl w:ilvl="0" w:tplc="3BF0EB7E">
      <w:start w:val="1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6564DE7"/>
    <w:multiLevelType w:val="hybridMultilevel"/>
    <w:tmpl w:val="75C2199C"/>
    <w:lvl w:ilvl="0" w:tplc="D4541E94">
      <w:start w:val="2"/>
      <w:numFmt w:val="lowerLetter"/>
      <w:lvlText w:val="%1)"/>
      <w:lvlJc w:val="left"/>
      <w:pPr>
        <w:tabs>
          <w:tab w:val="num" w:pos="1620"/>
        </w:tabs>
        <w:ind w:left="1620" w:hanging="360"/>
      </w:pPr>
    </w:lvl>
    <w:lvl w:ilvl="1" w:tplc="04090019">
      <w:start w:val="1"/>
      <w:numFmt w:val="lowerLetter"/>
      <w:lvlText w:val="%2."/>
      <w:lvlJc w:val="left"/>
      <w:pPr>
        <w:tabs>
          <w:tab w:val="num" w:pos="2340"/>
        </w:tabs>
        <w:ind w:left="2340" w:hanging="360"/>
      </w:pPr>
    </w:lvl>
    <w:lvl w:ilvl="2" w:tplc="0409001B">
      <w:start w:val="1"/>
      <w:numFmt w:val="lowerRoman"/>
      <w:lvlText w:val="%3."/>
      <w:lvlJc w:val="right"/>
      <w:pPr>
        <w:tabs>
          <w:tab w:val="num" w:pos="3060"/>
        </w:tabs>
        <w:ind w:left="3060" w:hanging="180"/>
      </w:pPr>
    </w:lvl>
    <w:lvl w:ilvl="3" w:tplc="0409000F">
      <w:start w:val="1"/>
      <w:numFmt w:val="decimal"/>
      <w:lvlText w:val="%4."/>
      <w:lvlJc w:val="left"/>
      <w:pPr>
        <w:tabs>
          <w:tab w:val="num" w:pos="3780"/>
        </w:tabs>
        <w:ind w:left="3780" w:hanging="360"/>
      </w:pPr>
    </w:lvl>
    <w:lvl w:ilvl="4" w:tplc="04090019">
      <w:start w:val="1"/>
      <w:numFmt w:val="lowerLetter"/>
      <w:lvlText w:val="%5."/>
      <w:lvlJc w:val="left"/>
      <w:pPr>
        <w:tabs>
          <w:tab w:val="num" w:pos="4500"/>
        </w:tabs>
        <w:ind w:left="4500" w:hanging="360"/>
      </w:pPr>
    </w:lvl>
    <w:lvl w:ilvl="5" w:tplc="0409001B">
      <w:start w:val="1"/>
      <w:numFmt w:val="lowerRoman"/>
      <w:lvlText w:val="%6."/>
      <w:lvlJc w:val="right"/>
      <w:pPr>
        <w:tabs>
          <w:tab w:val="num" w:pos="5220"/>
        </w:tabs>
        <w:ind w:left="5220" w:hanging="180"/>
      </w:pPr>
    </w:lvl>
    <w:lvl w:ilvl="6" w:tplc="0409000F">
      <w:start w:val="1"/>
      <w:numFmt w:val="decimal"/>
      <w:lvlText w:val="%7."/>
      <w:lvlJc w:val="left"/>
      <w:pPr>
        <w:tabs>
          <w:tab w:val="num" w:pos="5940"/>
        </w:tabs>
        <w:ind w:left="5940" w:hanging="360"/>
      </w:pPr>
    </w:lvl>
    <w:lvl w:ilvl="7" w:tplc="04090019">
      <w:start w:val="1"/>
      <w:numFmt w:val="lowerLetter"/>
      <w:lvlText w:val="%8."/>
      <w:lvlJc w:val="left"/>
      <w:pPr>
        <w:tabs>
          <w:tab w:val="num" w:pos="6660"/>
        </w:tabs>
        <w:ind w:left="6660" w:hanging="360"/>
      </w:pPr>
    </w:lvl>
    <w:lvl w:ilvl="8" w:tplc="0409001B">
      <w:start w:val="1"/>
      <w:numFmt w:val="lowerRoman"/>
      <w:lvlText w:val="%9."/>
      <w:lvlJc w:val="right"/>
      <w:pPr>
        <w:tabs>
          <w:tab w:val="num" w:pos="7380"/>
        </w:tabs>
        <w:ind w:left="7380" w:hanging="180"/>
      </w:pPr>
    </w:lvl>
  </w:abstractNum>
  <w:abstractNum w:abstractNumId="5">
    <w:nsid w:val="0D7037A5"/>
    <w:multiLevelType w:val="hybridMultilevel"/>
    <w:tmpl w:val="EA7ACF8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0EEA6BA3"/>
    <w:multiLevelType w:val="hybridMultilevel"/>
    <w:tmpl w:val="00E83D1C"/>
    <w:lvl w:ilvl="0" w:tplc="3E2EC564">
      <w:start w:val="2"/>
      <w:numFmt w:val="decimal"/>
      <w:lvlText w:val="%1."/>
      <w:lvlJc w:val="left"/>
      <w:pPr>
        <w:tabs>
          <w:tab w:val="num" w:pos="1260"/>
        </w:tabs>
        <w:ind w:left="1260" w:hanging="360"/>
      </w:pPr>
    </w:lvl>
    <w:lvl w:ilvl="1" w:tplc="04090019">
      <w:start w:val="1"/>
      <w:numFmt w:val="lowerLetter"/>
      <w:lvlText w:val="%2."/>
      <w:lvlJc w:val="left"/>
      <w:pPr>
        <w:tabs>
          <w:tab w:val="num" w:pos="1980"/>
        </w:tabs>
        <w:ind w:left="1980" w:hanging="360"/>
      </w:pPr>
    </w:lvl>
    <w:lvl w:ilvl="2" w:tplc="0409001B">
      <w:start w:val="1"/>
      <w:numFmt w:val="lowerRoman"/>
      <w:lvlText w:val="%3."/>
      <w:lvlJc w:val="right"/>
      <w:pPr>
        <w:tabs>
          <w:tab w:val="num" w:pos="2700"/>
        </w:tabs>
        <w:ind w:left="2700" w:hanging="180"/>
      </w:pPr>
    </w:lvl>
    <w:lvl w:ilvl="3" w:tplc="0409000F">
      <w:start w:val="1"/>
      <w:numFmt w:val="decimal"/>
      <w:lvlText w:val="%4."/>
      <w:lvlJc w:val="left"/>
      <w:pPr>
        <w:tabs>
          <w:tab w:val="num" w:pos="3420"/>
        </w:tabs>
        <w:ind w:left="3420" w:hanging="360"/>
      </w:pPr>
    </w:lvl>
    <w:lvl w:ilvl="4" w:tplc="04090019">
      <w:start w:val="1"/>
      <w:numFmt w:val="lowerLetter"/>
      <w:lvlText w:val="%5."/>
      <w:lvlJc w:val="left"/>
      <w:pPr>
        <w:tabs>
          <w:tab w:val="num" w:pos="4140"/>
        </w:tabs>
        <w:ind w:left="4140" w:hanging="360"/>
      </w:pPr>
    </w:lvl>
    <w:lvl w:ilvl="5" w:tplc="0409001B">
      <w:start w:val="1"/>
      <w:numFmt w:val="lowerRoman"/>
      <w:lvlText w:val="%6."/>
      <w:lvlJc w:val="right"/>
      <w:pPr>
        <w:tabs>
          <w:tab w:val="num" w:pos="4860"/>
        </w:tabs>
        <w:ind w:left="4860" w:hanging="180"/>
      </w:pPr>
    </w:lvl>
    <w:lvl w:ilvl="6" w:tplc="0409000F">
      <w:start w:val="1"/>
      <w:numFmt w:val="decimal"/>
      <w:lvlText w:val="%7."/>
      <w:lvlJc w:val="left"/>
      <w:pPr>
        <w:tabs>
          <w:tab w:val="num" w:pos="5580"/>
        </w:tabs>
        <w:ind w:left="5580" w:hanging="360"/>
      </w:pPr>
    </w:lvl>
    <w:lvl w:ilvl="7" w:tplc="04090019">
      <w:start w:val="1"/>
      <w:numFmt w:val="lowerLetter"/>
      <w:lvlText w:val="%8."/>
      <w:lvlJc w:val="left"/>
      <w:pPr>
        <w:tabs>
          <w:tab w:val="num" w:pos="6300"/>
        </w:tabs>
        <w:ind w:left="6300" w:hanging="360"/>
      </w:pPr>
    </w:lvl>
    <w:lvl w:ilvl="8" w:tplc="0409001B">
      <w:start w:val="1"/>
      <w:numFmt w:val="lowerRoman"/>
      <w:lvlText w:val="%9."/>
      <w:lvlJc w:val="right"/>
      <w:pPr>
        <w:tabs>
          <w:tab w:val="num" w:pos="7020"/>
        </w:tabs>
        <w:ind w:left="7020" w:hanging="180"/>
      </w:pPr>
    </w:lvl>
  </w:abstractNum>
  <w:abstractNum w:abstractNumId="7">
    <w:nsid w:val="150A5111"/>
    <w:multiLevelType w:val="hybridMultilevel"/>
    <w:tmpl w:val="1E30669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23B16CDA"/>
    <w:multiLevelType w:val="hybridMultilevel"/>
    <w:tmpl w:val="398E4D1A"/>
    <w:lvl w:ilvl="0" w:tplc="EBB29290">
      <w:start w:val="1"/>
      <w:numFmt w:val="upperLetter"/>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9">
    <w:nsid w:val="34165E48"/>
    <w:multiLevelType w:val="hybridMultilevel"/>
    <w:tmpl w:val="9A96F7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017E6B"/>
    <w:multiLevelType w:val="hybridMultilevel"/>
    <w:tmpl w:val="3E80FFE0"/>
    <w:lvl w:ilvl="0" w:tplc="4380D7B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7E34C6"/>
    <w:multiLevelType w:val="hybridMultilevel"/>
    <w:tmpl w:val="95CAE0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B6A049C"/>
    <w:multiLevelType w:val="hybridMultilevel"/>
    <w:tmpl w:val="37E6D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7E6249"/>
    <w:multiLevelType w:val="hybridMultilevel"/>
    <w:tmpl w:val="B5D419E2"/>
    <w:lvl w:ilvl="0" w:tplc="B920A7FA">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2E4E48"/>
    <w:multiLevelType w:val="hybridMultilevel"/>
    <w:tmpl w:val="5792D582"/>
    <w:lvl w:ilvl="0" w:tplc="600C336E">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D47BD8"/>
    <w:multiLevelType w:val="hybridMultilevel"/>
    <w:tmpl w:val="B504CDE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4AEB5B22"/>
    <w:multiLevelType w:val="hybridMultilevel"/>
    <w:tmpl w:val="C65C37C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D9A55C1"/>
    <w:multiLevelType w:val="hybridMultilevel"/>
    <w:tmpl w:val="340AB190"/>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nsid w:val="4F135EB2"/>
    <w:multiLevelType w:val="hybridMultilevel"/>
    <w:tmpl w:val="4048896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50EF1D67"/>
    <w:multiLevelType w:val="hybridMultilevel"/>
    <w:tmpl w:val="60C4D52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58760242"/>
    <w:multiLevelType w:val="hybridMultilevel"/>
    <w:tmpl w:val="470AA4D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5BB913C1"/>
    <w:multiLevelType w:val="hybridMultilevel"/>
    <w:tmpl w:val="1F36A40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5BEC41C3"/>
    <w:multiLevelType w:val="hybridMultilevel"/>
    <w:tmpl w:val="8038856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3B00D1DA">
      <w:start w:val="1"/>
      <w:numFmt w:val="upperLetter"/>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3">
    <w:nsid w:val="5D4A307C"/>
    <w:multiLevelType w:val="hybridMultilevel"/>
    <w:tmpl w:val="95568FA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69D60B77"/>
    <w:multiLevelType w:val="hybridMultilevel"/>
    <w:tmpl w:val="02B89C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725E5E36"/>
    <w:multiLevelType w:val="hybridMultilevel"/>
    <w:tmpl w:val="55D2EDC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74066A43"/>
    <w:multiLevelType w:val="hybridMultilevel"/>
    <w:tmpl w:val="847893DA"/>
    <w:lvl w:ilvl="0" w:tplc="9C90AB2E">
      <w:start w:val="1"/>
      <w:numFmt w:val="lowerLetter"/>
      <w:lvlText w:val="%1)"/>
      <w:lvlJc w:val="left"/>
      <w:pPr>
        <w:tabs>
          <w:tab w:val="num" w:pos="735"/>
        </w:tabs>
        <w:ind w:left="735" w:hanging="360"/>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27">
    <w:nsid w:val="7B4675B5"/>
    <w:multiLevelType w:val="hybridMultilevel"/>
    <w:tmpl w:val="36EC773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10"/>
  </w:num>
  <w:num w:numId="3">
    <w:abstractNumId w:val="9"/>
  </w:num>
  <w:num w:numId="4">
    <w:abstractNumId w:val="19"/>
  </w:num>
  <w:num w:numId="5">
    <w:abstractNumId w:val="25"/>
  </w:num>
  <w:num w:numId="6">
    <w:abstractNumId w:val="27"/>
  </w:num>
  <w:num w:numId="7">
    <w:abstractNumId w:val="23"/>
  </w:num>
  <w:num w:numId="8">
    <w:abstractNumId w:val="20"/>
  </w:num>
  <w:num w:numId="9">
    <w:abstractNumId w:val="10"/>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15"/>
  </w:num>
  <w:num w:numId="17">
    <w:abstractNumId w:val="5"/>
  </w:num>
  <w:num w:numId="18">
    <w:abstractNumId w:val="18"/>
  </w:num>
  <w:num w:numId="19">
    <w:abstractNumId w:val="21"/>
  </w:num>
  <w:num w:numId="20">
    <w:abstractNumId w:val="12"/>
  </w:num>
  <w:num w:numId="21">
    <w:abstractNumId w:val="2"/>
  </w:num>
  <w:num w:numId="22">
    <w:abstractNumId w:val="11"/>
  </w:num>
  <w:num w:numId="23">
    <w:abstractNumId w:val="16"/>
  </w:num>
  <w:num w:numId="24">
    <w:abstractNumId w:val="13"/>
  </w:num>
  <w:num w:numId="25">
    <w:abstractNumId w:val="14"/>
  </w:num>
  <w:num w:numId="26">
    <w:abstractNumId w:val="26"/>
  </w:num>
  <w:num w:numId="27">
    <w:abstractNumId w:val="1"/>
  </w:num>
  <w:num w:numId="28">
    <w:abstractNumId w:val="3"/>
  </w:num>
  <w:num w:numId="29">
    <w:abstractNumId w:val="7"/>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207"/>
    <w:rsid w:val="000D098D"/>
    <w:rsid w:val="001744D4"/>
    <w:rsid w:val="002A6FDA"/>
    <w:rsid w:val="002C0F8B"/>
    <w:rsid w:val="002E12CF"/>
    <w:rsid w:val="003F2FD0"/>
    <w:rsid w:val="00470582"/>
    <w:rsid w:val="004B76EC"/>
    <w:rsid w:val="004C587A"/>
    <w:rsid w:val="00594D36"/>
    <w:rsid w:val="00595207"/>
    <w:rsid w:val="0064010E"/>
    <w:rsid w:val="00652F61"/>
    <w:rsid w:val="006D5DBD"/>
    <w:rsid w:val="00747890"/>
    <w:rsid w:val="007C284E"/>
    <w:rsid w:val="00893ACB"/>
    <w:rsid w:val="008B6491"/>
    <w:rsid w:val="008C6784"/>
    <w:rsid w:val="00A542B5"/>
    <w:rsid w:val="00B07BE3"/>
    <w:rsid w:val="00B759F4"/>
    <w:rsid w:val="00C80706"/>
    <w:rsid w:val="00C82467"/>
    <w:rsid w:val="00CA6283"/>
    <w:rsid w:val="00D50FC4"/>
    <w:rsid w:val="00DF064B"/>
    <w:rsid w:val="00E04226"/>
    <w:rsid w:val="00E341D5"/>
    <w:rsid w:val="00E57A13"/>
    <w:rsid w:val="00E92B8E"/>
    <w:rsid w:val="00F6733C"/>
    <w:rsid w:val="00F84E8F"/>
    <w:rsid w:val="00F9553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F43607-FBCA-47CF-8400-924B3F5EF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5D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DBD"/>
    <w:rPr>
      <w:rFonts w:ascii="Tahoma" w:hAnsi="Tahoma" w:cs="Tahoma"/>
      <w:sz w:val="16"/>
      <w:szCs w:val="16"/>
    </w:rPr>
  </w:style>
  <w:style w:type="paragraph" w:styleId="ListParagraph">
    <w:name w:val="List Paragraph"/>
    <w:basedOn w:val="Normal"/>
    <w:uiPriority w:val="34"/>
    <w:qFormat/>
    <w:rsid w:val="00594D36"/>
    <w:pPr>
      <w:ind w:left="720"/>
      <w:contextualSpacing/>
    </w:pPr>
  </w:style>
  <w:style w:type="paragraph" w:styleId="Header">
    <w:name w:val="header"/>
    <w:basedOn w:val="Normal"/>
    <w:link w:val="HeaderChar"/>
    <w:uiPriority w:val="99"/>
    <w:unhideWhenUsed/>
    <w:rsid w:val="00594D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D36"/>
  </w:style>
  <w:style w:type="paragraph" w:styleId="Footer">
    <w:name w:val="footer"/>
    <w:basedOn w:val="Normal"/>
    <w:link w:val="FooterChar"/>
    <w:uiPriority w:val="99"/>
    <w:unhideWhenUsed/>
    <w:rsid w:val="00594D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D36"/>
  </w:style>
  <w:style w:type="table" w:styleId="TableGrid">
    <w:name w:val="Table Grid"/>
    <w:basedOn w:val="TableNormal"/>
    <w:uiPriority w:val="59"/>
    <w:rsid w:val="00893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470582"/>
    <w:pPr>
      <w:spacing w:after="0" w:line="240" w:lineRule="auto"/>
      <w:ind w:left="360" w:hanging="360"/>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470582"/>
    <w:rPr>
      <w:rFonts w:ascii="Times New Roman" w:eastAsia="Times New Roman" w:hAnsi="Times New Roman" w:cs="Times New Roman"/>
      <w:sz w:val="24"/>
      <w:szCs w:val="24"/>
      <w:lang w:val="en-US"/>
    </w:rPr>
  </w:style>
  <w:style w:type="paragraph" w:styleId="PlainText">
    <w:name w:val="Plain Text"/>
    <w:basedOn w:val="Normal"/>
    <w:link w:val="PlainTextChar"/>
    <w:rsid w:val="00D50FC4"/>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D50FC4"/>
    <w:rPr>
      <w:rFonts w:ascii="Courier New" w:eastAsia="Times New Roman" w:hAnsi="Courier New" w:cs="Times New Roman"/>
      <w:sz w:val="20"/>
      <w:szCs w:val="20"/>
      <w:lang w:val="en-US"/>
    </w:rPr>
  </w:style>
  <w:style w:type="paragraph" w:styleId="NoSpacing">
    <w:name w:val="No Spacing"/>
    <w:link w:val="NoSpacingChar"/>
    <w:uiPriority w:val="1"/>
    <w:qFormat/>
    <w:rsid w:val="00D50FC4"/>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50FC4"/>
    <w:rPr>
      <w:rFonts w:eastAsiaTheme="minorEastAsia"/>
      <w:lang w:val="en-US" w:eastAsia="ja-JP"/>
    </w:rPr>
  </w:style>
  <w:style w:type="paragraph" w:styleId="BodyTextIndent">
    <w:name w:val="Body Text Indent"/>
    <w:basedOn w:val="Normal"/>
    <w:link w:val="BodyTextIndentChar"/>
    <w:uiPriority w:val="99"/>
    <w:semiHidden/>
    <w:unhideWhenUsed/>
    <w:rsid w:val="00B07BE3"/>
    <w:pPr>
      <w:spacing w:after="120"/>
      <w:ind w:left="360"/>
    </w:pPr>
  </w:style>
  <w:style w:type="character" w:customStyle="1" w:styleId="BodyTextIndentChar">
    <w:name w:val="Body Text Indent Char"/>
    <w:basedOn w:val="DefaultParagraphFont"/>
    <w:link w:val="BodyTextIndent"/>
    <w:uiPriority w:val="99"/>
    <w:semiHidden/>
    <w:rsid w:val="00B07BE3"/>
  </w:style>
  <w:style w:type="paragraph" w:styleId="BodyText">
    <w:name w:val="Body Text"/>
    <w:basedOn w:val="Normal"/>
    <w:link w:val="BodyTextChar"/>
    <w:uiPriority w:val="99"/>
    <w:unhideWhenUsed/>
    <w:rsid w:val="00B07BE3"/>
    <w:pPr>
      <w:spacing w:after="120"/>
    </w:pPr>
  </w:style>
  <w:style w:type="character" w:customStyle="1" w:styleId="BodyTextChar">
    <w:name w:val="Body Text Char"/>
    <w:basedOn w:val="DefaultParagraphFont"/>
    <w:link w:val="BodyText"/>
    <w:uiPriority w:val="99"/>
    <w:rsid w:val="00B07B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6852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hyperlink" Target="http://www.google.ca/url?sa=i&amp;rct=j&amp;q=burette&amp;source=images&amp;cd=&amp;cad=rja&amp;docid=lAViOOl7Z755-M&amp;tbnid=CpVEOmfGz0_nJM:&amp;ved=0CAUQjRw&amp;url=http://rachelwong-ace.blogspot.com/2010/03/comparison-between-pipette-burette-and.html&amp;ei=B2VGUaKWKcmmrAH_6IG4Dw&amp;bvm=bv.43828540,d.aWM&amp;psig=AFQjCNHKIDYfcloeihiFSbt7YBm-3Lo8Ew&amp;ust=136365427207656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7.png"/><Relationship Id="rId10" Type="http://schemas.openxmlformats.org/officeDocument/2006/relationships/hyperlink" Target="http://www.google.ca/url?sa=i&amp;rct=j&amp;q=&amp;esrc=s&amp;frm=1&amp;source=images&amp;cd=&amp;cad=rja&amp;docid=z65KkaUZWql7jM&amp;tbnid=XzACX_tQvMAb_M:&amp;ved=0CAUQjRw&amp;url=http://www.interactiveoceans.washington.edu/story/Carbon+Cycle&amp;ei=6XU3UarYFMruyQGwgIGgBw&amp;bvm=bv.43287494,d.aWc&amp;psig=AFQjCNH5iJOETyBUcCOoTkZbMguC2jGYUg&amp;ust=1362675553918069"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www.google.ca/url?sa=i&amp;rct=j&amp;q=jet+stream+canada&amp;source=images&amp;cd=&amp;cad=rja&amp;docid=anPRmftXBsFHfM&amp;tbnid=eTqDCdJn-4jS3M:&amp;ved=0CAUQjRw&amp;url=http://eatingjellyfish.com/?tag=jet-stream&amp;ei=h0dGUZHyJ8jZrAH2k4DIDQ&amp;bvm=bv.43828540,d.aWM&amp;psig=AFQjCNHbst-MwmLJmzE-cgobKryDZdvDbw&amp;ust=1363646717736455" TargetMode="External"/><Relationship Id="rId27" Type="http://schemas.openxmlformats.org/officeDocument/2006/relationships/image" Target="media/image16.png"/><Relationship Id="rId3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BCD35715D4147F2991F64ED5F14739D"/>
        <w:category>
          <w:name w:val="General"/>
          <w:gallery w:val="placeholder"/>
        </w:category>
        <w:types>
          <w:type w:val="bbPlcHdr"/>
        </w:types>
        <w:behaviors>
          <w:behavior w:val="content"/>
        </w:behaviors>
        <w:guid w:val="{47A9AF5E-292C-4972-BABE-DDB7A14A3C4A}"/>
      </w:docPartPr>
      <w:docPartBody>
        <w:p w:rsidR="00085556" w:rsidRDefault="00085556" w:rsidP="00085556">
          <w:pPr>
            <w:pStyle w:val="CBCD35715D4147F2991F64ED5F14739D"/>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556"/>
    <w:rsid w:val="00085556"/>
    <w:rsid w:val="00191AB8"/>
    <w:rsid w:val="0068319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CD35715D4147F2991F64ED5F14739D">
    <w:name w:val="CBCD35715D4147F2991F64ED5F14739D"/>
    <w:rsid w:val="00085556"/>
  </w:style>
  <w:style w:type="paragraph" w:customStyle="1" w:styleId="A6B17011A3ED403CBB07B21518398931">
    <w:name w:val="A6B17011A3ED403CBB07B21518398931"/>
    <w:rsid w:val="00085556"/>
  </w:style>
  <w:style w:type="paragraph" w:customStyle="1" w:styleId="DBE4452F6B9043958E952861BBF34D59">
    <w:name w:val="DBE4452F6B9043958E952861BBF34D59"/>
    <w:rsid w:val="00085556"/>
  </w:style>
  <w:style w:type="paragraph" w:customStyle="1" w:styleId="4D50E6408B68495AA05CC8EB83AB8948">
    <w:name w:val="4D50E6408B68495AA05CC8EB83AB8948"/>
    <w:rsid w:val="000855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19758-0F4D-4890-B03B-DAC5FAB87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63</Pages>
  <Words>5739</Words>
  <Characters>32713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Naming Compounds Review</vt:lpstr>
    </vt:vector>
  </TitlesOfParts>
  <Company/>
  <LinksUpToDate>false</LinksUpToDate>
  <CharactersWithSpaces>38376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Naming Compounds Review</dc:title>
  <dc:subject>Ionic, Multivalent, Polyatomic and Molecular
</dc:subject>
  <dc:creator>Lembo</dc:creator>
  <cp:lastModifiedBy>Melissa Cayford</cp:lastModifiedBy>
  <cp:revision>9</cp:revision>
  <dcterms:created xsi:type="dcterms:W3CDTF">2013-03-07T02:55:00Z</dcterms:created>
  <dcterms:modified xsi:type="dcterms:W3CDTF">2015-10-13T13:38:00Z</dcterms:modified>
</cp:coreProperties>
</file>